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09" w:rsidRPr="00E0703E" w:rsidRDefault="007C2C5B" w:rsidP="00E0703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C2C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74009" w:rsidRPr="00F740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отбора </w:t>
      </w:r>
      <w:r w:rsidR="00F74009" w:rsidRPr="00E07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газоснабжающих организаций, уполномоченных на поставку сжиженных углеводородных газов для бытовых нужд населения Белозерского </w:t>
      </w:r>
      <w:r w:rsidR="00964D94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  <w:r w:rsidR="00F74009" w:rsidRPr="00E07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регулируемым ценам</w:t>
      </w:r>
      <w:r w:rsidR="00F74009" w:rsidRPr="00E070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F74009" w:rsidRPr="00F74009" w:rsidRDefault="00E0703E" w:rsidP="00E07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009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32A4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F74009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2A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94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009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C32A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74009"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4009" w:rsidRP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03E" w:rsidRP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70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Pr="00F74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тбор 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газоснабжающих организаций, уполномоченных на поставку сжиженных углеводородных газов, (далее - СУГ) для бытовых нужд населения Белозерского </w:t>
      </w:r>
      <w:r w:rsidR="00EC6461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по регулируемым ценам</w:t>
      </w:r>
      <w:r w:rsidRPr="00E070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соответствии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Порядком определения (подбора) уполномоченных газоснабжающих организаций - поставщиков сжиженных углеводородных  газов для бытовых нужд населения Белозерского </w:t>
      </w:r>
      <w:r w:rsidR="00866A38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по регулируемым ценам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Белозерского муниципального 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64B09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5F2BB6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64B09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2BB6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64B09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595</w:t>
      </w:r>
      <w:proofErr w:type="gramEnd"/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и адрес уполномоченного органа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Белозерского муниципального 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161200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Вологодская область, г.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Белозерск, ул.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Фрунзе, д.35.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представления заявок: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161200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Вологодская область, г.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Белозерск, ул.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Фрунзе, д.35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елефон: (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81756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FC644B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644B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03E" w:rsidRPr="00510E3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лицо: </w:t>
      </w:r>
      <w:r w:rsidR="00FC64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Поспелова Светлана Александровна</w:t>
      </w:r>
    </w:p>
    <w:p w:rsidR="00A07851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Дата и время начала подачи заявок на участие в отборе</w:t>
      </w:r>
      <w:r w:rsidRPr="00866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3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C32A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32A4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C32A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 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8 час.  15 мин.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Дата и время окончания приема заявок на участие в отборе: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3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C32A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F2BB6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32A4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C32A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1</w:t>
      </w:r>
      <w:r w:rsidR="009411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 w:rsidR="0094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Рассмотрение заявок, представленных для участия в отборе, проведение отбора: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</w:t>
      </w:r>
      <w:r w:rsidR="006C32A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F2BB6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32A4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E0703E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C32A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</w:t>
      </w:r>
      <w:r w:rsidR="0093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6C32A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32A4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0703E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32A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отбора являются юридические лица, предоставившие заявку для участи</w:t>
      </w:r>
      <w:r w:rsidR="00E0703E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отборе.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Заявка участника отбора должна содержать: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- заявку </w:t>
      </w:r>
      <w:proofErr w:type="gramStart"/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 участие в отборе в произвольной форме на имя руководителя уполномоченного органа с указанием</w:t>
      </w:r>
      <w:proofErr w:type="gramEnd"/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фамилии, имени и отчества руководителя организации, представившей заявку, контактного лица, телефонов и перечня прилагаемых к ней документов;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выписку из Единого государственного реестра юридических лиц, полученную не ранее чем за тридцать календарных дней до дня подачи заявки;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учредительных документов организации и всех изменений к ним;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справку об исполнении обязанности по уплате налогов, сборов, пеней, штрафов, процентов;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копию приказа о назначении (протокола об избрании) руководителя организации;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копию лицензии на осуществление деятельности по эксплуатации взрывопожароопасных производственных объектов (при наличии и (или) эксплуатации взрывопожароопасных производственных объектов);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информацию об объеме СУГ с указанием количества абонентов по муниципальным образованиям района, который участник отбора имеет возможность поставить потребителям Белозерского</w:t>
      </w:r>
      <w:r w:rsidR="00FB792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792A"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>а;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подтверждающих наличие специализированного транспортного средства, отвечающего требованиям по перевозке СУГ автомобильным транспортом, или копия договора перевозки СУГ;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подтверждающие наличие собственного оборудования по ремонту и техническому освидетельствованию баллонов, или копия договора со специализированной организацией;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подтверждающие право собственности или право пользования имуществом (наличие газонаполнительных станций и специализированных складов для хранения баллонов), необходимым для обеспечения наполнения (заправки) баллонов и автоцистерн, а также хранения баллонов;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наличии абонентских (диспетчерских) служб по приему и регистрации заявок населения, а также аварийно-диспетчерских служб, осуществляющих круглосуточную работу, включая выходные и праздничные дни;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наличие обменного фонда баллонов;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наличии оборудования по взвешиванию автоцистерн или договора со специализированной организацией;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наличии оборудования по взвешиванию заправленных баллонов.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Копии предоставляемых документов должны быть прошиты, пронумерованы, заверены подписью руководителя или уполномоченного должностного лица и печатью организации (при наличии).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Критерии отбора уполномоченных газораспределительных организаций: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лицензии на осуществление деятельности по эксплуатации взрывопожароопасных производственных объектов (при наличии и (или) эксплуатации взрывопожароопасных производственных объектов).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абонентских (диспетчерских) служб, обеспечивающих прием и регистрацию заявок населения, а также аварийно-диспетчерских служб, осуществляющих круглосуточную работу, включая выходные и праздничные дни.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специализированных складов для хранения баллонов.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газонаполнительных станций.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специализированного транспортного средства, отвечающего требованиям по перевозке СУГ автомобильным транспортом, или копия договора перевозки СУГ.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обменного фонда баллонов.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оборудования или договора со специализированной организацией по взвешиванию автоцистерн.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оборудования по взвешиванию заправленных баллонов.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собственного оборудования по ремонту и техническому освидетельствованию баллонов или договора со специализированной организацией.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объемов СУГ, планируемые к поставке потребителям Белозерского </w:t>
      </w:r>
      <w:r w:rsidR="00EC6461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</w:t>
      </w:r>
      <w:r w:rsidR="00FB792A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EC6461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>а.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Дата размещения на официальном </w:t>
      </w:r>
      <w:r w:rsidR="00E0703E" w:rsidRPr="00E07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сайте </w:t>
      </w:r>
      <w:r w:rsidR="00E0703E" w:rsidRPr="00E0703E">
        <w:rPr>
          <w:rFonts w:ascii="Times New Roman" w:hAnsi="Times New Roman" w:cs="Times New Roman"/>
          <w:sz w:val="28"/>
          <w:szCs w:val="28"/>
        </w:rPr>
        <w:t xml:space="preserve">Белозерского муниципального </w:t>
      </w:r>
      <w:r w:rsidR="00EC6461">
        <w:rPr>
          <w:rFonts w:ascii="Times New Roman" w:hAnsi="Times New Roman" w:cs="Times New Roman"/>
          <w:sz w:val="28"/>
          <w:szCs w:val="28"/>
        </w:rPr>
        <w:t>округа</w:t>
      </w:r>
      <w:r w:rsidR="00E0703E" w:rsidRPr="00E0703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9303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C32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32A4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32A4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E5D14" w:rsidRPr="00E0703E" w:rsidRDefault="009E5D14" w:rsidP="00E0703E">
      <w:pPr>
        <w:jc w:val="both"/>
        <w:rPr>
          <w:rFonts w:ascii="Times New Roman" w:hAnsi="Times New Roman" w:cs="Times New Roman"/>
        </w:rPr>
      </w:pPr>
    </w:p>
    <w:sectPr w:rsidR="009E5D14" w:rsidRPr="00E07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1397"/>
    <w:multiLevelType w:val="hybridMultilevel"/>
    <w:tmpl w:val="7DEEA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337AD"/>
    <w:multiLevelType w:val="hybridMultilevel"/>
    <w:tmpl w:val="68CE0CA4"/>
    <w:lvl w:ilvl="0" w:tplc="4094C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A005E"/>
    <w:multiLevelType w:val="hybridMultilevel"/>
    <w:tmpl w:val="76AA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09"/>
    <w:rsid w:val="00085280"/>
    <w:rsid w:val="00151220"/>
    <w:rsid w:val="00172311"/>
    <w:rsid w:val="00187923"/>
    <w:rsid w:val="00197D79"/>
    <w:rsid w:val="001A2C8C"/>
    <w:rsid w:val="001C77DA"/>
    <w:rsid w:val="00354A2F"/>
    <w:rsid w:val="003F2C1D"/>
    <w:rsid w:val="00510E39"/>
    <w:rsid w:val="00592AA9"/>
    <w:rsid w:val="0059535B"/>
    <w:rsid w:val="005F2BB6"/>
    <w:rsid w:val="006232BC"/>
    <w:rsid w:val="006C32A4"/>
    <w:rsid w:val="007C2C5B"/>
    <w:rsid w:val="007D1089"/>
    <w:rsid w:val="008046C2"/>
    <w:rsid w:val="00866A38"/>
    <w:rsid w:val="009303E2"/>
    <w:rsid w:val="009354CA"/>
    <w:rsid w:val="009411BF"/>
    <w:rsid w:val="00964D94"/>
    <w:rsid w:val="009A0BD2"/>
    <w:rsid w:val="009E4D37"/>
    <w:rsid w:val="009E5D14"/>
    <w:rsid w:val="00A07851"/>
    <w:rsid w:val="00A34B13"/>
    <w:rsid w:val="00A74B9E"/>
    <w:rsid w:val="00C86BA6"/>
    <w:rsid w:val="00E0703E"/>
    <w:rsid w:val="00E64B09"/>
    <w:rsid w:val="00E934FB"/>
    <w:rsid w:val="00EC6461"/>
    <w:rsid w:val="00F30CF7"/>
    <w:rsid w:val="00F74009"/>
    <w:rsid w:val="00FB792A"/>
    <w:rsid w:val="00F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F74009"/>
  </w:style>
  <w:style w:type="paragraph" w:styleId="a3">
    <w:name w:val="List Paragraph"/>
    <w:basedOn w:val="a"/>
    <w:uiPriority w:val="34"/>
    <w:qFormat/>
    <w:rsid w:val="00E070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F74009"/>
  </w:style>
  <w:style w:type="paragraph" w:styleId="a3">
    <w:name w:val="List Paragraph"/>
    <w:basedOn w:val="a"/>
    <w:uiPriority w:val="34"/>
    <w:qFormat/>
    <w:rsid w:val="00E070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18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35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5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8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8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81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6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32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3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89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00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06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6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2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0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ADE85-22DC-4ED7-91CA-5D28440A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М.Ю.</dc:creator>
  <cp:lastModifiedBy>Кирикова О.В.</cp:lastModifiedBy>
  <cp:revision>18</cp:revision>
  <cp:lastPrinted>2025-06-03T06:34:00Z</cp:lastPrinted>
  <dcterms:created xsi:type="dcterms:W3CDTF">2023-10-10T06:51:00Z</dcterms:created>
  <dcterms:modified xsi:type="dcterms:W3CDTF">2025-06-03T06:43:00Z</dcterms:modified>
</cp:coreProperties>
</file>