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D4" w:rsidRDefault="00A24A3B">
      <w:pPr>
        <w:ind w:left="425"/>
        <w:jc w:val="center"/>
        <w:rPr>
          <w:b/>
          <w:bCs/>
          <w:sz w:val="22"/>
          <w:szCs w:val="22"/>
          <w:lang w:eastAsia="ru-RU"/>
        </w:rPr>
      </w:pPr>
      <w:r>
        <w:rPr>
          <w:b/>
          <w:bCs/>
          <w:noProof/>
          <w:sz w:val="20"/>
          <w:szCs w:val="48"/>
          <w:lang w:eastAsia="ru-RU"/>
        </w:rPr>
        <mc:AlternateContent>
          <mc:Choice Requires="wpg">
            <w:drawing>
              <wp:inline distT="0" distB="0" distL="0" distR="0">
                <wp:extent cx="400050" cy="542925"/>
                <wp:effectExtent l="0" t="0" r="0" b="9525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00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1.5pt;height:42.8pt;" stroked="f">
                <v:path textboxrect="0,0,0,0"/>
                <v:imagedata r:id="rId11" o:title=""/>
              </v:shape>
            </w:pict>
          </mc:Fallback>
        </mc:AlternateContent>
      </w:r>
    </w:p>
    <w:p w:rsidR="009028D4" w:rsidRDefault="009028D4">
      <w:pPr>
        <w:ind w:left="425"/>
        <w:rPr>
          <w:b/>
          <w:bCs/>
          <w:sz w:val="22"/>
          <w:szCs w:val="22"/>
          <w:lang w:eastAsia="ru-RU"/>
        </w:rPr>
      </w:pPr>
    </w:p>
    <w:p w:rsidR="009028D4" w:rsidRDefault="009028D4">
      <w:pPr>
        <w:ind w:left="425"/>
        <w:rPr>
          <w:sz w:val="16"/>
          <w:szCs w:val="16"/>
          <w:lang w:eastAsia="ru-RU"/>
        </w:rPr>
      </w:pPr>
    </w:p>
    <w:p w:rsidR="009028D4" w:rsidRDefault="00A24A3B">
      <w:pPr>
        <w:ind w:left="425"/>
        <w:jc w:val="center"/>
        <w:rPr>
          <w:sz w:val="20"/>
        </w:rPr>
      </w:pPr>
      <w:r>
        <w:rPr>
          <w:sz w:val="20"/>
        </w:rPr>
        <w:t>АДМИНИСТРАЦИЯ БЕЛОЗЕРСКОГО  МУНИЦИПАЛЬНОГО ОКРУГА  ВОЛОГОДСКОЙ  ОБЛАСТИ</w:t>
      </w:r>
    </w:p>
    <w:p w:rsidR="009028D4" w:rsidRDefault="009028D4">
      <w:pPr>
        <w:ind w:left="425"/>
        <w:jc w:val="center"/>
        <w:rPr>
          <w:b/>
          <w:bCs/>
          <w:sz w:val="36"/>
        </w:rPr>
      </w:pPr>
    </w:p>
    <w:p w:rsidR="009028D4" w:rsidRDefault="00A24A3B">
      <w:pPr>
        <w:ind w:left="425"/>
        <w:jc w:val="center"/>
        <w:rPr>
          <w:b/>
          <w:bCs/>
          <w:sz w:val="36"/>
        </w:rPr>
      </w:pPr>
      <w:proofErr w:type="gramStart"/>
      <w:r>
        <w:rPr>
          <w:b/>
          <w:bCs/>
          <w:sz w:val="36"/>
        </w:rPr>
        <w:t>П</w:t>
      </w:r>
      <w:proofErr w:type="gramEnd"/>
      <w:r>
        <w:rPr>
          <w:b/>
          <w:bCs/>
          <w:sz w:val="36"/>
        </w:rPr>
        <w:t xml:space="preserve"> О С Т А Н О В Л Е Н И Е</w:t>
      </w:r>
    </w:p>
    <w:p w:rsidR="009028D4" w:rsidRDefault="009028D4">
      <w:pPr>
        <w:ind w:left="425"/>
        <w:jc w:val="center"/>
        <w:rPr>
          <w:b/>
          <w:bCs/>
          <w:sz w:val="36"/>
          <w:szCs w:val="20"/>
        </w:rPr>
      </w:pPr>
    </w:p>
    <w:p w:rsidR="009028D4" w:rsidRDefault="009028D4">
      <w:pPr>
        <w:ind w:left="425"/>
        <w:jc w:val="both"/>
        <w:rPr>
          <w:sz w:val="28"/>
        </w:rPr>
      </w:pPr>
    </w:p>
    <w:p w:rsidR="009028D4" w:rsidRDefault="00A24A3B">
      <w:pPr>
        <w:keepNext/>
        <w:jc w:val="both"/>
        <w:outlineLvl w:val="0"/>
        <w:rPr>
          <w:sz w:val="28"/>
        </w:rPr>
      </w:pPr>
      <w:r>
        <w:rPr>
          <w:sz w:val="28"/>
        </w:rPr>
        <w:t xml:space="preserve">От  </w:t>
      </w:r>
      <w:r w:rsidR="006B7132">
        <w:rPr>
          <w:sz w:val="28"/>
        </w:rPr>
        <w:t>08.09.2023</w:t>
      </w:r>
      <w:r>
        <w:rPr>
          <w:sz w:val="28"/>
        </w:rPr>
        <w:t xml:space="preserve">  № </w:t>
      </w:r>
      <w:r w:rsidR="006B7132">
        <w:rPr>
          <w:sz w:val="28"/>
        </w:rPr>
        <w:t>1089</w:t>
      </w:r>
    </w:p>
    <w:p w:rsidR="009028D4" w:rsidRDefault="009028D4">
      <w:pPr>
        <w:ind w:left="425"/>
        <w:rPr>
          <w:sz w:val="28"/>
        </w:rPr>
      </w:pPr>
    </w:p>
    <w:p w:rsidR="009028D4" w:rsidRDefault="009028D4">
      <w:pPr>
        <w:tabs>
          <w:tab w:val="left" w:pos="5812"/>
          <w:tab w:val="left" w:pos="6663"/>
        </w:tabs>
        <w:jc w:val="both"/>
        <w:rPr>
          <w:sz w:val="28"/>
        </w:rPr>
      </w:pPr>
    </w:p>
    <w:p w:rsidR="009028D4" w:rsidRDefault="00A24A3B">
      <w:pPr>
        <w:tabs>
          <w:tab w:val="left" w:pos="5812"/>
          <w:tab w:val="left" w:pos="6663"/>
        </w:tabs>
        <w:jc w:val="both"/>
        <w:rPr>
          <w:sz w:val="28"/>
        </w:rPr>
      </w:pPr>
      <w:r>
        <w:rPr>
          <w:sz w:val="28"/>
        </w:rPr>
        <w:t>О внесении изменени</w:t>
      </w:r>
      <w:r w:rsidR="008D0981">
        <w:rPr>
          <w:sz w:val="28"/>
        </w:rPr>
        <w:t>я</w:t>
      </w:r>
      <w:r>
        <w:rPr>
          <w:sz w:val="28"/>
        </w:rPr>
        <w:t xml:space="preserve"> в постановление </w:t>
      </w:r>
    </w:p>
    <w:p w:rsidR="009028D4" w:rsidRDefault="00A24A3B">
      <w:pPr>
        <w:tabs>
          <w:tab w:val="left" w:pos="5812"/>
          <w:tab w:val="left" w:pos="6663"/>
        </w:tabs>
        <w:jc w:val="both"/>
        <w:rPr>
          <w:sz w:val="28"/>
        </w:rPr>
      </w:pPr>
      <w:r>
        <w:rPr>
          <w:sz w:val="28"/>
        </w:rPr>
        <w:t>администрации округа от 20.01.2023 № 82</w:t>
      </w:r>
    </w:p>
    <w:p w:rsidR="009028D4" w:rsidRDefault="009028D4">
      <w:pPr>
        <w:ind w:left="425"/>
        <w:rPr>
          <w:sz w:val="28"/>
        </w:rPr>
      </w:pPr>
    </w:p>
    <w:p w:rsidR="009028D4" w:rsidRDefault="009028D4">
      <w:pPr>
        <w:widowControl w:val="0"/>
        <w:ind w:left="425"/>
        <w:jc w:val="both"/>
        <w:rPr>
          <w:sz w:val="28"/>
        </w:rPr>
      </w:pPr>
    </w:p>
    <w:p w:rsidR="009028D4" w:rsidRDefault="00A24A3B">
      <w:pPr>
        <w:ind w:firstLine="709"/>
        <w:jc w:val="both"/>
        <w:rPr>
          <w:sz w:val="28"/>
        </w:rPr>
      </w:pPr>
      <w:r>
        <w:rPr>
          <w:sz w:val="28"/>
        </w:rPr>
        <w:t>В соответствии с Порядком разработки, реализации и оценки эффективности муниципальных программ Белозерского муниципального округа Вологодской области, утвержденным постановлением администрации округа от 25.04.2023 № 519, постановлением администрации района от 17.10.2022 № 370 «Об утверждении Перечня муниципальных программ Белозерского муниципального округа на 2023-2027 годы» (с учетом последующих изменений и дополнений), на основании Устава округа</w:t>
      </w:r>
    </w:p>
    <w:p w:rsidR="009028D4" w:rsidRDefault="009028D4">
      <w:pPr>
        <w:ind w:firstLine="709"/>
        <w:jc w:val="both"/>
        <w:rPr>
          <w:sz w:val="28"/>
        </w:rPr>
      </w:pPr>
    </w:p>
    <w:p w:rsidR="009028D4" w:rsidRDefault="00A24A3B">
      <w:pPr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9028D4" w:rsidRDefault="009028D4">
      <w:pPr>
        <w:ind w:firstLine="709"/>
        <w:jc w:val="both"/>
        <w:rPr>
          <w:sz w:val="28"/>
        </w:rPr>
      </w:pPr>
    </w:p>
    <w:p w:rsidR="009028D4" w:rsidRDefault="00A24A3B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Внести в </w:t>
      </w:r>
      <w:r>
        <w:rPr>
          <w:sz w:val="28"/>
        </w:rPr>
        <w:t>муниципальную программу «Формирование современной городской среды на территории Белозерского муниципального округа на 2023-2030 годы», утвержденную постановлением администрации округа от 20.01.2023 № 82</w:t>
      </w:r>
      <w:r>
        <w:rPr>
          <w:sz w:val="28"/>
          <w:szCs w:val="28"/>
        </w:rPr>
        <w:t>, изменение, изложив ее в новой редакции (прилагается).</w:t>
      </w:r>
    </w:p>
    <w:p w:rsidR="009028D4" w:rsidRDefault="00A24A3B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опубликованию в газете «</w:t>
      </w:r>
      <w:proofErr w:type="spellStart"/>
      <w:r>
        <w:rPr>
          <w:sz w:val="28"/>
        </w:rPr>
        <w:t>Белозерье</w:t>
      </w:r>
      <w:proofErr w:type="spellEnd"/>
      <w:r>
        <w:rPr>
          <w:sz w:val="28"/>
        </w:rPr>
        <w:t xml:space="preserve">» и размещению на официальном сайте Белозерского муниципального округа в </w:t>
      </w:r>
      <w:r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</w:rPr>
        <w:t>.</w:t>
      </w:r>
    </w:p>
    <w:p w:rsidR="009028D4" w:rsidRDefault="009028D4">
      <w:pPr>
        <w:ind w:left="425" w:firstLine="283"/>
        <w:jc w:val="both"/>
        <w:rPr>
          <w:b/>
          <w:sz w:val="28"/>
        </w:rPr>
      </w:pPr>
    </w:p>
    <w:p w:rsidR="009028D4" w:rsidRDefault="009028D4">
      <w:pPr>
        <w:ind w:left="425" w:firstLine="283"/>
        <w:jc w:val="both"/>
        <w:rPr>
          <w:b/>
          <w:sz w:val="28"/>
        </w:rPr>
      </w:pPr>
    </w:p>
    <w:p w:rsidR="009028D4" w:rsidRDefault="00A24A3B">
      <w:pPr>
        <w:ind w:left="425" w:firstLine="283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Глава округа: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Д.А. Соловьев</w:t>
      </w:r>
    </w:p>
    <w:p w:rsidR="009028D4" w:rsidRDefault="009028D4">
      <w:pPr>
        <w:widowControl w:val="0"/>
        <w:outlineLvl w:val="1"/>
        <w:rPr>
          <w:sz w:val="28"/>
          <w:szCs w:val="28"/>
        </w:rPr>
        <w:sectPr w:rsidR="009028D4">
          <w:footerReference w:type="default" r:id="rId12"/>
          <w:pgSz w:w="11906" w:h="16838"/>
          <w:pgMar w:top="1134" w:right="709" w:bottom="992" w:left="1418" w:header="709" w:footer="709" w:gutter="0"/>
          <w:cols w:space="708"/>
          <w:docGrid w:linePitch="360"/>
        </w:sectPr>
      </w:pPr>
    </w:p>
    <w:p w:rsidR="009028D4" w:rsidRDefault="00A24A3B">
      <w:pPr>
        <w:widowControl w:val="0"/>
        <w:ind w:left="5812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к постановлению </w:t>
      </w:r>
    </w:p>
    <w:p w:rsidR="009028D4" w:rsidRDefault="00A24A3B">
      <w:pPr>
        <w:widowControl w:val="0"/>
        <w:ind w:left="5812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администрации округа</w:t>
      </w:r>
    </w:p>
    <w:p w:rsidR="009028D4" w:rsidRDefault="00A24A3B">
      <w:pPr>
        <w:widowControl w:val="0"/>
        <w:ind w:left="5812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7132">
        <w:rPr>
          <w:sz w:val="28"/>
        </w:rPr>
        <w:t>08.09.2023  № 1089</w:t>
      </w:r>
    </w:p>
    <w:p w:rsidR="009028D4" w:rsidRDefault="009028D4">
      <w:pPr>
        <w:widowControl w:val="0"/>
        <w:ind w:left="5812"/>
        <w:outlineLvl w:val="1"/>
        <w:rPr>
          <w:sz w:val="28"/>
          <w:szCs w:val="28"/>
        </w:rPr>
      </w:pPr>
    </w:p>
    <w:p w:rsidR="009028D4" w:rsidRDefault="00A24A3B">
      <w:pPr>
        <w:widowControl w:val="0"/>
        <w:ind w:left="5812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«Приложение  к постановлению </w:t>
      </w:r>
    </w:p>
    <w:p w:rsidR="009028D4" w:rsidRDefault="00A24A3B">
      <w:pPr>
        <w:widowControl w:val="0"/>
        <w:ind w:left="5812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администрации округа</w:t>
      </w:r>
    </w:p>
    <w:p w:rsidR="009028D4" w:rsidRDefault="00A24A3B">
      <w:pPr>
        <w:widowControl w:val="0"/>
        <w:ind w:left="5812"/>
        <w:outlineLvl w:val="1"/>
        <w:rPr>
          <w:sz w:val="28"/>
          <w:szCs w:val="28"/>
        </w:rPr>
      </w:pPr>
      <w:r>
        <w:rPr>
          <w:sz w:val="28"/>
          <w:szCs w:val="28"/>
        </w:rPr>
        <w:t>от 20.01.2023  № 82</w:t>
      </w:r>
    </w:p>
    <w:p w:rsidR="009028D4" w:rsidRDefault="009028D4">
      <w:pPr>
        <w:pStyle w:val="ConsPlusNormal"/>
        <w:ind w:left="42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28D4" w:rsidRDefault="00A24A3B">
      <w:pPr>
        <w:pStyle w:val="ConsPlusTitle"/>
        <w:ind w:left="42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9028D4" w:rsidRDefault="00A24A3B">
      <w:pPr>
        <w:pStyle w:val="ConsPlusTitle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БЕЛОЗЕРСКОГО МУНИЦИПАЛЬНОГО ОКРУГА НА 2023-2030 ГОДЫ»</w:t>
      </w:r>
    </w:p>
    <w:p w:rsidR="009028D4" w:rsidRDefault="00A24A3B">
      <w:pPr>
        <w:pStyle w:val="ConsPlusTitle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9028D4" w:rsidRDefault="009028D4">
      <w:pPr>
        <w:widowControl w:val="0"/>
        <w:ind w:left="425"/>
        <w:jc w:val="center"/>
        <w:outlineLvl w:val="1"/>
        <w:rPr>
          <w:sz w:val="28"/>
          <w:szCs w:val="28"/>
        </w:rPr>
      </w:pPr>
    </w:p>
    <w:p w:rsidR="009028D4" w:rsidRDefault="00A24A3B">
      <w:pPr>
        <w:widowControl w:val="0"/>
        <w:ind w:left="425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9028D4" w:rsidRDefault="009028D4">
      <w:pPr>
        <w:widowControl w:val="0"/>
        <w:ind w:left="425"/>
        <w:jc w:val="center"/>
        <w:outlineLvl w:val="1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9028D4">
        <w:tc>
          <w:tcPr>
            <w:tcW w:w="4644" w:type="dxa"/>
            <w:shd w:val="clear" w:color="auto" w:fill="auto"/>
          </w:tcPr>
          <w:p w:rsidR="009028D4" w:rsidRDefault="00A24A3B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программы</w:t>
            </w:r>
          </w:p>
          <w:p w:rsidR="009028D4" w:rsidRDefault="009028D4">
            <w:pPr>
              <w:widowControl w:val="0"/>
              <w:ind w:left="142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9028D4" w:rsidRDefault="00A24A3B">
            <w:pPr>
              <w:widowControl w:val="0"/>
              <w:ind w:left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Формирование </w:t>
            </w:r>
            <w:proofErr w:type="gramStart"/>
            <w:r>
              <w:rPr>
                <w:sz w:val="28"/>
                <w:szCs w:val="28"/>
                <w:lang w:eastAsia="ru-RU"/>
              </w:rPr>
              <w:t>современной</w:t>
            </w:r>
            <w:proofErr w:type="gramEnd"/>
          </w:p>
          <w:p w:rsidR="009028D4" w:rsidRDefault="00A24A3B">
            <w:pPr>
              <w:widowControl w:val="0"/>
              <w:ind w:left="142"/>
              <w:outlineLvl w:val="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городской среды на территории Белозерского муниципального округа на 2023 - 2030 годы</w:t>
            </w:r>
          </w:p>
        </w:tc>
      </w:tr>
      <w:tr w:rsidR="009028D4">
        <w:tc>
          <w:tcPr>
            <w:tcW w:w="4644" w:type="dxa"/>
            <w:shd w:val="clear" w:color="auto" w:fill="auto"/>
          </w:tcPr>
          <w:p w:rsidR="009028D4" w:rsidRDefault="00A24A3B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387" w:type="dxa"/>
            <w:shd w:val="clear" w:color="auto" w:fill="auto"/>
          </w:tcPr>
          <w:p w:rsidR="009028D4" w:rsidRDefault="00A24A3B">
            <w:pPr>
              <w:widowControl w:val="0"/>
              <w:ind w:left="14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Белозерского муниципального округа</w:t>
            </w:r>
          </w:p>
        </w:tc>
      </w:tr>
      <w:tr w:rsidR="009028D4">
        <w:tc>
          <w:tcPr>
            <w:tcW w:w="4644" w:type="dxa"/>
            <w:shd w:val="clear" w:color="auto" w:fill="auto"/>
          </w:tcPr>
          <w:p w:rsidR="009028D4" w:rsidRDefault="00A24A3B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5387" w:type="dxa"/>
            <w:shd w:val="clear" w:color="auto" w:fill="auto"/>
          </w:tcPr>
          <w:p w:rsidR="009028D4" w:rsidRDefault="00A24A3B">
            <w:pPr>
              <w:widowControl w:val="0"/>
              <w:ind w:left="14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Отдел архитектуры и строительства администрации Белозерского муниципального округа</w:t>
            </w:r>
          </w:p>
        </w:tc>
      </w:tr>
      <w:tr w:rsidR="009028D4">
        <w:tc>
          <w:tcPr>
            <w:tcW w:w="4644" w:type="dxa"/>
            <w:shd w:val="clear" w:color="auto" w:fill="auto"/>
          </w:tcPr>
          <w:p w:rsidR="009028D4" w:rsidRDefault="00A24A3B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387" w:type="dxa"/>
            <w:shd w:val="clear" w:color="auto" w:fill="auto"/>
          </w:tcPr>
          <w:p w:rsidR="009028D4" w:rsidRDefault="00A24A3B">
            <w:pPr>
              <w:widowControl w:val="0"/>
              <w:ind w:left="142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Территориальное управление «Белозерское» администрации Белозерского муниципального округа</w:t>
            </w:r>
          </w:p>
          <w:p w:rsidR="009028D4" w:rsidRDefault="00A24A3B">
            <w:pPr>
              <w:widowControl w:val="0"/>
              <w:ind w:left="142"/>
              <w:outlineLvl w:val="1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Территориальное управление «Восточное»  администрации Белозерского муниципального округа</w:t>
            </w:r>
          </w:p>
          <w:p w:rsidR="009028D4" w:rsidRDefault="00A24A3B">
            <w:pPr>
              <w:widowControl w:val="0"/>
              <w:ind w:left="142"/>
              <w:outlineLvl w:val="1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Территориальное управление «Западное»  администрации Белозерского муниципального округа</w:t>
            </w:r>
          </w:p>
        </w:tc>
      </w:tr>
      <w:tr w:rsidR="009028D4">
        <w:tc>
          <w:tcPr>
            <w:tcW w:w="4644" w:type="dxa"/>
            <w:shd w:val="clear" w:color="auto" w:fill="auto"/>
          </w:tcPr>
          <w:p w:rsidR="009028D4" w:rsidRDefault="00A24A3B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5387" w:type="dxa"/>
            <w:shd w:val="clear" w:color="auto" w:fill="auto"/>
          </w:tcPr>
          <w:p w:rsidR="009028D4" w:rsidRDefault="00A24A3B">
            <w:pPr>
              <w:widowControl w:val="0"/>
              <w:ind w:left="14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9028D4">
        <w:tc>
          <w:tcPr>
            <w:tcW w:w="4644" w:type="dxa"/>
            <w:shd w:val="clear" w:color="auto" w:fill="auto"/>
          </w:tcPr>
          <w:p w:rsidR="009028D4" w:rsidRDefault="00A24A3B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387" w:type="dxa"/>
            <w:shd w:val="clear" w:color="auto" w:fill="auto"/>
          </w:tcPr>
          <w:p w:rsidR="009028D4" w:rsidRDefault="00A24A3B">
            <w:pPr>
              <w:widowControl w:val="0"/>
              <w:ind w:left="14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9028D4">
        <w:tc>
          <w:tcPr>
            <w:tcW w:w="4644" w:type="dxa"/>
            <w:shd w:val="clear" w:color="auto" w:fill="auto"/>
          </w:tcPr>
          <w:p w:rsidR="009028D4" w:rsidRDefault="00A24A3B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387" w:type="dxa"/>
            <w:shd w:val="clear" w:color="auto" w:fill="auto"/>
          </w:tcPr>
          <w:p w:rsidR="009028D4" w:rsidRDefault="00A24A3B">
            <w:pPr>
              <w:widowControl w:val="0"/>
              <w:ind w:left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 Повышение внешней привлекательности территории  округа.</w:t>
            </w:r>
          </w:p>
          <w:p w:rsidR="009028D4" w:rsidRDefault="00A24A3B">
            <w:pPr>
              <w:widowControl w:val="0"/>
              <w:ind w:left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 Повышение уровня благоустройства дворовых территорий многоквартирных домов.</w:t>
            </w:r>
          </w:p>
          <w:p w:rsidR="009028D4" w:rsidRDefault="00A24A3B">
            <w:pPr>
              <w:widowControl w:val="0"/>
              <w:ind w:left="142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 Повышение уровня благоустройства территорий общего пользования.</w:t>
            </w:r>
          </w:p>
          <w:p w:rsidR="009028D4" w:rsidRDefault="00A24A3B">
            <w:pPr>
              <w:widowControl w:val="0"/>
              <w:ind w:left="14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4. Повышение уровня </w:t>
            </w:r>
            <w:proofErr w:type="spellStart"/>
            <w:r>
              <w:rPr>
                <w:sz w:val="28"/>
                <w:szCs w:val="28"/>
                <w:lang w:eastAsia="ru-RU"/>
              </w:rPr>
              <w:t>цифровизации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городского хозяйства.</w:t>
            </w:r>
          </w:p>
        </w:tc>
      </w:tr>
      <w:tr w:rsidR="009028D4">
        <w:tc>
          <w:tcPr>
            <w:tcW w:w="4644" w:type="dxa"/>
            <w:shd w:val="clear" w:color="auto" w:fill="auto"/>
          </w:tcPr>
          <w:p w:rsidR="009028D4" w:rsidRDefault="00A24A3B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387" w:type="dxa"/>
            <w:shd w:val="clear" w:color="auto" w:fill="auto"/>
          </w:tcPr>
          <w:p w:rsidR="009028D4" w:rsidRDefault="00A24A3B">
            <w:pPr>
              <w:widowControl w:val="0"/>
              <w:ind w:left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 Организация мероприятий по благоустройству дворовых территорий многоквартирных домов, территорий общего пользования.</w:t>
            </w:r>
          </w:p>
          <w:p w:rsidR="009028D4" w:rsidRDefault="00A24A3B">
            <w:pPr>
              <w:widowControl w:val="0"/>
              <w:ind w:left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2.Создание условий для участия граждан и заинтересованных организаций в благоустройстве дворовых территорий, территорий общего пользования.</w:t>
            </w:r>
          </w:p>
          <w:p w:rsidR="009028D4" w:rsidRDefault="00A24A3B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3.Организация мероприятий по </w:t>
            </w:r>
            <w:proofErr w:type="spellStart"/>
            <w:r>
              <w:rPr>
                <w:sz w:val="28"/>
                <w:szCs w:val="28"/>
                <w:lang w:eastAsia="ru-RU"/>
              </w:rPr>
              <w:t>цифровизации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городского хозяйства.</w:t>
            </w:r>
          </w:p>
        </w:tc>
      </w:tr>
      <w:tr w:rsidR="009028D4">
        <w:tc>
          <w:tcPr>
            <w:tcW w:w="4644" w:type="dxa"/>
            <w:shd w:val="clear" w:color="auto" w:fill="auto"/>
          </w:tcPr>
          <w:p w:rsidR="009028D4" w:rsidRDefault="00A24A3B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5387" w:type="dxa"/>
            <w:shd w:val="clear" w:color="auto" w:fill="auto"/>
          </w:tcPr>
          <w:p w:rsidR="009028D4" w:rsidRDefault="00A24A3B">
            <w:pPr>
              <w:widowControl w:val="0"/>
              <w:ind w:left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Количество благоустроенных дворовых территорий, территорий общего пользования;</w:t>
            </w:r>
          </w:p>
          <w:p w:rsidR="009028D4" w:rsidRDefault="00A24A3B">
            <w:pPr>
              <w:widowControl w:val="0"/>
              <w:ind w:left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доля благоустроенных дворовых территорий от общего количества дворовых территорий, доля благоустроенных территорий общего пользования от общего количества территорий общего пользования;</w:t>
            </w:r>
          </w:p>
          <w:p w:rsidR="009028D4" w:rsidRDefault="00A24A3B">
            <w:pPr>
              <w:widowControl w:val="0"/>
              <w:ind w:left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округа);</w:t>
            </w:r>
          </w:p>
          <w:p w:rsidR="009028D4" w:rsidRDefault="00A24A3B">
            <w:pPr>
              <w:widowControl w:val="0"/>
              <w:ind w:left="142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доля трудового участия заинтересованных лиц в выполнении минимального перечня работ по благоустройству дворовых территорий, территорий общего пользования;</w:t>
            </w:r>
          </w:p>
          <w:p w:rsidR="009028D4" w:rsidRDefault="00A24A3B">
            <w:pPr>
              <w:widowControl w:val="0"/>
              <w:ind w:left="17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>
              <w:rPr>
                <w:sz w:val="28"/>
                <w:szCs w:val="28"/>
                <w:lang w:eastAsia="ru-RU"/>
              </w:rPr>
              <w:t>цифровизированных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 объектов городского хозяйства.</w:t>
            </w:r>
          </w:p>
        </w:tc>
      </w:tr>
      <w:tr w:rsidR="009028D4">
        <w:tc>
          <w:tcPr>
            <w:tcW w:w="4644" w:type="dxa"/>
            <w:shd w:val="clear" w:color="auto" w:fill="auto"/>
          </w:tcPr>
          <w:p w:rsidR="009028D4" w:rsidRDefault="00A24A3B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387" w:type="dxa"/>
            <w:shd w:val="clear" w:color="auto" w:fill="auto"/>
          </w:tcPr>
          <w:p w:rsidR="009028D4" w:rsidRDefault="00A24A3B">
            <w:pPr>
              <w:widowControl w:val="0"/>
              <w:ind w:left="14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2023-2030 годы</w:t>
            </w:r>
          </w:p>
        </w:tc>
      </w:tr>
      <w:tr w:rsidR="009028D4">
        <w:tc>
          <w:tcPr>
            <w:tcW w:w="4644" w:type="dxa"/>
            <w:shd w:val="clear" w:color="auto" w:fill="auto"/>
          </w:tcPr>
          <w:p w:rsidR="009028D4" w:rsidRDefault="00A24A3B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</w:t>
            </w:r>
          </w:p>
        </w:tc>
        <w:tc>
          <w:tcPr>
            <w:tcW w:w="5387" w:type="dxa"/>
            <w:shd w:val="clear" w:color="auto" w:fill="auto"/>
          </w:tcPr>
          <w:p w:rsidR="009028D4" w:rsidRDefault="00A24A3B">
            <w:pPr>
              <w:widowControl w:val="0"/>
              <w:ind w:left="106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Общий объем средств на реализацию программы – </w:t>
            </w:r>
          </w:p>
          <w:p w:rsidR="009028D4" w:rsidRDefault="00A24A3B">
            <w:pPr>
              <w:widowControl w:val="0"/>
              <w:ind w:left="106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16 191,8 тыс. рублей, в том числе:</w:t>
            </w:r>
          </w:p>
          <w:p w:rsidR="009028D4" w:rsidRDefault="00A24A3B">
            <w:pPr>
              <w:widowControl w:val="0"/>
              <w:ind w:left="106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2023 год –  9 434,7 тыс. рублей;</w:t>
            </w:r>
          </w:p>
          <w:p w:rsidR="009028D4" w:rsidRDefault="00A24A3B">
            <w:pPr>
              <w:widowControl w:val="0"/>
              <w:ind w:left="106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2024 год – 6 757,1 тыс. рублей;</w:t>
            </w:r>
          </w:p>
          <w:p w:rsidR="009028D4" w:rsidRDefault="00A24A3B">
            <w:pPr>
              <w:widowControl w:val="0"/>
              <w:ind w:left="106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2025 год – 0 рублей;</w:t>
            </w:r>
          </w:p>
          <w:p w:rsidR="009028D4" w:rsidRDefault="00A24A3B">
            <w:pPr>
              <w:widowControl w:val="0"/>
              <w:ind w:left="106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2026 год – 0 рублей</w:t>
            </w:r>
          </w:p>
          <w:p w:rsidR="009028D4" w:rsidRDefault="00A24A3B">
            <w:pPr>
              <w:widowControl w:val="0"/>
              <w:ind w:left="106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2027 год – 0 рублей</w:t>
            </w:r>
          </w:p>
          <w:p w:rsidR="009028D4" w:rsidRDefault="00A24A3B">
            <w:pPr>
              <w:widowControl w:val="0"/>
              <w:ind w:left="106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2028 год – 0 рублей</w:t>
            </w:r>
          </w:p>
          <w:p w:rsidR="009028D4" w:rsidRDefault="00A24A3B">
            <w:pPr>
              <w:widowControl w:val="0"/>
              <w:ind w:left="106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2029 год – 0 рублей</w:t>
            </w:r>
          </w:p>
          <w:p w:rsidR="009028D4" w:rsidRDefault="00A24A3B">
            <w:pPr>
              <w:widowControl w:val="0"/>
              <w:ind w:left="106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2030 год – 0 рублей</w:t>
            </w:r>
          </w:p>
          <w:p w:rsidR="009028D4" w:rsidRDefault="00A24A3B">
            <w:pPr>
              <w:widowControl w:val="0"/>
              <w:ind w:left="106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из них:</w:t>
            </w:r>
          </w:p>
          <w:p w:rsidR="009028D4" w:rsidRDefault="009028D4">
            <w:pPr>
              <w:widowControl w:val="0"/>
              <w:ind w:left="106"/>
              <w:rPr>
                <w:color w:val="000000"/>
                <w:sz w:val="28"/>
                <w:szCs w:val="28"/>
                <w:lang w:eastAsia="ru-RU"/>
              </w:rPr>
            </w:pPr>
          </w:p>
          <w:p w:rsidR="009028D4" w:rsidRDefault="00A24A3B">
            <w:pPr>
              <w:widowControl w:val="0"/>
              <w:ind w:left="106"/>
              <w:rPr>
                <w:color w:val="000000"/>
                <w:sz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средства федерального бюджета – </w:t>
            </w:r>
            <w:r>
              <w:rPr>
                <w:color w:val="000000" w:themeColor="text1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 w:rsidR="009028D4" w:rsidRDefault="00A24A3B">
            <w:pPr>
              <w:widowControl w:val="0"/>
              <w:ind w:left="106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7 264,6 тыс. рублей, в том числе:</w:t>
            </w:r>
          </w:p>
          <w:p w:rsidR="009028D4" w:rsidRDefault="00A24A3B">
            <w:pPr>
              <w:widowControl w:val="0"/>
              <w:ind w:left="106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2023 год –  3 451,5 тыс. рублей;</w:t>
            </w:r>
          </w:p>
          <w:p w:rsidR="009028D4" w:rsidRDefault="00A24A3B">
            <w:pPr>
              <w:widowControl w:val="0"/>
              <w:ind w:left="106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2024 год –  3 813,1 тыс. рублей;</w:t>
            </w:r>
          </w:p>
          <w:p w:rsidR="009028D4" w:rsidRDefault="00A24A3B">
            <w:pPr>
              <w:widowControl w:val="0"/>
              <w:ind w:left="106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2025 год –  0 рублей;</w:t>
            </w:r>
          </w:p>
          <w:p w:rsidR="009028D4" w:rsidRDefault="00A24A3B">
            <w:pPr>
              <w:widowControl w:val="0"/>
              <w:ind w:left="106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2026 год –  0 рублей</w:t>
            </w:r>
          </w:p>
          <w:p w:rsidR="009028D4" w:rsidRDefault="00A24A3B">
            <w:pPr>
              <w:widowControl w:val="0"/>
              <w:ind w:left="106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2027 год –  0 рублей</w:t>
            </w:r>
          </w:p>
          <w:p w:rsidR="009028D4" w:rsidRDefault="00A24A3B">
            <w:pPr>
              <w:widowControl w:val="0"/>
              <w:ind w:left="106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2028 год –  0 рублей</w:t>
            </w:r>
          </w:p>
          <w:p w:rsidR="009028D4" w:rsidRDefault="00A24A3B">
            <w:pPr>
              <w:widowControl w:val="0"/>
              <w:ind w:left="106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2029 год –  0 рублей</w:t>
            </w:r>
          </w:p>
          <w:p w:rsidR="009028D4" w:rsidRDefault="00A24A3B">
            <w:pPr>
              <w:widowControl w:val="0"/>
              <w:ind w:left="106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2030 год –  0 рублей</w:t>
            </w:r>
          </w:p>
          <w:p w:rsidR="009028D4" w:rsidRDefault="009028D4">
            <w:pPr>
              <w:widowControl w:val="0"/>
              <w:ind w:left="106"/>
              <w:rPr>
                <w:color w:val="000000"/>
                <w:sz w:val="28"/>
                <w:szCs w:val="28"/>
                <w:lang w:eastAsia="ru-RU"/>
              </w:rPr>
            </w:pPr>
          </w:p>
          <w:p w:rsidR="009028D4" w:rsidRDefault="00A24A3B">
            <w:pPr>
              <w:widowControl w:val="0"/>
              <w:ind w:left="106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средства областного бюджета – </w:t>
            </w:r>
          </w:p>
          <w:p w:rsidR="009028D4" w:rsidRDefault="00A24A3B">
            <w:pPr>
              <w:widowControl w:val="0"/>
              <w:ind w:left="106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  <w:lang w:eastAsia="ru-RU"/>
              </w:rPr>
              <w:t>7087,4 тыс. рублей, в том числе:</w:t>
            </w:r>
          </w:p>
          <w:p w:rsidR="009028D4" w:rsidRDefault="00A24A3B">
            <w:pPr>
              <w:widowControl w:val="0"/>
              <w:ind w:left="106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2023 год –  4 819,2 тыс. рублей;</w:t>
            </w:r>
          </w:p>
          <w:p w:rsidR="009028D4" w:rsidRDefault="00A24A3B">
            <w:pPr>
              <w:widowControl w:val="0"/>
              <w:ind w:left="106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2024 год – 2 268,2 тыс. рублей;</w:t>
            </w:r>
          </w:p>
          <w:p w:rsidR="009028D4" w:rsidRDefault="00A24A3B">
            <w:pPr>
              <w:widowControl w:val="0"/>
              <w:ind w:left="106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2025 год –  0 рублей;</w:t>
            </w:r>
          </w:p>
          <w:p w:rsidR="009028D4" w:rsidRDefault="00A24A3B">
            <w:pPr>
              <w:widowControl w:val="0"/>
              <w:ind w:left="106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2026 год – 0 рублей</w:t>
            </w:r>
          </w:p>
          <w:p w:rsidR="009028D4" w:rsidRDefault="00A24A3B">
            <w:pPr>
              <w:widowControl w:val="0"/>
              <w:ind w:left="106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2027 год – 0 рублей</w:t>
            </w:r>
          </w:p>
          <w:p w:rsidR="009028D4" w:rsidRDefault="00A24A3B">
            <w:pPr>
              <w:widowControl w:val="0"/>
              <w:ind w:left="106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2028 год – 0 рублей</w:t>
            </w:r>
          </w:p>
          <w:p w:rsidR="009028D4" w:rsidRDefault="00A24A3B">
            <w:pPr>
              <w:widowControl w:val="0"/>
              <w:ind w:left="106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2029 год – 0 рублей</w:t>
            </w:r>
          </w:p>
          <w:p w:rsidR="009028D4" w:rsidRDefault="00A24A3B">
            <w:pPr>
              <w:widowControl w:val="0"/>
              <w:ind w:left="106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2030 год – 0 рублей</w:t>
            </w:r>
          </w:p>
          <w:p w:rsidR="009028D4" w:rsidRDefault="009028D4">
            <w:pPr>
              <w:widowControl w:val="0"/>
              <w:ind w:left="106"/>
              <w:rPr>
                <w:color w:val="000000"/>
                <w:sz w:val="28"/>
                <w:szCs w:val="28"/>
                <w:highlight w:val="white"/>
                <w:lang w:eastAsia="ru-RU"/>
              </w:rPr>
            </w:pPr>
          </w:p>
          <w:p w:rsidR="009028D4" w:rsidRDefault="00A24A3B">
            <w:pPr>
              <w:widowControl w:val="0"/>
              <w:ind w:left="106"/>
              <w:rPr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  <w:lang w:eastAsia="ru-RU"/>
              </w:rPr>
              <w:t xml:space="preserve">средства бюджета округа  –  </w:t>
            </w:r>
          </w:p>
          <w:p w:rsidR="009028D4" w:rsidRDefault="00A24A3B">
            <w:pPr>
              <w:widowControl w:val="0"/>
              <w:ind w:left="106"/>
              <w:rPr>
                <w:color w:val="000000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  <w:lang w:eastAsia="ru-RU"/>
              </w:rPr>
              <w:t>1 839,8 тыс. рублей, в том числе:</w:t>
            </w:r>
          </w:p>
          <w:p w:rsidR="009028D4" w:rsidRDefault="00A24A3B">
            <w:pPr>
              <w:widowControl w:val="0"/>
              <w:ind w:left="106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2023 год – 1 164,0 тыс. рублей;</w:t>
            </w:r>
          </w:p>
          <w:p w:rsidR="009028D4" w:rsidRDefault="00A24A3B">
            <w:pPr>
              <w:widowControl w:val="0"/>
              <w:ind w:left="106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2024 год – 675,8 тыс. рублей;</w:t>
            </w:r>
          </w:p>
          <w:p w:rsidR="009028D4" w:rsidRDefault="00A24A3B">
            <w:pPr>
              <w:widowControl w:val="0"/>
              <w:ind w:left="106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2025 год –  0 рублей;</w:t>
            </w:r>
          </w:p>
          <w:p w:rsidR="009028D4" w:rsidRDefault="00A24A3B">
            <w:pPr>
              <w:widowControl w:val="0"/>
              <w:ind w:left="106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2026 год – 0  рублей</w:t>
            </w:r>
          </w:p>
          <w:p w:rsidR="009028D4" w:rsidRDefault="00A24A3B">
            <w:pPr>
              <w:widowControl w:val="0"/>
              <w:ind w:left="106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2027 год –  0 рублей</w:t>
            </w:r>
          </w:p>
          <w:p w:rsidR="009028D4" w:rsidRDefault="00A24A3B">
            <w:pPr>
              <w:widowControl w:val="0"/>
              <w:ind w:left="106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2028 год –  0 рублей</w:t>
            </w:r>
          </w:p>
          <w:p w:rsidR="009028D4" w:rsidRDefault="00A24A3B">
            <w:pPr>
              <w:widowControl w:val="0"/>
              <w:ind w:left="106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2029 год –  0  рублей</w:t>
            </w:r>
          </w:p>
          <w:p w:rsidR="009028D4" w:rsidRDefault="00A24A3B">
            <w:pPr>
              <w:widowControl w:val="0"/>
              <w:ind w:left="106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2030 год –  0 рублей</w:t>
            </w:r>
          </w:p>
          <w:p w:rsidR="009028D4" w:rsidRDefault="009028D4">
            <w:pPr>
              <w:widowControl w:val="0"/>
              <w:ind w:left="106"/>
              <w:outlineLvl w:val="1"/>
              <w:rPr>
                <w:color w:val="000000"/>
                <w:sz w:val="28"/>
                <w:szCs w:val="28"/>
                <w:lang w:eastAsia="ru-RU"/>
              </w:rPr>
            </w:pPr>
          </w:p>
          <w:p w:rsidR="009028D4" w:rsidRDefault="00A24A3B">
            <w:pPr>
              <w:widowControl w:val="0"/>
              <w:ind w:left="106"/>
              <w:outlineLvl w:val="1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Программа разработана при условии ежегодной корректировки финансирования мероприятий в соответствии с утвержденными бюджетами</w:t>
            </w:r>
          </w:p>
        </w:tc>
      </w:tr>
      <w:tr w:rsidR="009028D4">
        <w:tc>
          <w:tcPr>
            <w:tcW w:w="4644" w:type="dxa"/>
            <w:shd w:val="clear" w:color="auto" w:fill="auto"/>
          </w:tcPr>
          <w:p w:rsidR="009028D4" w:rsidRDefault="00A24A3B">
            <w:pPr>
              <w:widowControl w:val="0"/>
              <w:tabs>
                <w:tab w:val="left" w:pos="720"/>
              </w:tabs>
              <w:ind w:left="142"/>
              <w:outlineLvl w:val="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387" w:type="dxa"/>
            <w:shd w:val="clear" w:color="auto" w:fill="auto"/>
          </w:tcPr>
          <w:p w:rsidR="009028D4" w:rsidRDefault="00A24A3B">
            <w:pPr>
              <w:widowControl w:val="0"/>
              <w:ind w:left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Реализация запланированного муниципальной программой комплекса </w:t>
            </w:r>
            <w:r>
              <w:rPr>
                <w:sz w:val="28"/>
                <w:szCs w:val="28"/>
                <w:lang w:eastAsia="ru-RU"/>
              </w:rPr>
              <w:lastRenderedPageBreak/>
              <w:t>мероприятий позволит достичь следующих результатов к 2030 году:</w:t>
            </w:r>
          </w:p>
          <w:p w:rsidR="009028D4" w:rsidRDefault="00A24A3B">
            <w:pPr>
              <w:widowControl w:val="0"/>
              <w:ind w:left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увеличение количества благоустроенных дворовых территорий, территорий общего пользования;</w:t>
            </w:r>
          </w:p>
          <w:p w:rsidR="009028D4" w:rsidRDefault="00A24A3B">
            <w:pPr>
              <w:widowControl w:val="0"/>
              <w:ind w:left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увеличение доли благоустроенных дворовых территорий от общего количества дворовых территорий, увеличение доли благоустроенных территорий общего пользования от общего количества территорий общего пользования;</w:t>
            </w:r>
          </w:p>
          <w:p w:rsidR="009028D4" w:rsidRDefault="00A24A3B">
            <w:pPr>
              <w:widowControl w:val="0"/>
              <w:ind w:left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увеличение охвата населения благоустроенными дворовыми территориями (доли населения, проживающего в жилом фонде с благоустроенными дворовыми территориями, от общей численности населения города);</w:t>
            </w:r>
          </w:p>
          <w:p w:rsidR="009028D4" w:rsidRDefault="00A24A3B">
            <w:pPr>
              <w:widowControl w:val="0"/>
              <w:ind w:left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увеличение доли трудового участия заинтересованных лиц в выполнении минимального перечня работ по благоустройству дворовых территорий, территорий общего пользования;</w:t>
            </w:r>
          </w:p>
          <w:p w:rsidR="009028D4" w:rsidRDefault="00A24A3B">
            <w:pPr>
              <w:widowControl w:val="0"/>
              <w:ind w:left="142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увеличение доли трудового участия заинтересованных лиц в выполнении дополнительного перечня работ по благоустройству дворовых территорий, территорий общего пользования;</w:t>
            </w:r>
          </w:p>
          <w:p w:rsidR="009028D4" w:rsidRDefault="00A24A3B">
            <w:pPr>
              <w:widowControl w:val="0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увеличить  количество </w:t>
            </w:r>
            <w:proofErr w:type="spellStart"/>
            <w:r>
              <w:rPr>
                <w:sz w:val="28"/>
                <w:szCs w:val="28"/>
                <w:lang w:eastAsia="ru-RU"/>
              </w:rPr>
              <w:t>цифровизированных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 объектов городского хозяйства.</w:t>
            </w:r>
          </w:p>
        </w:tc>
      </w:tr>
    </w:tbl>
    <w:p w:rsidR="009028D4" w:rsidRDefault="009028D4">
      <w:pPr>
        <w:widowControl w:val="0"/>
        <w:ind w:left="425"/>
        <w:outlineLvl w:val="1"/>
        <w:rPr>
          <w:sz w:val="28"/>
          <w:szCs w:val="28"/>
        </w:rPr>
      </w:pPr>
      <w:bookmarkStart w:id="1" w:name="Par111"/>
      <w:bookmarkEnd w:id="1"/>
    </w:p>
    <w:p w:rsidR="009028D4" w:rsidRDefault="00A24A3B">
      <w:pPr>
        <w:pStyle w:val="afd"/>
        <w:widowControl w:val="0"/>
        <w:numPr>
          <w:ilvl w:val="0"/>
          <w:numId w:val="19"/>
        </w:numPr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Характеристика сферы реализации муниципальной программы, основные проблемы в указанной сфере и перспективы ее развития</w:t>
      </w:r>
    </w:p>
    <w:p w:rsidR="009028D4" w:rsidRDefault="009028D4">
      <w:pPr>
        <w:widowControl w:val="0"/>
        <w:ind w:firstLine="709"/>
        <w:jc w:val="both"/>
        <w:rPr>
          <w:sz w:val="28"/>
          <w:szCs w:val="28"/>
        </w:rPr>
      </w:pPr>
    </w:p>
    <w:p w:rsidR="009028D4" w:rsidRDefault="00A24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основными приоритетами государственной политики в сфере благоустройства, стратегическими документами по формированию комфортной городской среды федерального уровня, </w:t>
      </w:r>
      <w:hyperlink r:id="rId13" w:tooltip="consultantplus://offline/ref=AFE6937E851ACEBD92E15C43F60EDCA95C7A0FD2716E447CF09E7BA4431F38AA5CE12C46146D4CB20A6A253EO3gFL" w:history="1">
        <w:r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Вологодской области на период до 2030 года приоритетом муниципальной политики в области благоустройства является комплексное развитие современной городской среды на основе единых подходов.</w:t>
      </w:r>
    </w:p>
    <w:p w:rsidR="009028D4" w:rsidRDefault="00A24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сформирована в соответствии с направлением «В сфере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комплексного развития сельских территорий округа» </w:t>
      </w:r>
      <w:hyperlink r:id="rId14" w:tooltip="consultantplus://offline/ref=AFE6937E851ACEBD92E15C43F60EDCA95C7A0FD2716E4475F1967BA4431F38AA5CE12C46146D4CB20A6A253FO3g5L" w:history="1">
        <w:r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Белозерского муниципального округа Вологодской области на период до 2030 года, задачей которой является формирование комфортного пространства территории округа: благоустройство территорий. </w:t>
      </w:r>
    </w:p>
    <w:p w:rsidR="009028D4" w:rsidRDefault="00A24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субсидий из бюджетов вышестоящего уровня на реализацию Программы в 2023 - 2030 годах позволит выполнить мероприятия по благоустройству вышеуказанного комплексного проекта.</w:t>
      </w:r>
    </w:p>
    <w:p w:rsidR="009028D4" w:rsidRDefault="00A24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5" w:tooltip="consultantplus://offline/ref=AFE6937E851ACEBD92E1424EE06282AD5B7353DA72684922AEC27DF31C4F3EFF1CA12A13572941B3O0g3L" w:history="1">
        <w:r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 Белозерскому муниципальному округу предусматриваются субсидии из вышестоящих бюджетов на реализацию новой разработанной на 2023 - 2030 годы муниципальной программы. Реализация комплекса мероприятий Программы позволит в целом увеличить показатели доли благоустроенных общественных и дворовых территорий Белозерского округа, снизить показатель количества и площади территорий, нуждающихся в благоустройстве, тем самым улучшить федеральные показатели.</w:t>
      </w:r>
    </w:p>
    <w:p w:rsidR="009028D4" w:rsidRDefault="009028D4">
      <w:pPr>
        <w:widowControl w:val="0"/>
        <w:ind w:firstLine="709"/>
        <w:jc w:val="both"/>
        <w:rPr>
          <w:color w:val="FF0000"/>
          <w:sz w:val="28"/>
          <w:szCs w:val="28"/>
          <w:highlight w:val="yellow"/>
        </w:rPr>
      </w:pPr>
    </w:p>
    <w:p w:rsidR="009028D4" w:rsidRDefault="00A24A3B">
      <w:pPr>
        <w:widowControl w:val="0"/>
        <w:jc w:val="center"/>
        <w:outlineLvl w:val="1"/>
        <w:rPr>
          <w:sz w:val="28"/>
          <w:szCs w:val="28"/>
        </w:rPr>
      </w:pPr>
      <w:bookmarkStart w:id="2" w:name="Par148"/>
      <w:bookmarkEnd w:id="2"/>
      <w:r>
        <w:rPr>
          <w:sz w:val="28"/>
          <w:szCs w:val="28"/>
        </w:rPr>
        <w:t>2. Приоритеты в сфере реализации муниципальной программы, цели, задачи, сроки реализации муниципальной программы</w:t>
      </w:r>
    </w:p>
    <w:p w:rsidR="009028D4" w:rsidRDefault="009028D4">
      <w:pPr>
        <w:widowControl w:val="0"/>
        <w:ind w:firstLine="709"/>
        <w:jc w:val="center"/>
        <w:rPr>
          <w:sz w:val="28"/>
          <w:szCs w:val="28"/>
        </w:rPr>
      </w:pPr>
    </w:p>
    <w:p w:rsidR="009028D4" w:rsidRDefault="00A24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Приоритетом в сфере реализации Программы является организация мероприятий по благоустройству дворовых территорий, территорий общего пользования Белозерского муниципального округа. Работы по благоустройству территорий округа благодаря реализации Программы приобретут не только комплексный, но и постоянный характер с эффективным внедрением передовых технологий и новых современных материалов при благоустройстве территорий.</w:t>
      </w:r>
    </w:p>
    <w:p w:rsidR="009028D4" w:rsidRDefault="00A24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сформирована с учетом реализации областных государственных программ по капитальному ремонту многоквартирных домов, обеспечения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хозяйства, программы по ремонту и модернизации инженерных сетей для таких домов и иных объектов, а также с учетом потребности в благоустройстве территорий Белозерского муниципального округа.</w:t>
      </w:r>
    </w:p>
    <w:p w:rsidR="009028D4" w:rsidRDefault="00902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8D4" w:rsidRDefault="00A24A3B">
      <w:pPr>
        <w:widowControl w:val="0"/>
        <w:jc w:val="center"/>
        <w:outlineLvl w:val="1"/>
        <w:rPr>
          <w:sz w:val="28"/>
          <w:szCs w:val="28"/>
        </w:rPr>
      </w:pPr>
      <w:bookmarkStart w:id="3" w:name="Par162"/>
      <w:bookmarkStart w:id="4" w:name="Par170"/>
      <w:bookmarkEnd w:id="3"/>
      <w:bookmarkEnd w:id="4"/>
      <w:r>
        <w:rPr>
          <w:sz w:val="28"/>
          <w:szCs w:val="28"/>
        </w:rPr>
        <w:t>3. Ресурсное обеспечение муниципальной программы за счет бюджета округа, а также информация о прогнозной (справочной) оценке расходов федерального и областного бюджетов, бюджетов государственных внебюджетных фондов и бюджетов муниципальных образований округа, иных организаций на реализацию целей муниципальной программы</w:t>
      </w:r>
    </w:p>
    <w:p w:rsidR="009028D4" w:rsidRDefault="009028D4">
      <w:pPr>
        <w:widowControl w:val="0"/>
        <w:ind w:firstLine="709"/>
        <w:jc w:val="both"/>
        <w:rPr>
          <w:sz w:val="28"/>
          <w:szCs w:val="28"/>
        </w:rPr>
      </w:pPr>
    </w:p>
    <w:p w:rsidR="009028D4" w:rsidRDefault="00A24A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Программы осуществляется за счет бюджета округа, а также информация о прогнозной (справочной) оценке расходов федерального и областного бюджетов, бюджетов государственных </w:t>
      </w:r>
      <w:r>
        <w:rPr>
          <w:sz w:val="28"/>
          <w:szCs w:val="28"/>
        </w:rPr>
        <w:lastRenderedPageBreak/>
        <w:t xml:space="preserve">внебюджетных фондов и бюджета муниципального округа, иных организаций на реализацию целей муниципальной программы с приложения № 1, 2 к Программе. </w:t>
      </w:r>
    </w:p>
    <w:p w:rsidR="009028D4" w:rsidRDefault="00A24A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общего объема средств, необходимых для реализации Программы, представлено в приложении № 1 к Программе.</w:t>
      </w:r>
    </w:p>
    <w:p w:rsidR="009028D4" w:rsidRDefault="009028D4">
      <w:pPr>
        <w:widowControl w:val="0"/>
        <w:ind w:firstLine="709"/>
        <w:jc w:val="both"/>
        <w:rPr>
          <w:sz w:val="28"/>
          <w:szCs w:val="28"/>
        </w:rPr>
      </w:pPr>
      <w:bookmarkStart w:id="5" w:name="Par177"/>
      <w:bookmarkEnd w:id="5"/>
    </w:p>
    <w:p w:rsidR="009028D4" w:rsidRDefault="00A24A3B">
      <w:pPr>
        <w:widowControl w:val="0"/>
        <w:jc w:val="center"/>
        <w:outlineLvl w:val="1"/>
        <w:rPr>
          <w:sz w:val="28"/>
          <w:szCs w:val="28"/>
        </w:rPr>
      </w:pPr>
      <w:bookmarkStart w:id="6" w:name="Par255"/>
      <w:bookmarkEnd w:id="6"/>
      <w:r>
        <w:rPr>
          <w:sz w:val="28"/>
          <w:szCs w:val="28"/>
        </w:rPr>
        <w:t>4. Перечень и характеристика мероприятий</w:t>
      </w:r>
    </w:p>
    <w:p w:rsidR="009028D4" w:rsidRDefault="00902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8D4" w:rsidRDefault="00A24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Программы предусмотрен комплекс мероприятий, направленных на повышение эксплуатационных и эстетических характеристик территорий и предусматривающих следующие виды работ: ремонт дворовых проездов, тротуаров, а также архитектурно-планировочная организация территории, озеленение, обеспечение освещения, размещение малых архитектурных форм, устройство современных детских игровых площадок и комфортных зон отдыха во дворах, установка скамеек, урн, устройство ограждения территорий.</w:t>
      </w:r>
      <w:proofErr w:type="gramEnd"/>
    </w:p>
    <w:p w:rsidR="009028D4" w:rsidRDefault="00A24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в рамках Программы необходимо вовлечь заинтересованных граждан, организации в реализацию мероприятий по благоустройству территорий </w:t>
      </w:r>
      <w:r w:rsidR="008D098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28D4" w:rsidRDefault="00A24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поставленных задач Программы предусматривается выполнение следующих основных мероприятий:</w:t>
      </w:r>
    </w:p>
    <w:p w:rsidR="009028D4" w:rsidRDefault="00A24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Благоустройство дворовых территорий многоквартирных домов, территорий общего пользования.</w:t>
      </w:r>
    </w:p>
    <w:p w:rsidR="009028D4" w:rsidRDefault="00A24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Инвентаризация дворовых территорий, территорий общего пользования.</w:t>
      </w:r>
    </w:p>
    <w:p w:rsidR="009028D4" w:rsidRDefault="00A24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Расширение механизмов вовлечения граждан и организаций в реализацию мероприятий по благоустройству дворовых территорий, территорий общего пользования.</w:t>
      </w:r>
    </w:p>
    <w:p w:rsidR="009028D4" w:rsidRDefault="00A24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  Выполнение работ по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городского хозяйства</w:t>
      </w:r>
    </w:p>
    <w:p w:rsidR="009028D4" w:rsidRDefault="00902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8D4" w:rsidRDefault="00A24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основного мероприятия 1 «Формирование комфортной городской среды в части благоустройства дворовых и общественных территорий и пространств» являются: </w:t>
      </w:r>
    </w:p>
    <w:p w:rsidR="009028D4" w:rsidRDefault="00A24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благоустройства дворовых территорий, территорий общего пользования;</w:t>
      </w:r>
    </w:p>
    <w:p w:rsidR="009028D4" w:rsidRDefault="00A24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инвентаризации дворовых территорий, территорий общего пользования </w:t>
      </w:r>
      <w:r w:rsidR="008D098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в целях формирования адресного перечня всех дворовых территорий, территорий общего пользования, нуждающихся в благоустройстве (с учетом их физического состояния) и подлежащих благоустройству в период 2023 - 2030 годов исходя из минимального перечня работ по благоустройству;</w:t>
      </w:r>
    </w:p>
    <w:p w:rsidR="009028D4" w:rsidRDefault="00A24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повышение уровня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городского хозяйства, установка камер видеонаблюдения, закупка оборудования, устройство сетей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28D4" w:rsidRDefault="00A24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условий для вовлечения граждан и организаций в реализацию мероприятий по благоустройству дворовых территорий, территорий общего пользования города в рамках выполнения минимального и дополнительного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перечней работ с трудовым участием граждан и заинтересованных организаций.</w:t>
      </w:r>
    </w:p>
    <w:p w:rsidR="009028D4" w:rsidRDefault="00A24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состояние дворовой территории, территории общего пользования и необходимость их благоустройства определяются по результатам инвентаризации дворовой территории, территории общего пользования проведенной в порядке, установленном субъектом Российской Федерации и содержащемся в государственной программе Вологодской области «Формирование современной городской среды на 2018 - 2022 годы».</w:t>
      </w:r>
    </w:p>
    <w:p w:rsidR="009028D4" w:rsidRDefault="00A24A3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дворовых территорий многоквартирных домов и территорий общего пользования предусматривает минимальный и дополнительный перечни работ по благоустройству дворовых территорий, территорий общего пользования.</w:t>
      </w:r>
    </w:p>
    <w:p w:rsidR="009028D4" w:rsidRDefault="00A24A3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перечень работ по благоустройству дворовых территорий, территорий общего пользования включает в себя ремонт дворовых проездов - проездов к территориям, прилегающим к многоквартирным домам, обеспечение освещения дворовых территорий, установку скамеек, урн.</w:t>
      </w:r>
    </w:p>
    <w:p w:rsidR="009028D4" w:rsidRDefault="00A24A3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перечень работ по благоустройству дворовых территорий предполагает визуализированный перечень образцов элементов благоустройства, предлагаемых к размещению на дворовой территории.</w:t>
      </w:r>
    </w:p>
    <w:p w:rsidR="009028D4" w:rsidRDefault="00A24A3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Визуализированный перечень формируется в соответствии с </w:t>
      </w:r>
      <w:hyperlink r:id="rId16" w:tooltip="consultantplus://offline/ref=AFE6937E851ACEBD92E15C43F60EDCA95C7A0FD27169447CF4917BA4431F38AA5CE12C46146D4CB20A6A223AO3g0L" w:history="1">
        <w:r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разработки, обсуждения и утверждения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благоустройства дворовых территорий, территорий общего пользования в ходе обсуждения с заинтересованными лицами дизайн-проектов благоустройства дворовых территорий, территорий общего пользования, включенных в Программу (включает визуальное описание предлагаемого проекта, перечня, в том числе в виде соответствующих визуализированных изображений, элементов благоустройства).</w:t>
      </w:r>
    </w:p>
    <w:p w:rsidR="009028D4" w:rsidRDefault="00A24A3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территорий, территорий общего пользования предусматривает такие виды работ, как: оборудование детских и (или) спортивных площадок, автомобильных парковок, озеленение дворовых территорий, иные виды работ, определенные государственной программой области.</w:t>
      </w:r>
    </w:p>
    <w:p w:rsidR="009028D4" w:rsidRDefault="00A24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территорий, территорий общего пользования, а также их стоимость определены исходя из соответствующего перечня, утвержденного государственной программой области.</w:t>
      </w:r>
    </w:p>
    <w:p w:rsidR="009028D4" w:rsidRDefault="00A24A3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программой определены порядок, форма и доля трудового участия заинтересованных лиц в выполнении дополнительного перечня работ по благоустройству дворовых территорий, территорий общего пользования, в установленном субъектом Российской Федерации размере.</w:t>
      </w:r>
    </w:p>
    <w:p w:rsidR="009028D4" w:rsidRDefault="00A24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предусматриваются формирование и реализация мероприятий по вовлечению граждан и организаций в реализацию проектов благоустройства дворовых территорий, территорий общего пользования, выполненных с их участием.</w:t>
      </w:r>
    </w:p>
    <w:p w:rsidR="009028D4" w:rsidRDefault="00A24A3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Формой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в реализации мероприятий по благоустройству дворовой территории в рамках минимального перечня работ по благоустройству является выполнение жителями неоплачиваемых работ, не требующих специальной квалификации.</w:t>
      </w:r>
    </w:p>
    <w:p w:rsidR="009028D4" w:rsidRDefault="00A24A3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участие заинтересованных лиц в выполнении дополнительного перечня работ по благоустройству дворовых территорий, территорий общего пользования, осуществляется в форме выполнения жителями неоплачиваемых работ, не требующих специальной квалификации.</w:t>
      </w:r>
    </w:p>
    <w:p w:rsidR="009028D4" w:rsidRDefault="00A24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участие граждан и заинтересованных организаций в выполнении работ по благоустройству дворовых территорий, территорий общего пользования, подтверждается документально.</w:t>
      </w:r>
    </w:p>
    <w:p w:rsidR="009028D4" w:rsidRDefault="00A24A3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документов (материалов), подтверждающих трудовое участие, могут быть представлены отчеты управляющей компании, ТСЖ, ЖСК, совета многоквартирного дома о выполнении работ, включающие информацию о проведении мероприятия с трудовым участием граждан. При этом в качестве приложения к такому отчету рекомендуется представлять фото-, видеоматериалы, подтверждающие проведение мероприятия с трудовым участием граждан.</w:t>
      </w:r>
    </w:p>
    <w:p w:rsidR="009028D4" w:rsidRDefault="00A24A3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участие заинтересованных лиц в выполнении как минимального, так и дополнительного перечней работ по благоустройству дворовых территорий, территорий общего пользования, осуществляется в форме привлечения средств заинтересованных лиц для выполнения работ по благоустройству дворовых территорий, территорий общего пользования.</w:t>
      </w:r>
    </w:p>
    <w:p w:rsidR="009028D4" w:rsidRDefault="00A24A3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финансового участия заинтересованных лиц в выполнении минимального перечня работ по благоустройству дворовых территорий, территорий общего пользования,  определяется как процент от стоимости мероприятий по благоустройству дворовой территории, территории общего пользования, и должна составить не менее 1 и не более 15 процентов.</w:t>
      </w:r>
    </w:p>
    <w:p w:rsidR="009028D4" w:rsidRDefault="00A24A3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Доля финансового участия заинтересованных лиц в выполнении дополнительного перечня работ по благоустройству дворовых территорий, территорий общего пользования, определяется как процент от стоимости мероприятий по благоустройству дворовой территории, территории общего пользования, и должна составить не менее 1 и не более 50 процентов в случае, если заинтересованными лицами не определен иной размер доли.</w:t>
      </w:r>
      <w:proofErr w:type="gramEnd"/>
    </w:p>
    <w:p w:rsidR="009028D4" w:rsidRDefault="00A24A3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Адресный перечень дворовых территорий, территорий общего пользования, нуждающихся в благоустройстве (с учетом их физического состояния) и подлежащих благоустройству в указанный период, определяется по результатам инвентаризации дворовой территории, территории общего пользования, проведенной в порядке, установленном субъектом Российской Федерации и содержащемся в государственной программе Вологодской области «Формирование современной городской среды на 2018 - 2022 годы» исходя из минимального перечня работ по благоустройству.</w:t>
      </w:r>
      <w:proofErr w:type="gramEnd"/>
    </w:p>
    <w:p w:rsidR="009028D4" w:rsidRDefault="00A24A3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Программой предусмотрено условие о проведении мероприятий по благоустройству дворовых территорий, территорий общего пользования, (в соответствии с требованиями действующего законодательства РФ) с учетом необходимости обеспечения физической, пространственной и информационной доступности зданий, сооружений, дворовых территорий, территорий общего пользования, для инвалидов и других маломобильных групп населения города. Вышеуказанные адресные перечни формируются, в том числе с учетом мероприятий по обеспечению физической, пространственной и информационной доступности зданий, сооружений для инвалидов и других маломобильных групп населения.</w:t>
      </w:r>
    </w:p>
    <w:p w:rsidR="009028D4" w:rsidRDefault="00A24A3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перечень видов работ, которые будут выполнены для реализации мероприятий для формирования доступной городской среды для инвалидов и маломобильных групп населения, могут быть включены:</w:t>
      </w:r>
    </w:p>
    <w:p w:rsidR="009028D4" w:rsidRDefault="00A24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оборудование доступных для инвалидов мест отдыха в скверах, парках, на площадях;</w:t>
      </w:r>
    </w:p>
    <w:p w:rsidR="009028D4" w:rsidRDefault="00A24A3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установка скамеек со спинками и подлокотниками;</w:t>
      </w:r>
    </w:p>
    <w:p w:rsidR="009028D4" w:rsidRDefault="00A24A3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оборудование тротуаров и тренажеров бордюрными пандусами для въезда;</w:t>
      </w:r>
    </w:p>
    <w:p w:rsidR="009028D4" w:rsidRDefault="00A24A3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устройство пандусов на придомовых территориях;</w:t>
      </w:r>
    </w:p>
    <w:p w:rsidR="009028D4" w:rsidRDefault="00A24A3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программного метода позволит осуществлять комплексное благоустройство дворовых территорий, территорий общего пользования с учетом мнения граждан, а именно:</w:t>
      </w:r>
    </w:p>
    <w:p w:rsidR="009028D4" w:rsidRDefault="00A24A3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9028D4" w:rsidRDefault="00A24A3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запустит реализацию механизма поддержки мероприятий по благоустройству, инициированных гражданами;</w:t>
      </w:r>
    </w:p>
    <w:p w:rsidR="009028D4" w:rsidRDefault="00A24A3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запустит механизм трудового участия заинтересованных лиц в реализации мероприятий, включенных в минимальный и дополнительный перечни по благоустройству дворовых территорий, территорий общего пользования;</w:t>
      </w:r>
      <w:proofErr w:type="gramEnd"/>
    </w:p>
    <w:p w:rsidR="009028D4" w:rsidRDefault="00A24A3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сформирует инструменты общественного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мероприятий по благоустройству на территории города.</w:t>
      </w:r>
    </w:p>
    <w:p w:rsidR="009028D4" w:rsidRDefault="00A24A3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по каждому отдельному мероприятию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9028D4" w:rsidRDefault="00A24A3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очередного финансового года определяется исходя из результатов реализации мероприятий Программы отчетного финансового года путем внесения в нее соответствующих изменений.</w:t>
      </w:r>
    </w:p>
    <w:p w:rsidR="009028D4" w:rsidRDefault="00A24A3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Комплексное решение проблем благоустройства территории города улучшит эмоциональное состояние и качество жизни горожан, позволит повысить комфортность их проживания.</w:t>
      </w:r>
    </w:p>
    <w:p w:rsidR="009028D4" w:rsidRDefault="00A24A3B">
      <w:pPr>
        <w:shd w:val="clear" w:color="auto" w:fill="FFFFFF"/>
        <w:spacing w:before="375" w:after="225"/>
        <w:jc w:val="center"/>
        <w:outlineLvl w:val="2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5. Методика расчета целевых индикаторов и показателей программы</w:t>
      </w:r>
    </w:p>
    <w:p w:rsidR="009028D4" w:rsidRDefault="00A24A3B">
      <w:pPr>
        <w:shd w:val="clear" w:color="auto" w:fill="FFFFFF"/>
        <w:spacing w:line="315" w:lineRule="atLeast"/>
        <w:ind w:firstLine="709"/>
        <w:jc w:val="both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lastRenderedPageBreak/>
        <w:t>Перечень индикаторов программы с расшифровкой плановых значений по годам приведен в таблице.</w:t>
      </w:r>
    </w:p>
    <w:p w:rsidR="009028D4" w:rsidRDefault="00A24A3B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9028D4" w:rsidRDefault="00A24A3B">
      <w:pPr>
        <w:widowControl w:val="0"/>
        <w:ind w:left="425"/>
        <w:jc w:val="center"/>
        <w:rPr>
          <w:sz w:val="28"/>
          <w:szCs w:val="28"/>
        </w:rPr>
      </w:pPr>
      <w:r>
        <w:rPr>
          <w:sz w:val="28"/>
          <w:szCs w:val="28"/>
        </w:rPr>
        <w:t>Целевые показатели Программы</w:t>
      </w:r>
    </w:p>
    <w:tbl>
      <w:tblPr>
        <w:tblW w:w="994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343"/>
        <w:gridCol w:w="1985"/>
        <w:gridCol w:w="588"/>
        <w:gridCol w:w="491"/>
        <w:gridCol w:w="567"/>
        <w:gridCol w:w="567"/>
        <w:gridCol w:w="567"/>
        <w:gridCol w:w="567"/>
        <w:gridCol w:w="567"/>
        <w:gridCol w:w="567"/>
        <w:gridCol w:w="567"/>
      </w:tblGrid>
      <w:tr w:rsidR="009028D4">
        <w:trPr>
          <w:trHeight w:val="4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№ </w:t>
            </w:r>
            <w:proofErr w:type="gramStart"/>
            <w:r>
              <w:rPr>
                <w:rFonts w:cs="Calibri"/>
              </w:rPr>
              <w:t>п</w:t>
            </w:r>
            <w:proofErr w:type="gramEnd"/>
            <w:r>
              <w:rPr>
                <w:rFonts w:cs="Calibri"/>
              </w:rPr>
              <w:t>/п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Задачи, направленные на достижение цели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Наименование индикатора (показателя)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Ед. из.</w:t>
            </w:r>
          </w:p>
        </w:tc>
        <w:tc>
          <w:tcPr>
            <w:tcW w:w="446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9028D4" w:rsidRDefault="00A24A3B">
            <w:pPr>
              <w:widowControl w:val="0"/>
              <w:ind w:left="425"/>
              <w:jc w:val="center"/>
              <w:rPr>
                <w:rFonts w:cs="Calibri"/>
              </w:rPr>
            </w:pPr>
            <w:r>
              <w:rPr>
                <w:rFonts w:cs="Calibri"/>
              </w:rPr>
              <w:t>Значение показателей</w:t>
            </w:r>
          </w:p>
        </w:tc>
      </w:tr>
      <w:tr w:rsidR="009028D4">
        <w:trPr>
          <w:trHeight w:val="7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28D4" w:rsidRDefault="009028D4">
            <w:pPr>
              <w:widowControl w:val="0"/>
              <w:rPr>
                <w:rFonts w:cs="Calibri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28D4" w:rsidRDefault="009028D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28D4" w:rsidRDefault="009028D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28D4" w:rsidRDefault="009028D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28D4" w:rsidRDefault="00A24A3B">
            <w:pPr>
              <w:widowControl w:val="0"/>
              <w:ind w:right="113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28D4" w:rsidRDefault="00A24A3B">
            <w:pPr>
              <w:widowControl w:val="0"/>
              <w:ind w:right="113"/>
              <w:jc w:val="center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28D4" w:rsidRDefault="00A24A3B">
            <w:pPr>
              <w:widowControl w:val="0"/>
              <w:ind w:right="113"/>
              <w:jc w:val="center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28D4" w:rsidRDefault="00A24A3B">
            <w:pPr>
              <w:widowControl w:val="0"/>
              <w:ind w:right="113"/>
              <w:jc w:val="center"/>
              <w:rPr>
                <w:rFonts w:cs="Calibri"/>
              </w:rPr>
            </w:pPr>
            <w:r>
              <w:rPr>
                <w:rFonts w:cs="Calibri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28D4" w:rsidRDefault="00A24A3B">
            <w:pPr>
              <w:ind w:right="113"/>
              <w:jc w:val="center"/>
              <w:rPr>
                <w:rFonts w:cs="Calibri"/>
              </w:rPr>
            </w:pPr>
            <w:r>
              <w:rPr>
                <w:rFonts w:cs="Calibri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28D4" w:rsidRDefault="00A24A3B">
            <w:pPr>
              <w:ind w:right="113"/>
              <w:jc w:val="center"/>
              <w:rPr>
                <w:rFonts w:cs="Calibri"/>
              </w:rPr>
            </w:pPr>
            <w:r>
              <w:rPr>
                <w:rFonts w:cs="Calibri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28D4" w:rsidRDefault="00A24A3B">
            <w:pPr>
              <w:ind w:right="113"/>
              <w:jc w:val="center"/>
              <w:rPr>
                <w:rFonts w:cs="Calibri"/>
              </w:rPr>
            </w:pPr>
            <w:r>
              <w:rPr>
                <w:rFonts w:cs="Calibri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28D4" w:rsidRDefault="00A24A3B">
            <w:pPr>
              <w:ind w:right="113"/>
              <w:jc w:val="center"/>
              <w:rPr>
                <w:rFonts w:cs="Calibri"/>
              </w:rPr>
            </w:pPr>
            <w:r>
              <w:rPr>
                <w:rFonts w:cs="Calibri"/>
              </w:rPr>
              <w:t>2030</w:t>
            </w:r>
          </w:p>
        </w:tc>
      </w:tr>
      <w:tr w:rsidR="009028D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</w:pPr>
            <w: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</w:pPr>
            <w: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</w:pPr>
            <w:r>
              <w:t>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D4" w:rsidRDefault="00A24A3B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D4" w:rsidRDefault="00A24A3B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D4" w:rsidRDefault="00A24A3B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D4" w:rsidRDefault="00A24A3B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D4" w:rsidRDefault="00A24A3B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D4" w:rsidRDefault="00A24A3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D4" w:rsidRDefault="00A24A3B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D4" w:rsidRDefault="00A24A3B">
            <w:pPr>
              <w:jc w:val="center"/>
            </w:pPr>
            <w:r>
              <w:t>12</w:t>
            </w:r>
          </w:p>
        </w:tc>
      </w:tr>
      <w:tr w:rsidR="009028D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rPr>
                <w:rFonts w:cs="Calibri"/>
              </w:rPr>
            </w:pPr>
            <w:r>
              <w:t>увеличения количества благоустроенных дворовых территорий, территорий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rPr>
                <w:rFonts w:cs="Calibri"/>
              </w:rPr>
            </w:pPr>
            <w:r>
              <w:t>количество благоустроенных дворовых территорий, территорий общего пользования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D4" w:rsidRDefault="00A24A3B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D4" w:rsidRDefault="00A24A3B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D4" w:rsidRDefault="00A24A3B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D4" w:rsidRDefault="00A24A3B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D4" w:rsidRDefault="00A24A3B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D4" w:rsidRDefault="00A24A3B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D4" w:rsidRDefault="00A24A3B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D4" w:rsidRDefault="00A24A3B">
            <w:pPr>
              <w:jc w:val="center"/>
            </w:pPr>
            <w:r>
              <w:t>1</w:t>
            </w:r>
          </w:p>
        </w:tc>
      </w:tr>
      <w:tr w:rsidR="009028D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rPr>
                <w:rFonts w:cs="Calibri"/>
              </w:rPr>
            </w:pPr>
            <w:r>
              <w:t>увеличения доли благоустроенных дворовых территорий от общего количества дворовых территорий, территорий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rPr>
                <w:rFonts w:cs="Calibri"/>
              </w:rPr>
            </w:pPr>
            <w:r>
              <w:t>доля благоустроенных дворовых территорий от общего количества дворовых территорий, доля благоустроенных территорий общего пользования от общего количества территорий общего пользования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28D4" w:rsidRDefault="00A24A3B">
            <w:r>
              <w:rPr>
                <w:rFonts w:cs="Calibri"/>
              </w:rPr>
              <w:t>Ед.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D4" w:rsidRDefault="00A24A3B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D4" w:rsidRDefault="00A24A3B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D4" w:rsidRDefault="00A24A3B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D4" w:rsidRDefault="00A24A3B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D4" w:rsidRDefault="00A24A3B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D4" w:rsidRDefault="00A24A3B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D4" w:rsidRDefault="00A24A3B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D4" w:rsidRDefault="00A24A3B">
            <w:pPr>
              <w:jc w:val="center"/>
            </w:pPr>
            <w:r>
              <w:t>1</w:t>
            </w:r>
          </w:p>
        </w:tc>
      </w:tr>
      <w:tr w:rsidR="009028D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rPr>
                <w:rFonts w:cs="Calibri"/>
              </w:rPr>
            </w:pPr>
            <w:r>
              <w:rPr>
                <w:szCs w:val="28"/>
                <w:highlight w:val="white"/>
              </w:rPr>
              <w:t xml:space="preserve">Выполнение работ по </w:t>
            </w:r>
            <w:proofErr w:type="spellStart"/>
            <w:r>
              <w:rPr>
                <w:szCs w:val="28"/>
                <w:highlight w:val="white"/>
              </w:rPr>
              <w:t>цифровизации</w:t>
            </w:r>
            <w:proofErr w:type="spellEnd"/>
            <w:r>
              <w:rPr>
                <w:szCs w:val="28"/>
                <w:highlight w:val="white"/>
              </w:rPr>
              <w:t xml:space="preserve"> городского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rPr>
                <w:rFonts w:cs="Calibri"/>
              </w:rPr>
            </w:pPr>
            <w:r>
              <w:rPr>
                <w:szCs w:val="28"/>
                <w:lang w:eastAsia="ru-RU"/>
              </w:rPr>
              <w:t xml:space="preserve">количество </w:t>
            </w:r>
            <w:proofErr w:type="spellStart"/>
            <w:r>
              <w:rPr>
                <w:szCs w:val="28"/>
                <w:lang w:eastAsia="ru-RU"/>
              </w:rPr>
              <w:t>цифровизированных</w:t>
            </w:r>
            <w:proofErr w:type="spellEnd"/>
            <w:r>
              <w:rPr>
                <w:szCs w:val="28"/>
                <w:lang w:eastAsia="ru-RU"/>
              </w:rPr>
              <w:t xml:space="preserve">  объектов городского хозяйства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28D4" w:rsidRDefault="00A24A3B">
            <w:r>
              <w:rPr>
                <w:rFonts w:cs="Calibri"/>
              </w:rPr>
              <w:t>Ед.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D4" w:rsidRDefault="00A24A3B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D4" w:rsidRDefault="00A24A3B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D4" w:rsidRDefault="00A24A3B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D4" w:rsidRDefault="00A24A3B"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D4" w:rsidRDefault="00A24A3B"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D4" w:rsidRDefault="00A24A3B"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D4" w:rsidRDefault="00A24A3B"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D4" w:rsidRDefault="00A24A3B">
            <w:pPr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</w:tbl>
    <w:p w:rsidR="009028D4" w:rsidRDefault="00A24A3B">
      <w:r>
        <w:br w:type="page" w:clear="all"/>
      </w:r>
    </w:p>
    <w:tbl>
      <w:tblPr>
        <w:tblW w:w="994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343"/>
        <w:gridCol w:w="1985"/>
        <w:gridCol w:w="588"/>
        <w:gridCol w:w="491"/>
        <w:gridCol w:w="567"/>
        <w:gridCol w:w="567"/>
        <w:gridCol w:w="567"/>
        <w:gridCol w:w="567"/>
        <w:gridCol w:w="567"/>
        <w:gridCol w:w="567"/>
        <w:gridCol w:w="567"/>
      </w:tblGrid>
      <w:tr w:rsidR="009028D4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4.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rPr>
                <w:rFonts w:cs="Calibri"/>
              </w:rPr>
            </w:pPr>
            <w:r>
              <w:t>увеличения охвата населения благоустроенными дворовыми территориями (доли населения, проживающего в жилом фонде с благоустроенными дворовыми территориями, от общей численности населения округа)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rPr>
                <w:rFonts w:cs="Calibri"/>
              </w:rPr>
            </w:pPr>
            <w: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округа)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%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D4" w:rsidRDefault="00A24A3B">
            <w:pPr>
              <w:widowControl w:val="0"/>
              <w:ind w:left="425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D4" w:rsidRDefault="00A24A3B">
            <w:pPr>
              <w:widowControl w:val="0"/>
              <w:ind w:left="425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D4" w:rsidRDefault="00A24A3B">
            <w:pPr>
              <w:widowControl w:val="0"/>
              <w:ind w:left="425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D4" w:rsidRDefault="00A24A3B">
            <w:pPr>
              <w:widowControl w:val="0"/>
              <w:ind w:left="425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D4" w:rsidRDefault="00A24A3B">
            <w:pPr>
              <w:widowControl w:val="0"/>
              <w:ind w:left="425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D4" w:rsidRDefault="00A24A3B">
            <w:pPr>
              <w:widowControl w:val="0"/>
              <w:ind w:left="425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D4" w:rsidRDefault="00A24A3B">
            <w:pPr>
              <w:widowControl w:val="0"/>
              <w:ind w:left="425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D4" w:rsidRDefault="00A24A3B">
            <w:pPr>
              <w:widowControl w:val="0"/>
              <w:ind w:left="425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9028D4">
        <w:trPr>
          <w:trHeight w:val="2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rPr>
                <w:rFonts w:cs="Calibri"/>
              </w:rPr>
            </w:pPr>
            <w:r>
              <w:t>увеличения доли трудового участия заинтересованных лиц в выполнении минимального перечня работ по благоустройству дворовых территорий, территорий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rPr>
                <w:rFonts w:cs="Calibri"/>
              </w:rPr>
            </w:pPr>
            <w:r>
              <w:t>доля трудового участия заинтересованных лиц в выполнении минимального перечня работ по благоустройству дворовых территорий, территорий общего пользования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%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D4" w:rsidRDefault="00A24A3B"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D4" w:rsidRDefault="00A24A3B"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D4" w:rsidRDefault="00A24A3B"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D4" w:rsidRDefault="00A24A3B">
            <w:r>
              <w:t>0,02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D4" w:rsidRDefault="00A24A3B">
            <w:r>
              <w:t>0,02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D4" w:rsidRDefault="00A24A3B">
            <w:r>
              <w:t>0,02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D4" w:rsidRDefault="00A24A3B">
            <w:r>
              <w:t>0,02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D4" w:rsidRDefault="00A24A3B">
            <w:r>
              <w:t>0,02</w:t>
            </w:r>
          </w:p>
        </w:tc>
      </w:tr>
    </w:tbl>
    <w:p w:rsidR="009028D4" w:rsidRDefault="009028D4">
      <w:pPr>
        <w:widowControl w:val="0"/>
        <w:ind w:left="425"/>
        <w:jc w:val="both"/>
        <w:rPr>
          <w:sz w:val="28"/>
          <w:szCs w:val="28"/>
        </w:rPr>
      </w:pPr>
    </w:p>
    <w:p w:rsidR="009028D4" w:rsidRDefault="00A24A3B">
      <w:pPr>
        <w:shd w:val="clear" w:color="auto" w:fill="FFFFFF"/>
        <w:spacing w:line="252" w:lineRule="atLeast"/>
        <w:ind w:left="425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Методика расчета значений целевых показателей (индикаторов) муниципальной программы</w:t>
      </w:r>
    </w:p>
    <w:p w:rsidR="009028D4" w:rsidRDefault="009028D4">
      <w:pPr>
        <w:shd w:val="clear" w:color="auto" w:fill="FFFFFF"/>
        <w:spacing w:line="252" w:lineRule="atLeast"/>
        <w:ind w:left="425"/>
        <w:jc w:val="center"/>
        <w:rPr>
          <w:b/>
          <w:lang w:eastAsia="ru-RU"/>
        </w:rPr>
      </w:pPr>
    </w:p>
    <w:p w:rsidR="009028D4" w:rsidRDefault="00A24A3B">
      <w:pPr>
        <w:shd w:val="clear" w:color="auto" w:fill="FFFFFF"/>
        <w:spacing w:line="252" w:lineRule="atLeast"/>
        <w:ind w:firstLine="709"/>
        <w:jc w:val="both"/>
        <w:rPr>
          <w:lang w:eastAsia="ru-RU"/>
        </w:rPr>
      </w:pPr>
      <w:r>
        <w:rPr>
          <w:lang w:eastAsia="ru-RU"/>
        </w:rPr>
        <w:t xml:space="preserve">1. </w:t>
      </w:r>
      <w:r>
        <w:rPr>
          <w:sz w:val="28"/>
          <w:szCs w:val="28"/>
        </w:rPr>
        <w:t>Порядок (методика) расчета значений целевых показателей результативности предоставления субсидий, достигнутых муниципальными образованиями области (дворы)</w:t>
      </w:r>
    </w:p>
    <w:p w:rsidR="009028D4" w:rsidRDefault="009028D4">
      <w:pPr>
        <w:shd w:val="clear" w:color="auto" w:fill="FFFFFF"/>
        <w:spacing w:line="252" w:lineRule="atLeast"/>
        <w:ind w:firstLine="709"/>
        <w:jc w:val="center"/>
        <w:rPr>
          <w:b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2889"/>
        <w:gridCol w:w="1382"/>
        <w:gridCol w:w="4739"/>
      </w:tblGrid>
      <w:tr w:rsidR="009028D4"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8D4" w:rsidRDefault="00A24A3B">
            <w:pPr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  <w:lang w:eastAsia="ru-RU"/>
              </w:rPr>
              <w:t>№</w:t>
            </w:r>
          </w:p>
          <w:p w:rsidR="009028D4" w:rsidRDefault="00A24A3B">
            <w:pPr>
              <w:jc w:val="center"/>
              <w:rPr>
                <w:sz w:val="26"/>
                <w:szCs w:val="18"/>
              </w:rPr>
            </w:pPr>
            <w:proofErr w:type="gramStart"/>
            <w:r>
              <w:rPr>
                <w:sz w:val="26"/>
                <w:szCs w:val="18"/>
                <w:lang w:eastAsia="ru-RU"/>
              </w:rPr>
              <w:t>п</w:t>
            </w:r>
            <w:proofErr w:type="gramEnd"/>
            <w:r>
              <w:rPr>
                <w:sz w:val="26"/>
                <w:szCs w:val="18"/>
                <w:lang w:eastAsia="ru-RU"/>
              </w:rPr>
              <w:t>/п</w:t>
            </w:r>
          </w:p>
        </w:tc>
        <w:tc>
          <w:tcPr>
            <w:tcW w:w="2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8D4" w:rsidRDefault="00A24A3B">
            <w:pPr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  <w:lang w:eastAsia="ru-RU"/>
              </w:rPr>
              <w:t>Показатель (индикатор)</w:t>
            </w:r>
          </w:p>
        </w:tc>
        <w:tc>
          <w:tcPr>
            <w:tcW w:w="1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8D4" w:rsidRDefault="00A24A3B">
            <w:pPr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  <w:lang w:eastAsia="ru-RU"/>
              </w:rPr>
              <w:t>Ед. измерения</w:t>
            </w:r>
          </w:p>
        </w:tc>
        <w:tc>
          <w:tcPr>
            <w:tcW w:w="4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8D4" w:rsidRDefault="00A24A3B">
            <w:pPr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  <w:lang w:eastAsia="ru-RU"/>
              </w:rPr>
              <w:t>Количественное значение целевых индикаторов, измеряемое или рассчитываемое</w:t>
            </w:r>
          </w:p>
        </w:tc>
      </w:tr>
      <w:tr w:rsidR="009028D4"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8D4" w:rsidRDefault="00A24A3B">
            <w:pPr>
              <w:ind w:left="176"/>
              <w:rPr>
                <w:sz w:val="26"/>
              </w:rPr>
            </w:pPr>
            <w:r>
              <w:rPr>
                <w:sz w:val="26"/>
                <w:lang w:eastAsia="ru-RU"/>
              </w:rPr>
              <w:t>1</w:t>
            </w:r>
          </w:p>
        </w:tc>
        <w:tc>
          <w:tcPr>
            <w:tcW w:w="2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8D4" w:rsidRDefault="00A24A3B">
            <w:pPr>
              <w:rPr>
                <w:rFonts w:eastAsia="Arial"/>
                <w:sz w:val="26"/>
              </w:rPr>
            </w:pPr>
            <w:r>
              <w:rPr>
                <w:sz w:val="26"/>
              </w:rPr>
              <w:t>количество благоустроенных дворовых территорий, территорий общего пользования</w:t>
            </w:r>
          </w:p>
        </w:tc>
        <w:tc>
          <w:tcPr>
            <w:tcW w:w="1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8D4" w:rsidRDefault="00A24A3B">
            <w:pPr>
              <w:widowControl w:val="0"/>
              <w:ind w:left="425"/>
              <w:jc w:val="center"/>
              <w:rPr>
                <w:rFonts w:cs="Calibri"/>
                <w:sz w:val="26"/>
              </w:rPr>
            </w:pPr>
            <w:r>
              <w:rPr>
                <w:sz w:val="26"/>
                <w:szCs w:val="28"/>
              </w:rPr>
              <w:t>ед.</w:t>
            </w:r>
          </w:p>
        </w:tc>
        <w:tc>
          <w:tcPr>
            <w:tcW w:w="47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8D4" w:rsidRDefault="00A24A3B">
            <w:pPr>
              <w:rPr>
                <w:rFonts w:eastAsia="Arial"/>
                <w:sz w:val="26"/>
              </w:rPr>
            </w:pPr>
            <w:r>
              <w:rPr>
                <w:sz w:val="26"/>
                <w:szCs w:val="28"/>
              </w:rPr>
              <w:t>фактические данные о количестве благоустроенных дворовых территорий (общественных территорий)</w:t>
            </w:r>
          </w:p>
        </w:tc>
      </w:tr>
      <w:tr w:rsidR="009028D4"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8D4" w:rsidRDefault="00A24A3B">
            <w:pPr>
              <w:ind w:left="176"/>
              <w:rPr>
                <w:sz w:val="26"/>
              </w:rPr>
            </w:pPr>
            <w:r>
              <w:rPr>
                <w:sz w:val="26"/>
                <w:lang w:eastAsia="ru-RU"/>
              </w:rPr>
              <w:t>2</w:t>
            </w:r>
          </w:p>
        </w:tc>
        <w:tc>
          <w:tcPr>
            <w:tcW w:w="2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8D4" w:rsidRDefault="00A24A3B">
            <w:pPr>
              <w:spacing w:after="225"/>
              <w:rPr>
                <w:sz w:val="26"/>
              </w:rPr>
            </w:pPr>
            <w:r>
              <w:rPr>
                <w:sz w:val="26"/>
              </w:rPr>
              <w:t xml:space="preserve">увеличения доли благоустроенных дворовых территорий от общего количества дворовых территорий, </w:t>
            </w:r>
            <w:r>
              <w:rPr>
                <w:sz w:val="26"/>
              </w:rPr>
              <w:lastRenderedPageBreak/>
              <w:t>территорий общего пользования</w:t>
            </w:r>
          </w:p>
        </w:tc>
        <w:tc>
          <w:tcPr>
            <w:tcW w:w="1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8D4" w:rsidRDefault="00A24A3B">
            <w:pPr>
              <w:widowControl w:val="0"/>
              <w:ind w:left="425"/>
              <w:jc w:val="center"/>
              <w:rPr>
                <w:rFonts w:cs="Calibri"/>
                <w:sz w:val="26"/>
              </w:rPr>
            </w:pPr>
            <w:r>
              <w:rPr>
                <w:rFonts w:cs="Calibri"/>
                <w:sz w:val="26"/>
              </w:rPr>
              <w:lastRenderedPageBreak/>
              <w:t>%</w:t>
            </w:r>
          </w:p>
        </w:tc>
        <w:tc>
          <w:tcPr>
            <w:tcW w:w="47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8D4" w:rsidRDefault="00A24A3B">
            <w:pPr>
              <w:jc w:val="both"/>
              <w:rPr>
                <w:sz w:val="26"/>
                <w:szCs w:val="28"/>
              </w:rPr>
            </w:pPr>
            <w:proofErr w:type="gramStart"/>
            <w:r>
              <w:rPr>
                <w:sz w:val="26"/>
                <w:szCs w:val="28"/>
              </w:rPr>
              <w:t>выраженное в % отношение благоустроенных дворовых (общественных) территорий к общему количеству дворовых (общественных) территорий.</w:t>
            </w:r>
            <w:proofErr w:type="gramEnd"/>
          </w:p>
          <w:p w:rsidR="009028D4" w:rsidRDefault="00A24A3B">
            <w:pPr>
              <w:pStyle w:val="ConsPlusNormal"/>
              <w:ind w:left="425" w:firstLine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Д = (Б / К) x 100%, где:</w:t>
            </w:r>
          </w:p>
          <w:p w:rsidR="009028D4" w:rsidRDefault="00A24A3B">
            <w:pPr>
              <w:pStyle w:val="ConsPlusNormal"/>
              <w:ind w:left="425" w:firstLine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Д - значение показателя;</w:t>
            </w:r>
          </w:p>
          <w:p w:rsidR="009028D4" w:rsidRDefault="00A24A3B">
            <w:pPr>
              <w:pStyle w:val="ConsPlusNormal"/>
              <w:ind w:left="425" w:firstLine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- количество благоустроенных дворовых (общественных) территорий за отчетный период, ед.;</w:t>
            </w:r>
          </w:p>
          <w:p w:rsidR="009028D4" w:rsidRDefault="00A24A3B">
            <w:pPr>
              <w:ind w:left="425"/>
              <w:jc w:val="both"/>
              <w:rPr>
                <w:sz w:val="26"/>
              </w:rPr>
            </w:pPr>
            <w:proofErr w:type="gramStart"/>
            <w:r>
              <w:rPr>
                <w:sz w:val="26"/>
                <w:szCs w:val="28"/>
              </w:rPr>
              <w:t>К</w:t>
            </w:r>
            <w:proofErr w:type="gramEnd"/>
            <w:r>
              <w:rPr>
                <w:sz w:val="26"/>
                <w:szCs w:val="28"/>
              </w:rPr>
              <w:t xml:space="preserve"> - общее количество дворовых (общественных) территорий, ед.</w:t>
            </w:r>
          </w:p>
        </w:tc>
      </w:tr>
      <w:tr w:rsidR="009028D4"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8D4" w:rsidRDefault="00A24A3B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white"/>
                <w:lang w:eastAsia="ru-RU"/>
              </w:rPr>
              <w:lastRenderedPageBreak/>
              <w:t>3</w:t>
            </w:r>
          </w:p>
        </w:tc>
        <w:tc>
          <w:tcPr>
            <w:tcW w:w="2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8D4" w:rsidRDefault="00A24A3B">
            <w:pPr>
              <w:widowControl w:val="0"/>
              <w:rPr>
                <w:rFonts w:cs="Calibri"/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Количество </w:t>
            </w:r>
            <w:proofErr w:type="spellStart"/>
            <w:r>
              <w:rPr>
                <w:sz w:val="26"/>
                <w:szCs w:val="26"/>
                <w:lang w:eastAsia="ru-RU"/>
              </w:rPr>
              <w:t>цифровизированных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 объектов городского хозяйства</w:t>
            </w:r>
          </w:p>
        </w:tc>
        <w:tc>
          <w:tcPr>
            <w:tcW w:w="1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8D4" w:rsidRDefault="00A24A3B">
            <w:pPr>
              <w:widowControl w:val="0"/>
              <w:jc w:val="center"/>
              <w:rPr>
                <w:rFonts w:cs="Calibri"/>
                <w:sz w:val="26"/>
                <w:szCs w:val="26"/>
                <w:highlight w:val="yellow"/>
              </w:rPr>
            </w:pPr>
            <w:r>
              <w:rPr>
                <w:rFonts w:cs="Calibri"/>
                <w:sz w:val="26"/>
                <w:szCs w:val="26"/>
              </w:rPr>
              <w:t>Ед.</w:t>
            </w:r>
          </w:p>
        </w:tc>
        <w:tc>
          <w:tcPr>
            <w:tcW w:w="47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8D4" w:rsidRDefault="00A24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Фактическое количество </w:t>
            </w:r>
            <w:proofErr w:type="spellStart"/>
            <w:r>
              <w:rPr>
                <w:sz w:val="26"/>
                <w:szCs w:val="26"/>
              </w:rPr>
              <w:t>цифровизованных</w:t>
            </w:r>
            <w:proofErr w:type="spellEnd"/>
            <w:r>
              <w:rPr>
                <w:sz w:val="26"/>
                <w:szCs w:val="26"/>
              </w:rPr>
              <w:t xml:space="preserve"> объектов</w:t>
            </w:r>
          </w:p>
        </w:tc>
      </w:tr>
      <w:tr w:rsidR="009028D4"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8D4" w:rsidRDefault="00A24A3B">
            <w:pPr>
              <w:ind w:left="176"/>
              <w:rPr>
                <w:sz w:val="26"/>
              </w:rPr>
            </w:pPr>
            <w:r>
              <w:rPr>
                <w:sz w:val="26"/>
                <w:lang w:eastAsia="ru-RU"/>
              </w:rPr>
              <w:t>4</w:t>
            </w:r>
          </w:p>
        </w:tc>
        <w:tc>
          <w:tcPr>
            <w:tcW w:w="2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8D4" w:rsidRDefault="00A24A3B">
            <w:pPr>
              <w:widowControl w:val="0"/>
              <w:rPr>
                <w:rFonts w:cs="Calibri"/>
                <w:sz w:val="26"/>
              </w:rPr>
            </w:pPr>
            <w:r>
              <w:rPr>
                <w:sz w:val="26"/>
              </w:rPr>
              <w:t>увеличения охвата населения благоустроенными дворовыми территориями (доли населения, проживающего в жилом фонде с благоустроенными дворовыми территориями, от общей численности населения округа)</w:t>
            </w:r>
          </w:p>
        </w:tc>
        <w:tc>
          <w:tcPr>
            <w:tcW w:w="1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8D4" w:rsidRDefault="00A24A3B">
            <w:pPr>
              <w:widowControl w:val="0"/>
              <w:ind w:left="425"/>
              <w:jc w:val="center"/>
              <w:rPr>
                <w:rFonts w:cs="Calibri"/>
                <w:sz w:val="26"/>
              </w:rPr>
            </w:pPr>
            <w:r>
              <w:rPr>
                <w:rFonts w:cs="Calibri"/>
                <w:sz w:val="26"/>
              </w:rPr>
              <w:t>%</w:t>
            </w:r>
          </w:p>
        </w:tc>
        <w:tc>
          <w:tcPr>
            <w:tcW w:w="47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8D4" w:rsidRDefault="00A24A3B">
            <w:pPr>
              <w:jc w:val="both"/>
              <w:rPr>
                <w:sz w:val="26"/>
              </w:rPr>
            </w:pPr>
            <w:proofErr w:type="gramStart"/>
            <w:r>
              <w:rPr>
                <w:sz w:val="26"/>
                <w:szCs w:val="28"/>
              </w:rPr>
              <w:t>выраженное в % отношение населения, проживающего в жилом фонде (общего кол-ва населения) с благоустроенными дворовыми территориями (общественным территориям), к общей численности населения поселения.</w:t>
            </w:r>
            <w:proofErr w:type="gramEnd"/>
          </w:p>
        </w:tc>
      </w:tr>
      <w:tr w:rsidR="009028D4"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8D4" w:rsidRDefault="00A24A3B">
            <w:pPr>
              <w:ind w:left="176"/>
              <w:rPr>
                <w:sz w:val="26"/>
              </w:rPr>
            </w:pPr>
            <w:r>
              <w:rPr>
                <w:sz w:val="26"/>
                <w:lang w:eastAsia="ru-RU"/>
              </w:rPr>
              <w:t>5</w:t>
            </w:r>
          </w:p>
        </w:tc>
        <w:tc>
          <w:tcPr>
            <w:tcW w:w="2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8D4" w:rsidRDefault="00A24A3B">
            <w:pPr>
              <w:widowControl w:val="0"/>
              <w:rPr>
                <w:rFonts w:cs="Calibri"/>
                <w:sz w:val="26"/>
              </w:rPr>
            </w:pPr>
            <w:r>
              <w:rPr>
                <w:sz w:val="26"/>
              </w:rPr>
              <w:t>увеличения доли трудового участия заинтересованных лиц в выполнении минимального перечня работ по благоустройству дворовых территорий, территорий общего пользования</w:t>
            </w:r>
          </w:p>
        </w:tc>
        <w:tc>
          <w:tcPr>
            <w:tcW w:w="1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8D4" w:rsidRDefault="00A24A3B">
            <w:pPr>
              <w:widowControl w:val="0"/>
              <w:ind w:left="425"/>
              <w:jc w:val="center"/>
              <w:rPr>
                <w:rFonts w:cs="Calibri"/>
                <w:sz w:val="26"/>
              </w:rPr>
            </w:pPr>
            <w:r>
              <w:rPr>
                <w:sz w:val="26"/>
                <w:szCs w:val="28"/>
              </w:rPr>
              <w:t>%</w:t>
            </w:r>
          </w:p>
        </w:tc>
        <w:tc>
          <w:tcPr>
            <w:tcW w:w="47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8D4" w:rsidRDefault="00A24A3B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выраженное </w:t>
            </w:r>
            <w:proofErr w:type="gramStart"/>
            <w:r>
              <w:rPr>
                <w:sz w:val="26"/>
                <w:szCs w:val="28"/>
              </w:rPr>
              <w:t>в % отношение количества</w:t>
            </w:r>
            <w:proofErr w:type="gramEnd"/>
            <w:r>
              <w:rPr>
                <w:sz w:val="26"/>
                <w:szCs w:val="28"/>
              </w:rPr>
              <w:t xml:space="preserve"> многоквартирных домов, принявших участие в выполнении работ из дополнительного перечня, к общему количеству многоквартирных домов из адресного перечня домов</w:t>
            </w:r>
          </w:p>
          <w:p w:rsidR="009028D4" w:rsidRDefault="00A24A3B">
            <w:pPr>
              <w:rPr>
                <w:sz w:val="26"/>
                <w:szCs w:val="28"/>
              </w:rPr>
            </w:pPr>
            <w:proofErr w:type="gramStart"/>
            <w:r>
              <w:rPr>
                <w:sz w:val="26"/>
                <w:szCs w:val="28"/>
              </w:rPr>
              <w:t>(выраженное в % отношение количества, принявших участие в выполнении работ из дополнительного перечня, к общему количеству из адресного перечня территорий)</w:t>
            </w:r>
            <w:proofErr w:type="gramEnd"/>
          </w:p>
          <w:p w:rsidR="009028D4" w:rsidRDefault="00A24A3B">
            <w:pPr>
              <w:pStyle w:val="ConsPlusNormal"/>
              <w:ind w:left="425" w:firstLine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Дту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= (Ку / Кд) x 100%, где:</w:t>
            </w:r>
          </w:p>
          <w:p w:rsidR="009028D4" w:rsidRDefault="00A24A3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8"/>
                <w:vertAlign w:val="subscript"/>
              </w:rPr>
              <w:t>ту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- значение показателя;</w:t>
            </w:r>
          </w:p>
          <w:p w:rsidR="009028D4" w:rsidRDefault="00A24A3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8"/>
                <w:vertAlign w:val="subscript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- количество заинтересованных лиц, принявших участие в выполнении работ из дополнительного перечня за отчетный период, ед.;</w:t>
            </w:r>
          </w:p>
          <w:p w:rsidR="009028D4" w:rsidRDefault="00A24A3B">
            <w:pPr>
              <w:rPr>
                <w:rFonts w:ascii="inherit" w:hAnsi="inherit"/>
                <w:sz w:val="26"/>
              </w:rPr>
            </w:pPr>
            <w:r>
              <w:rPr>
                <w:sz w:val="26"/>
                <w:szCs w:val="28"/>
              </w:rPr>
              <w:t>К</w:t>
            </w:r>
            <w:r>
              <w:rPr>
                <w:sz w:val="26"/>
                <w:szCs w:val="28"/>
                <w:vertAlign w:val="subscript"/>
              </w:rPr>
              <w:t>д</w:t>
            </w:r>
            <w:r>
              <w:rPr>
                <w:sz w:val="26"/>
                <w:szCs w:val="28"/>
              </w:rPr>
              <w:t xml:space="preserve"> - общее количество многоквартирных домов из адресного перечня домов (общее количество населения на территории муниципального образования), ед.</w:t>
            </w:r>
          </w:p>
        </w:tc>
      </w:tr>
    </w:tbl>
    <w:p w:rsidR="009028D4" w:rsidRDefault="009028D4">
      <w:pPr>
        <w:shd w:val="clear" w:color="auto" w:fill="FFFFFF"/>
        <w:spacing w:line="252" w:lineRule="atLeast"/>
        <w:jc w:val="center"/>
        <w:rPr>
          <w:rFonts w:ascii="inherit" w:hAnsi="inherit" w:cs="Arial"/>
          <w:color w:val="5D5D5D"/>
          <w:sz w:val="18"/>
          <w:szCs w:val="18"/>
          <w:lang w:eastAsia="ru-RU"/>
        </w:rPr>
      </w:pPr>
    </w:p>
    <w:p w:rsidR="009028D4" w:rsidRDefault="00A24A3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6. Ожидаемые результаты реализации и оценка результативности социально-</w:t>
      </w:r>
      <w:r>
        <w:rPr>
          <w:sz w:val="28"/>
          <w:szCs w:val="28"/>
        </w:rPr>
        <w:lastRenderedPageBreak/>
        <w:t>экономических последствий муниципальной программы</w:t>
      </w:r>
    </w:p>
    <w:p w:rsidR="009028D4" w:rsidRDefault="009028D4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9028D4" w:rsidRDefault="00A24A3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программы к 2030 году планируется:</w:t>
      </w:r>
    </w:p>
    <w:p w:rsidR="009028D4" w:rsidRDefault="00A24A3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увеличить количество и долю  благоустроенных общественных и дворовых территорий;</w:t>
      </w:r>
    </w:p>
    <w:p w:rsidR="009028D4" w:rsidRDefault="00A24A3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увеличить охват населения благоустроенными дворовыми (общественными) территориями;</w:t>
      </w:r>
    </w:p>
    <w:p w:rsidR="009028D4" w:rsidRDefault="00A24A3B">
      <w:pPr>
        <w:widowControl w:val="0"/>
        <w:ind w:firstLine="709"/>
        <w:jc w:val="both"/>
        <w:rPr>
          <w:lang w:eastAsia="ru-RU"/>
        </w:rPr>
      </w:pPr>
      <w:r>
        <w:rPr>
          <w:sz w:val="28"/>
          <w:szCs w:val="28"/>
          <w:lang w:eastAsia="ru-RU"/>
        </w:rPr>
        <w:t xml:space="preserve">- реализовать мероприятия по </w:t>
      </w:r>
      <w:proofErr w:type="spellStart"/>
      <w:r>
        <w:rPr>
          <w:sz w:val="28"/>
          <w:szCs w:val="28"/>
          <w:lang w:eastAsia="ru-RU"/>
        </w:rPr>
        <w:t>цифровизации</w:t>
      </w:r>
      <w:proofErr w:type="spellEnd"/>
      <w:r>
        <w:rPr>
          <w:sz w:val="28"/>
          <w:szCs w:val="28"/>
          <w:lang w:eastAsia="ru-RU"/>
        </w:rPr>
        <w:t xml:space="preserve"> городского хозяйства (2 объекта).</w:t>
      </w:r>
    </w:p>
    <w:p w:rsidR="009028D4" w:rsidRDefault="00A24A3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увеличить долю трудового участия заинтересованных лиц </w:t>
      </w:r>
      <w:r>
        <w:rPr>
          <w:sz w:val="28"/>
        </w:rPr>
        <w:t>в выполнении минимального перечня работ по благоустройству дворовых территорий, территорий общего пользования.</w:t>
      </w:r>
    </w:p>
    <w:p w:rsidR="009028D4" w:rsidRDefault="009028D4">
      <w:pPr>
        <w:widowControl w:val="0"/>
        <w:rPr>
          <w:color w:val="FF0000"/>
          <w:sz w:val="28"/>
          <w:szCs w:val="28"/>
        </w:rPr>
        <w:sectPr w:rsidR="009028D4">
          <w:pgSz w:w="11906" w:h="16838"/>
          <w:pgMar w:top="1134" w:right="709" w:bottom="993" w:left="1418" w:header="709" w:footer="709" w:gutter="0"/>
          <w:cols w:space="708"/>
          <w:docGrid w:linePitch="360"/>
        </w:sectPr>
      </w:pPr>
    </w:p>
    <w:p w:rsidR="009028D4" w:rsidRDefault="00A24A3B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9028D4" w:rsidRDefault="00A24A3B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t>к Муниципальной программе «Формирование современной городской среды на территории Белозерского муниципального округа» на 2023-2030 годы</w:t>
      </w:r>
    </w:p>
    <w:p w:rsidR="009028D4" w:rsidRDefault="009028D4">
      <w:pPr>
        <w:widowControl w:val="0"/>
        <w:jc w:val="center"/>
        <w:rPr>
          <w:sz w:val="16"/>
          <w:szCs w:val="28"/>
        </w:rPr>
      </w:pPr>
    </w:p>
    <w:p w:rsidR="009028D4" w:rsidRDefault="00A24A3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</w:t>
      </w:r>
    </w:p>
    <w:p w:rsidR="009028D4" w:rsidRDefault="00A24A3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 счет средств бюджета округа (тыс. руб.)</w:t>
      </w:r>
    </w:p>
    <w:p w:rsidR="009028D4" w:rsidRDefault="009028D4">
      <w:pPr>
        <w:widowControl w:val="0"/>
        <w:rPr>
          <w:color w:val="FF0000"/>
          <w:sz w:val="16"/>
          <w:szCs w:val="28"/>
        </w:rPr>
      </w:pPr>
    </w:p>
    <w:tbl>
      <w:tblPr>
        <w:tblW w:w="147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571"/>
        <w:gridCol w:w="1412"/>
        <w:gridCol w:w="1324"/>
        <w:gridCol w:w="1324"/>
        <w:gridCol w:w="1324"/>
        <w:gridCol w:w="1324"/>
        <w:gridCol w:w="1324"/>
        <w:gridCol w:w="1325"/>
      </w:tblGrid>
      <w:tr w:rsidR="009028D4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10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Расходы (тыс. руб.), годы</w:t>
            </w:r>
          </w:p>
        </w:tc>
      </w:tr>
      <w:tr w:rsidR="009028D4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9028D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2026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</w:rPr>
              <w:t>2027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  <w:rPr>
                <w:sz w:val="27"/>
              </w:rPr>
            </w:pPr>
            <w:r>
              <w:rPr>
                <w:sz w:val="27"/>
              </w:rPr>
              <w:t>2028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  <w:rPr>
                <w:sz w:val="27"/>
              </w:rPr>
            </w:pPr>
            <w:r>
              <w:rPr>
                <w:sz w:val="27"/>
              </w:rPr>
              <w:t>2029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  <w:rPr>
                <w:sz w:val="27"/>
              </w:rPr>
            </w:pPr>
            <w:r>
              <w:rPr>
                <w:sz w:val="27"/>
              </w:rPr>
              <w:t>2030</w:t>
            </w:r>
          </w:p>
        </w:tc>
      </w:tr>
      <w:tr w:rsidR="009028D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</w:tr>
      <w:tr w:rsidR="009028D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Всего: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1 164,0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675,8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 w:rsidR="009028D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9028D4">
            <w:pPr>
              <w:jc w:val="center"/>
              <w:rPr>
                <w:sz w:val="27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9028D4">
            <w:pPr>
              <w:jc w:val="center"/>
              <w:rPr>
                <w:sz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9028D4">
            <w:pPr>
              <w:jc w:val="center"/>
              <w:rPr>
                <w:sz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9028D4">
            <w:pPr>
              <w:jc w:val="center"/>
              <w:rPr>
                <w:sz w:val="27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9028D4">
            <w:pPr>
              <w:jc w:val="center"/>
              <w:rPr>
                <w:sz w:val="27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9028D4">
            <w:pPr>
              <w:jc w:val="center"/>
              <w:rPr>
                <w:sz w:val="27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9028D4">
            <w:pPr>
              <w:jc w:val="center"/>
              <w:rPr>
                <w:sz w:val="27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9028D4">
            <w:pPr>
              <w:jc w:val="center"/>
              <w:rPr>
                <w:sz w:val="27"/>
              </w:rPr>
            </w:pPr>
          </w:p>
        </w:tc>
      </w:tr>
      <w:tr w:rsidR="009028D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Администрация Белозерского муниципального округа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  <w:rPr>
                <w:sz w:val="27"/>
              </w:rPr>
            </w:pPr>
            <w:r>
              <w:rPr>
                <w:sz w:val="27"/>
              </w:rPr>
              <w:t>99,1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rFonts w:eastAsia="Calibri"/>
                <w:color w:val="000000"/>
                <w:sz w:val="27"/>
              </w:rPr>
            </w:pPr>
            <w:r>
              <w:rPr>
                <w:rFonts w:eastAsia="Calibri"/>
                <w:color w:val="000000"/>
                <w:sz w:val="27"/>
                <w:lang w:eastAsia="en-US"/>
              </w:rPr>
              <w:t>31,2</w:t>
            </w:r>
          </w:p>
          <w:p w:rsidR="009028D4" w:rsidRDefault="009028D4">
            <w:pPr>
              <w:jc w:val="center"/>
              <w:rPr>
                <w:sz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 w:rsidR="009028D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outlineLvl w:val="1"/>
              <w:rPr>
                <w:sz w:val="27"/>
              </w:rPr>
            </w:pPr>
            <w:r>
              <w:rPr>
                <w:sz w:val="27"/>
                <w:szCs w:val="28"/>
                <w:lang w:eastAsia="ru-RU"/>
              </w:rPr>
              <w:t>Территориального управления «Белозерское» администрации Белозерского муниципального округа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strike/>
                <w:sz w:val="27"/>
                <w:szCs w:val="28"/>
                <w:highlight w:val="yellow"/>
              </w:rPr>
            </w:pPr>
            <w:r>
              <w:rPr>
                <w:sz w:val="27"/>
                <w:szCs w:val="28"/>
              </w:rPr>
              <w:t>1064,9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sz w:val="27"/>
                <w:szCs w:val="28"/>
                <w:highlight w:val="yellow"/>
              </w:rPr>
            </w:pPr>
            <w:r>
              <w:rPr>
                <w:sz w:val="27"/>
                <w:szCs w:val="28"/>
              </w:rPr>
              <w:t>644,6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</w:tbl>
    <w:p w:rsidR="009028D4" w:rsidRDefault="009028D4">
      <w:pPr>
        <w:widowControl w:val="0"/>
        <w:rPr>
          <w:color w:val="FF0000"/>
          <w:sz w:val="28"/>
          <w:szCs w:val="28"/>
        </w:rPr>
        <w:sectPr w:rsidR="009028D4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p w:rsidR="009028D4" w:rsidRDefault="00A24A3B">
      <w:pPr>
        <w:widowControl w:val="0"/>
        <w:ind w:left="10059" w:firstLine="56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9028D4" w:rsidRDefault="00A24A3B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t>к Муниципальной программе «Формирование современной городской среды на территории Белозерского муниципального округа» на 2023-2030 годы</w:t>
      </w:r>
    </w:p>
    <w:p w:rsidR="009028D4" w:rsidRDefault="009028D4">
      <w:pPr>
        <w:widowControl w:val="0"/>
        <w:rPr>
          <w:sz w:val="28"/>
          <w:szCs w:val="28"/>
        </w:rPr>
      </w:pPr>
    </w:p>
    <w:p w:rsidR="009028D4" w:rsidRDefault="00A24A3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Прогнозная (справочная) оценка расходов федерального, областного бюджетов, бюджета </w:t>
      </w:r>
    </w:p>
    <w:p w:rsidR="009028D4" w:rsidRDefault="00A24A3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округа, бюджетов государственных внебюджетных фондов,</w:t>
      </w:r>
    </w:p>
    <w:p w:rsidR="009028D4" w:rsidRDefault="00A24A3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юридических лиц на реализацию целей муниципальной программы</w:t>
      </w:r>
    </w:p>
    <w:p w:rsidR="009028D4" w:rsidRDefault="009028D4">
      <w:pPr>
        <w:widowControl w:val="0"/>
        <w:jc w:val="both"/>
        <w:rPr>
          <w:sz w:val="28"/>
          <w:szCs w:val="28"/>
        </w:rPr>
      </w:pPr>
    </w:p>
    <w:tbl>
      <w:tblPr>
        <w:tblW w:w="1482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077"/>
        <w:gridCol w:w="1134"/>
        <w:gridCol w:w="1559"/>
        <w:gridCol w:w="1276"/>
        <w:gridCol w:w="1276"/>
        <w:gridCol w:w="1276"/>
        <w:gridCol w:w="1134"/>
        <w:gridCol w:w="1134"/>
      </w:tblGrid>
      <w:tr w:rsidR="009028D4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расходов (тыс. руб.), годы</w:t>
            </w:r>
          </w:p>
        </w:tc>
      </w:tr>
      <w:tr w:rsidR="009028D4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9028D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2030</w:t>
            </w:r>
          </w:p>
        </w:tc>
      </w:tr>
      <w:tr w:rsidR="009028D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9028D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9 434,7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color w:val="000000"/>
                <w:highlight w:val="yellow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6757,1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8D4" w:rsidRDefault="00A24A3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8D4" w:rsidRDefault="00A24A3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8D4" w:rsidRDefault="00A24A3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8D4" w:rsidRDefault="00A24A3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8D4" w:rsidRDefault="00A24A3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8D4" w:rsidRDefault="00A24A3B">
            <w:pPr>
              <w:jc w:val="center"/>
            </w:pPr>
            <w:r>
              <w:t>0</w:t>
            </w:r>
          </w:p>
        </w:tc>
      </w:tr>
      <w:tr w:rsidR="009028D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округа &lt;1&gt;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8D4" w:rsidRDefault="00A24A3B">
            <w:pPr>
              <w:jc w:val="center"/>
              <w:rPr>
                <w:highlight w:val="yellow"/>
              </w:rPr>
            </w:pPr>
            <w:r>
              <w:t xml:space="preserve">1164,0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8D4" w:rsidRDefault="00A24A3B">
            <w:pPr>
              <w:jc w:val="center"/>
              <w:rPr>
                <w:highlight w:val="yellow"/>
              </w:rPr>
            </w:pPr>
            <w:r>
              <w:t>675,8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8D4" w:rsidRDefault="00A24A3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8D4" w:rsidRDefault="00A24A3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8D4" w:rsidRDefault="00A24A3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8D4" w:rsidRDefault="00A24A3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8D4" w:rsidRDefault="00A24A3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8D4" w:rsidRDefault="00A24A3B">
            <w:pPr>
              <w:jc w:val="center"/>
            </w:pPr>
            <w:r>
              <w:t>0</w:t>
            </w:r>
          </w:p>
        </w:tc>
      </w:tr>
      <w:tr w:rsidR="009028D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8D4" w:rsidRDefault="00A24A3B">
            <w:pPr>
              <w:jc w:val="center"/>
              <w:rPr>
                <w:strike/>
                <w:highlight w:val="yellow"/>
              </w:rPr>
            </w:pPr>
            <w:r>
              <w:rPr>
                <w:color w:val="000000" w:themeColor="text1"/>
                <w:lang w:eastAsia="ru-RU"/>
              </w:rPr>
              <w:t>3 451,5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8D4" w:rsidRDefault="00A24A3B">
            <w:pPr>
              <w:jc w:val="center"/>
              <w:rPr>
                <w:strike/>
                <w:highlight w:val="yellow"/>
              </w:rPr>
            </w:pPr>
            <w:r>
              <w:rPr>
                <w:color w:val="000000" w:themeColor="text1"/>
                <w:lang w:eastAsia="ru-RU"/>
              </w:rPr>
              <w:t>3813,1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8D4" w:rsidRDefault="00A24A3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8D4" w:rsidRDefault="00A24A3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8D4" w:rsidRDefault="00A24A3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8D4" w:rsidRDefault="00A24A3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8D4" w:rsidRDefault="00A24A3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8D4" w:rsidRDefault="00A24A3B">
            <w:pPr>
              <w:jc w:val="center"/>
            </w:pPr>
            <w:r>
              <w:t>0</w:t>
            </w:r>
          </w:p>
        </w:tc>
      </w:tr>
      <w:tr w:rsidR="009028D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8D4" w:rsidRDefault="00A24A3B">
            <w:pPr>
              <w:jc w:val="center"/>
              <w:rPr>
                <w:highlight w:val="yellow"/>
              </w:rPr>
            </w:pPr>
            <w:r>
              <w:t>4819,2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8D4" w:rsidRDefault="00A24A3B">
            <w:pPr>
              <w:jc w:val="center"/>
              <w:rPr>
                <w:highlight w:val="yellow"/>
              </w:rPr>
            </w:pPr>
            <w:r>
              <w:t>2268,2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8D4" w:rsidRDefault="00A24A3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8D4" w:rsidRDefault="00A24A3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8D4" w:rsidRDefault="00A24A3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8D4" w:rsidRDefault="00A24A3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8D4" w:rsidRDefault="00A24A3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8D4" w:rsidRDefault="00A24A3B">
            <w:pPr>
              <w:jc w:val="center"/>
            </w:pPr>
            <w:r>
              <w:t>0</w:t>
            </w:r>
          </w:p>
        </w:tc>
      </w:tr>
      <w:tr w:rsidR="009028D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D4" w:rsidRDefault="00A24A3B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D4" w:rsidRDefault="00A24A3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D4" w:rsidRDefault="00A24A3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D4" w:rsidRDefault="00A24A3B">
            <w:pPr>
              <w:jc w:val="center"/>
            </w:pPr>
            <w:r>
              <w:t>-</w:t>
            </w:r>
          </w:p>
        </w:tc>
      </w:tr>
      <w:tr w:rsidR="009028D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 &lt;2&gt;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D4" w:rsidRDefault="00A24A3B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D4" w:rsidRDefault="00A24A3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D4" w:rsidRDefault="00A24A3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D4" w:rsidRDefault="00A24A3B">
            <w:pPr>
              <w:jc w:val="center"/>
            </w:pPr>
            <w:r>
              <w:t>-</w:t>
            </w:r>
          </w:p>
        </w:tc>
      </w:tr>
    </w:tbl>
    <w:p w:rsidR="009028D4" w:rsidRDefault="00A24A3B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&lt;1</w:t>
      </w:r>
      <w:proofErr w:type="gramStart"/>
      <w:r>
        <w:rPr>
          <w:sz w:val="28"/>
          <w:szCs w:val="28"/>
        </w:rPr>
        <w:t>&gt; З</w:t>
      </w:r>
      <w:proofErr w:type="gramEnd"/>
      <w:r>
        <w:rPr>
          <w:sz w:val="28"/>
          <w:szCs w:val="28"/>
        </w:rPr>
        <w:t>десь и далее в таблице бюджет  муниципального округа указывается в соответствии с ресурсным обеспечением реализации муниципальной программы округа (подпрограммы муниципальной программы округа) за счет средств бюджета муниципального округа.</w:t>
      </w:r>
    </w:p>
    <w:p w:rsidR="009028D4" w:rsidRDefault="00A24A3B">
      <w:pPr>
        <w:widowControl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&lt;2</w:t>
      </w:r>
      <w:proofErr w:type="gramStart"/>
      <w:r>
        <w:rPr>
          <w:sz w:val="28"/>
          <w:szCs w:val="28"/>
        </w:rPr>
        <w:t>&gt; З</w:t>
      </w:r>
      <w:proofErr w:type="gramEnd"/>
      <w:r>
        <w:rPr>
          <w:sz w:val="28"/>
          <w:szCs w:val="28"/>
        </w:rPr>
        <w:t>десь и далее в приложении юридические лица - акционерные общества с муниципальным участием, иные организации, индивидуальные предприниматели и физические лица.</w:t>
      </w:r>
      <w:r>
        <w:rPr>
          <w:rFonts w:eastAsia="Calibri"/>
          <w:sz w:val="28"/>
          <w:szCs w:val="28"/>
          <w:lang w:eastAsia="en-US"/>
        </w:rPr>
        <w:br w:type="page" w:clear="all"/>
      </w:r>
    </w:p>
    <w:p w:rsidR="009028D4" w:rsidRDefault="00A24A3B">
      <w:pPr>
        <w:widowControl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Приложение № 3 </w:t>
      </w:r>
    </w:p>
    <w:p w:rsidR="009028D4" w:rsidRDefault="00A24A3B">
      <w:pPr>
        <w:widowControl w:val="0"/>
        <w:ind w:left="10065" w:firstLine="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№ 3 </w:t>
      </w:r>
    </w:p>
    <w:p w:rsidR="009028D4" w:rsidRDefault="00A24A3B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t>к Муниципальной программе «Формирование современной городской среды на территории Белозерского муниципального округа» на 2023-2030 годы</w:t>
      </w:r>
    </w:p>
    <w:p w:rsidR="009028D4" w:rsidRDefault="009028D4">
      <w:pPr>
        <w:widowControl w:val="0"/>
        <w:ind w:left="10059" w:firstLine="6"/>
        <w:rPr>
          <w:sz w:val="28"/>
          <w:szCs w:val="28"/>
        </w:rPr>
      </w:pPr>
    </w:p>
    <w:p w:rsidR="009028D4" w:rsidRDefault="00A24A3B">
      <w:pPr>
        <w:widowControl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План реализации Программы  «Формирование современной городской среды на территории Белозерского муниципального округа  на 2023-2030 годы»</w:t>
      </w:r>
    </w:p>
    <w:tbl>
      <w:tblPr>
        <w:tblW w:w="5106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2063"/>
        <w:gridCol w:w="2018"/>
        <w:gridCol w:w="1292"/>
        <w:gridCol w:w="1292"/>
        <w:gridCol w:w="2081"/>
        <w:gridCol w:w="1923"/>
        <w:gridCol w:w="2149"/>
        <w:gridCol w:w="1521"/>
      </w:tblGrid>
      <w:tr w:rsidR="009028D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 </w:t>
            </w:r>
            <w:proofErr w:type="gramStart"/>
            <w:r>
              <w:rPr>
                <w:rFonts w:eastAsia="Calibri"/>
                <w:lang w:eastAsia="en-US"/>
              </w:rPr>
              <w:t>основных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</w:p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мероприятий 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Финансирование (тыс. руб.)</w:t>
            </w:r>
          </w:p>
        </w:tc>
      </w:tr>
      <w:tr w:rsidR="009028D4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D4" w:rsidRDefault="009028D4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9028D4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9028D4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9028D4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</w:p>
          <w:p w:rsidR="009028D4" w:rsidRDefault="009028D4"/>
        </w:tc>
      </w:tr>
      <w:tr w:rsidR="009028D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D4" w:rsidRDefault="00A24A3B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9028D4">
        <w:tc>
          <w:tcPr>
            <w:tcW w:w="14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D4" w:rsidRDefault="00A24A3B">
            <w:pPr>
              <w:widowControl w:val="0"/>
              <w:jc w:val="center"/>
            </w:pPr>
            <w:r>
              <w:t>мероприятие 1 «Формирование комфортной городской среды в части благоустройства дворовых и общественных территорий и пространств»</w:t>
            </w:r>
          </w:p>
        </w:tc>
      </w:tr>
      <w:tr w:rsidR="009028D4">
        <w:tc>
          <w:tcPr>
            <w:tcW w:w="14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D4" w:rsidRDefault="00A24A3B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>
              <w:t>1.1. Благоустройство дворовых территорий</w:t>
            </w:r>
          </w:p>
        </w:tc>
      </w:tr>
      <w:tr w:rsidR="009028D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8D4" w:rsidRDefault="00A24A3B">
            <w:pPr>
              <w:widowControl w:val="0"/>
            </w:pPr>
            <w:r>
              <w:t>1.1.1.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shd w:val="clear" w:color="auto" w:fill="FFFFFF"/>
              </w:rPr>
              <w:t xml:space="preserve">Выполнение работ по благоустройству территории дворовой территории по адресу: г. Белозерск, ул. </w:t>
            </w:r>
            <w:r>
              <w:rPr>
                <w:shd w:val="clear" w:color="auto" w:fill="FFFFFF"/>
                <w:lang w:val="en-US"/>
              </w:rPr>
              <w:t>III</w:t>
            </w:r>
            <w:r>
              <w:rPr>
                <w:shd w:val="clear" w:color="auto" w:fill="FFFFFF"/>
              </w:rPr>
              <w:t>-го</w:t>
            </w:r>
            <w:r>
              <w:rPr>
                <w:shd w:val="clear" w:color="auto" w:fill="FFFFFF"/>
                <w:lang w:val="en-US"/>
              </w:rPr>
              <w:t xml:space="preserve"> </w:t>
            </w:r>
            <w:r>
              <w:rPr>
                <w:shd w:val="clear" w:color="auto" w:fill="FFFFFF"/>
              </w:rPr>
              <w:t>Интернационала</w:t>
            </w:r>
            <w:r>
              <w:t>, д.83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outlineLvl w:val="1"/>
            </w:pPr>
            <w:r>
              <w:rPr>
                <w:szCs w:val="28"/>
                <w:lang w:eastAsia="ru-RU"/>
              </w:rPr>
              <w:t>Территориальное управление «Белозерское» администрации Белозерского муниципального округа</w:t>
            </w:r>
          </w:p>
          <w:p w:rsidR="009028D4" w:rsidRDefault="009028D4">
            <w:pPr>
              <w:widowControl w:val="0"/>
              <w:outlineLvl w:val="1"/>
            </w:pPr>
          </w:p>
          <w:p w:rsidR="009028D4" w:rsidRDefault="009028D4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rPr>
                <w:rFonts w:eastAsia="Calibri"/>
              </w:rPr>
            </w:pPr>
            <w:r>
              <w:rPr>
                <w:rFonts w:eastAsia="Calibri"/>
              </w:rPr>
              <w:t>Увеличение количества благоустроенных дворовых территорий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5 490,7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028D4" w:rsidRDefault="009028D4"/>
        </w:tc>
      </w:tr>
      <w:tr w:rsidR="009028D4">
        <w:trPr>
          <w:trHeight w:val="144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8D4" w:rsidRDefault="00A24A3B">
            <w:r>
              <w:lastRenderedPageBreak/>
              <w:t>1.1.2.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shd w:val="clear" w:color="auto" w:fill="FFFFFF"/>
              </w:rPr>
              <w:t xml:space="preserve">Выполнение работ по благоустройству территории дворовой территории по адресу: г. Белозерск, ул. </w:t>
            </w:r>
            <w:r>
              <w:rPr>
                <w:shd w:val="clear" w:color="auto" w:fill="FFFFFF"/>
                <w:lang w:val="en-US"/>
              </w:rPr>
              <w:t>III</w:t>
            </w:r>
            <w:r>
              <w:rPr>
                <w:shd w:val="clear" w:color="auto" w:fill="FFFFFF"/>
              </w:rPr>
              <w:t>-го</w:t>
            </w:r>
            <w:r>
              <w:rPr>
                <w:shd w:val="clear" w:color="auto" w:fill="FFFFFF"/>
                <w:lang w:val="en-US"/>
              </w:rPr>
              <w:t xml:space="preserve"> </w:t>
            </w:r>
            <w:r>
              <w:rPr>
                <w:shd w:val="clear" w:color="auto" w:fill="FFFFFF"/>
              </w:rPr>
              <w:t>Интернационала</w:t>
            </w:r>
            <w:r>
              <w:t>, д.85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outlineLvl w:val="1"/>
            </w:pPr>
            <w:r>
              <w:rPr>
                <w:szCs w:val="28"/>
                <w:lang w:eastAsia="ru-RU"/>
              </w:rPr>
              <w:t>Территориальное управление «Белозерское» администрации Белозерского муниципального округа</w:t>
            </w:r>
          </w:p>
          <w:p w:rsidR="009028D4" w:rsidRDefault="009028D4">
            <w:pPr>
              <w:widowControl w:val="0"/>
              <w:outlineLvl w:val="1"/>
            </w:pPr>
          </w:p>
          <w:p w:rsidR="009028D4" w:rsidRDefault="009028D4">
            <w:pPr>
              <w:widowControl w:val="0"/>
            </w:pPr>
          </w:p>
          <w:p w:rsidR="009028D4" w:rsidRDefault="009028D4">
            <w:pPr>
              <w:widowControl w:val="0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Увеличение количества благоустроенных дворовых территорий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8D4" w:rsidRDefault="00A24A3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5 889,4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8D4" w:rsidRDefault="00A24A3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028D4" w:rsidRDefault="009028D4"/>
        </w:tc>
      </w:tr>
      <w:tr w:rsidR="009028D4">
        <w:trPr>
          <w:trHeight w:val="198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028D4" w:rsidRDefault="00A24A3B">
            <w:r>
              <w:t>1.1.3.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r>
              <w:rPr>
                <w:shd w:val="clear" w:color="auto" w:fill="FFFFFF"/>
              </w:rPr>
              <w:t>Разработка проектно-сметной документации по благоустройству дворовых территорий</w:t>
            </w:r>
          </w:p>
          <w:p w:rsidR="009028D4" w:rsidRDefault="009028D4">
            <w:pPr>
              <w:rPr>
                <w:shd w:val="clear" w:color="auto" w:fill="FFFFFF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outlineLvl w:val="1"/>
            </w:pPr>
            <w:r>
              <w:rPr>
                <w:szCs w:val="28"/>
                <w:lang w:eastAsia="ru-RU"/>
              </w:rPr>
              <w:t>Территориальное управление «Белозерское» администрации Белозерского муниципального округа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rPr>
                <w:rFonts w:eastAsia="Calibri"/>
              </w:rPr>
            </w:pPr>
            <w:r>
              <w:rPr>
                <w:rFonts w:eastAsia="Calibri"/>
              </w:rPr>
              <w:t>Увеличение количества благоустроенных дворовых и общественных территорий</w:t>
            </w:r>
          </w:p>
          <w:p w:rsidR="009028D4" w:rsidRDefault="009028D4">
            <w:pPr>
              <w:widowControl w:val="0"/>
              <w:rPr>
                <w:rFonts w:eastAsia="Calibri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028D4" w:rsidRDefault="00A24A3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028D4" w:rsidRDefault="00A24A3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9028D4">
        <w:trPr>
          <w:trHeight w:val="296"/>
        </w:trPr>
        <w:tc>
          <w:tcPr>
            <w:tcW w:w="148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1.2. Благоустройство общественных территорий и пространств</w:t>
            </w:r>
          </w:p>
        </w:tc>
      </w:tr>
      <w:tr w:rsidR="009028D4">
        <w:trPr>
          <w:trHeight w:val="193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028D4" w:rsidRDefault="00A24A3B">
            <w:r>
              <w:t>1.2.1.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r>
              <w:rPr>
                <w:shd w:val="clear" w:color="auto" w:fill="FFFFFF"/>
              </w:rPr>
              <w:t xml:space="preserve">Выполнение работ по благоустройству </w:t>
            </w:r>
            <w:r>
              <w:rPr>
                <w:color w:val="000000"/>
              </w:rPr>
              <w:t>территории у памятника «Воину - освободителю»</w:t>
            </w:r>
            <w:r>
              <w:rPr>
                <w:shd w:val="clear" w:color="auto" w:fill="FFFFFF"/>
              </w:rPr>
              <w:t> в д. Глушково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</w:pPr>
            <w:r>
              <w:t>Администрация Белозерского муниципального округа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290,9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028D4" w:rsidRDefault="009028D4"/>
        </w:tc>
      </w:tr>
      <w:tr w:rsidR="009028D4">
        <w:trPr>
          <w:trHeight w:val="214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028D4" w:rsidRDefault="00A24A3B">
            <w:r>
              <w:lastRenderedPageBreak/>
              <w:t>1.2.2.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r>
              <w:rPr>
                <w:shd w:val="clear" w:color="auto" w:fill="FFFFFF"/>
              </w:rPr>
              <w:t xml:space="preserve">Выполнение работ по благоустройству </w:t>
            </w:r>
            <w:r>
              <w:rPr>
                <w:color w:val="000000"/>
              </w:rPr>
              <w:t xml:space="preserve">площади у памятного знака Братьям </w:t>
            </w:r>
            <w:proofErr w:type="spellStart"/>
            <w:r>
              <w:rPr>
                <w:color w:val="000000"/>
              </w:rPr>
              <w:t>Шамариным</w:t>
            </w:r>
            <w:proofErr w:type="spellEnd"/>
            <w:r>
              <w:rPr>
                <w:color w:val="000000"/>
              </w:rPr>
              <w:t xml:space="preserve"> в г. Белозерске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outlineLvl w:val="1"/>
            </w:pPr>
            <w:r>
              <w:rPr>
                <w:szCs w:val="28"/>
                <w:lang w:eastAsia="ru-RU"/>
              </w:rPr>
              <w:t>Территориальное управление «Белозерское» администрации Белозерского муниципального округа</w:t>
            </w:r>
          </w:p>
          <w:p w:rsidR="009028D4" w:rsidRDefault="009028D4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Увеличение количества благоустроенных общественных пространств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2399,2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028D4" w:rsidRDefault="009028D4"/>
        </w:tc>
      </w:tr>
      <w:tr w:rsidR="009028D4">
        <w:trPr>
          <w:trHeight w:val="200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028D4" w:rsidRDefault="00A24A3B">
            <w:r>
              <w:t>1.2.3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r>
              <w:rPr>
                <w:shd w:val="clear" w:color="auto" w:fill="FFFFFF"/>
              </w:rPr>
              <w:t>Выполнение работ по благоустройству территории городского пляжа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outlineLvl w:val="1"/>
            </w:pPr>
            <w:r>
              <w:rPr>
                <w:szCs w:val="28"/>
                <w:lang w:eastAsia="ru-RU"/>
              </w:rPr>
              <w:t>Территориальное управление «Белозерское» администрации Белозерского муниципального округа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312,1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028D4" w:rsidRDefault="00A24A3B">
            <w:pPr>
              <w:jc w:val="center"/>
            </w:pPr>
            <w:r>
              <w:t>0</w:t>
            </w:r>
          </w:p>
          <w:p w:rsidR="009028D4" w:rsidRDefault="009028D4"/>
        </w:tc>
      </w:tr>
      <w:tr w:rsidR="009028D4">
        <w:trPr>
          <w:trHeight w:val="172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028D4" w:rsidRDefault="00A24A3B">
            <w:r>
              <w:t>1.2.4.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r>
              <w:rPr>
                <w:shd w:val="clear" w:color="auto" w:fill="FFFFFF"/>
              </w:rPr>
              <w:t>Разработка проектно-сметной документации по благоустройству общественных территорий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</w:pPr>
            <w:r>
              <w:t>Администрация Белозерского муниципального округа</w:t>
            </w:r>
          </w:p>
          <w:p w:rsidR="009028D4" w:rsidRDefault="009028D4">
            <w:pPr>
              <w:widowControl w:val="0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rPr>
                <w:rFonts w:eastAsia="Calibri"/>
              </w:rPr>
            </w:pPr>
            <w:r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  <w:p w:rsidR="009028D4" w:rsidRDefault="009028D4">
            <w:pPr>
              <w:widowControl w:val="0"/>
              <w:rPr>
                <w:rFonts w:eastAsia="Calibri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028D4" w:rsidRDefault="00A24A3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53,0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9028D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028D4" w:rsidRDefault="009028D4">
            <w:pPr>
              <w:jc w:val="center"/>
            </w:pPr>
          </w:p>
        </w:tc>
      </w:tr>
      <w:tr w:rsidR="009028D4">
        <w:trPr>
          <w:trHeight w:val="168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028D4" w:rsidRDefault="00A24A3B">
            <w:r>
              <w:t>1.2.5.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r>
              <w:rPr>
                <w:shd w:val="clear" w:color="auto" w:fill="FFFFFF"/>
              </w:rPr>
              <w:t>Разработка проектно-сметной документации по благоустройству общественных пространств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</w:pPr>
            <w:r>
              <w:rPr>
                <w:szCs w:val="28"/>
                <w:lang w:eastAsia="ru-RU"/>
              </w:rPr>
              <w:t xml:space="preserve">Территориальное управление «Белозерское»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rPr>
                <w:rFonts w:eastAsia="Calibri"/>
              </w:rPr>
            </w:pPr>
            <w:r>
              <w:rPr>
                <w:rFonts w:eastAsia="Calibri"/>
              </w:rPr>
              <w:t>Увеличение количества благоустроенных общественных пространств</w:t>
            </w:r>
          </w:p>
          <w:p w:rsidR="009028D4" w:rsidRDefault="009028D4">
            <w:pPr>
              <w:widowControl w:val="0"/>
              <w:rPr>
                <w:rFonts w:eastAsia="Calibri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028D4" w:rsidRDefault="00A24A3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75,0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9028D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028D4" w:rsidRDefault="009028D4">
            <w:pPr>
              <w:jc w:val="center"/>
            </w:pPr>
          </w:p>
          <w:p w:rsidR="009028D4" w:rsidRDefault="009028D4"/>
          <w:p w:rsidR="009028D4" w:rsidRDefault="009028D4"/>
          <w:p w:rsidR="009028D4" w:rsidRDefault="009028D4"/>
          <w:p w:rsidR="009028D4" w:rsidRDefault="009028D4"/>
          <w:p w:rsidR="009028D4" w:rsidRDefault="009028D4"/>
        </w:tc>
      </w:tr>
      <w:tr w:rsidR="009028D4">
        <w:trPr>
          <w:trHeight w:val="18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028D4" w:rsidRDefault="00A24A3B">
            <w:r>
              <w:lastRenderedPageBreak/>
              <w:t>1.2.6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Дополнительные работы по благоустройству Парка имени Героя Советского Союза И.П. </w:t>
            </w:r>
            <w:proofErr w:type="spellStart"/>
            <w:r>
              <w:rPr>
                <w:shd w:val="clear" w:color="auto" w:fill="FFFFFF"/>
              </w:rPr>
              <w:t>Малоземова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outlineLvl w:val="1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Территориальное управление «Белозерское» администрации Белозерского муниципального округа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Увеличение количества благоустроенных общественных пространств</w:t>
            </w:r>
          </w:p>
          <w:p w:rsidR="009028D4" w:rsidRDefault="009028D4">
            <w:pPr>
              <w:rPr>
                <w:rFonts w:eastAsia="Calibri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028D4" w:rsidRDefault="00A24A3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453,3</w:t>
            </w:r>
          </w:p>
          <w:p w:rsidR="009028D4" w:rsidRDefault="009028D4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</w:p>
          <w:p w:rsidR="009028D4" w:rsidRDefault="009028D4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</w:p>
          <w:p w:rsidR="009028D4" w:rsidRDefault="009028D4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9028D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028D4" w:rsidRDefault="009028D4">
            <w:pPr>
              <w:jc w:val="center"/>
            </w:pPr>
          </w:p>
        </w:tc>
      </w:tr>
      <w:tr w:rsidR="009028D4">
        <w:trPr>
          <w:trHeight w:val="189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028D4" w:rsidRDefault="00A24A3B">
            <w:r>
              <w:t>1.2.7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Приобретение и установка информационных табличек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</w:pPr>
            <w:r>
              <w:t>Администрация Белозерского муниципального округа</w:t>
            </w:r>
          </w:p>
          <w:p w:rsidR="009028D4" w:rsidRDefault="009028D4">
            <w:pPr>
              <w:widowControl w:val="0"/>
              <w:outlineLvl w:val="1"/>
              <w:rPr>
                <w:szCs w:val="28"/>
                <w:lang w:eastAsia="ru-RU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31.12.2023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Увеличение количества благоустроенных общественных пространств</w:t>
            </w:r>
          </w:p>
          <w:p w:rsidR="009028D4" w:rsidRDefault="009028D4">
            <w:pPr>
              <w:rPr>
                <w:rFonts w:eastAsia="Calibri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028D4" w:rsidRDefault="00A24A3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17,0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9028D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028D4" w:rsidRDefault="009028D4">
            <w:pPr>
              <w:jc w:val="center"/>
            </w:pPr>
          </w:p>
        </w:tc>
      </w:tr>
      <w:tr w:rsidR="009028D4">
        <w:trPr>
          <w:trHeight w:val="20"/>
        </w:trPr>
        <w:tc>
          <w:tcPr>
            <w:tcW w:w="14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8D4" w:rsidRDefault="00A24A3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highlight w:val="white"/>
              </w:rPr>
              <w:t xml:space="preserve">1.3. Выполнение работ по </w:t>
            </w:r>
            <w:proofErr w:type="spellStart"/>
            <w:r>
              <w:rPr>
                <w:highlight w:val="white"/>
              </w:rPr>
              <w:t>цифровизации</w:t>
            </w:r>
            <w:proofErr w:type="spellEnd"/>
            <w:r>
              <w:rPr>
                <w:highlight w:val="white"/>
              </w:rPr>
              <w:t xml:space="preserve"> городского хозяйства</w:t>
            </w:r>
            <w:r>
              <w:t>»</w:t>
            </w:r>
          </w:p>
        </w:tc>
      </w:tr>
      <w:tr w:rsidR="009028D4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8D4" w:rsidRDefault="00A24A3B">
            <w:r>
              <w:t>1.3.1.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rPr>
                <w:shd w:val="clear" w:color="auto" w:fill="FFFFFF"/>
              </w:rPr>
            </w:pPr>
            <w:r>
              <w:t xml:space="preserve">Выполнение мероприятий по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outlineLvl w:val="1"/>
            </w:pPr>
            <w:r>
              <w:t>Территориальное управление «Белозерское» администрации округа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rPr>
                <w:rFonts w:eastAsia="Calibri"/>
              </w:rPr>
            </w:pPr>
            <w:r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8D4" w:rsidRDefault="00A24A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555,6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555,6</w:t>
            </w:r>
          </w:p>
          <w:p w:rsidR="009028D4" w:rsidRDefault="009028D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8D4" w:rsidRDefault="00A24A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9028D4">
        <w:trPr>
          <w:trHeight w:val="224"/>
        </w:trPr>
        <w:tc>
          <w:tcPr>
            <w:tcW w:w="14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D4" w:rsidRDefault="00A24A3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мероприятие 1.4. «Инвентаризация дворовых территорий, территорий общего пользования» </w:t>
            </w:r>
          </w:p>
        </w:tc>
      </w:tr>
      <w:tr w:rsidR="009028D4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8D4" w:rsidRDefault="00A24A3B">
            <w:r>
              <w:t>1.4.1.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</w:pPr>
            <w: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Инвентаризация территорий в целях формирования адресного перечня общественных территорий, нуждающихся в благоустройстве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8D4" w:rsidRDefault="00A24A3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8D4" w:rsidRDefault="00A24A3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028D4" w:rsidRDefault="009028D4"/>
        </w:tc>
      </w:tr>
      <w:tr w:rsidR="009028D4">
        <w:trPr>
          <w:trHeight w:val="93"/>
        </w:trPr>
        <w:tc>
          <w:tcPr>
            <w:tcW w:w="14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D4" w:rsidRDefault="00A24A3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t>мероприятие 1.5. «</w:t>
            </w:r>
            <w:r>
              <w:rPr>
                <w:shd w:val="clear" w:color="auto" w:fill="FFFFFF"/>
              </w:rPr>
              <w:t xml:space="preserve">Расширение механизмов вовлечения граждан и организаций в реализацию мероприятий по благоустройству дворовых </w:t>
            </w:r>
            <w:r>
              <w:rPr>
                <w:shd w:val="clear" w:color="auto" w:fill="FFFFFF"/>
              </w:rPr>
              <w:lastRenderedPageBreak/>
              <w:t>территорий, территорий общего пользования»</w:t>
            </w:r>
            <w:r>
              <w:t xml:space="preserve"> </w:t>
            </w:r>
          </w:p>
        </w:tc>
      </w:tr>
      <w:tr w:rsidR="009028D4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8D4" w:rsidRDefault="00A24A3B">
            <w:r>
              <w:lastRenderedPageBreak/>
              <w:t>1.5.1.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</w:pPr>
            <w: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Создание условий для вовлечения граждан и организаций в реализацию мероприятий по благоустройству общественных территорий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8D4" w:rsidRDefault="00A24A3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8D4" w:rsidRDefault="00A24A3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028D4" w:rsidRDefault="009028D4"/>
        </w:tc>
      </w:tr>
      <w:tr w:rsidR="009028D4">
        <w:tc>
          <w:tcPr>
            <w:tcW w:w="9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8D4" w:rsidRDefault="00A24A3B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Итого: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8D4" w:rsidRDefault="00A24A3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strike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9 434,7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8D4" w:rsidRDefault="00A24A3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strike/>
                <w:color w:val="000000"/>
                <w:highlight w:val="yellow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6 757,1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8D4" w:rsidRDefault="00A24A3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</w:tbl>
    <w:p w:rsidR="009028D4" w:rsidRDefault="00A24A3B">
      <w:pPr>
        <w:widowControl w:val="0"/>
        <w:ind w:left="10059" w:firstLine="561"/>
        <w:jc w:val="right"/>
      </w:pPr>
      <w:bookmarkStart w:id="7" w:name="_GoBack"/>
      <w:bookmarkEnd w:id="7"/>
      <w:r>
        <w:t>».</w:t>
      </w:r>
    </w:p>
    <w:sectPr w:rsidR="009028D4">
      <w:footnotePr>
        <w:pos w:val="beneathText"/>
      </w:footnotePr>
      <w:pgSz w:w="16838" w:h="11906" w:orient="landscape"/>
      <w:pgMar w:top="567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8BD" w:rsidRDefault="002B78BD">
      <w:r>
        <w:separator/>
      </w:r>
    </w:p>
  </w:endnote>
  <w:endnote w:type="continuationSeparator" w:id="0">
    <w:p w:rsidR="002B78BD" w:rsidRDefault="002B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MT Extr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D4" w:rsidRDefault="009028D4">
    <w:pPr>
      <w:pStyle w:val="aff2"/>
      <w:jc w:val="right"/>
    </w:pPr>
  </w:p>
  <w:p w:rsidR="009028D4" w:rsidRDefault="009028D4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8BD" w:rsidRDefault="002B78BD">
      <w:r>
        <w:separator/>
      </w:r>
    </w:p>
  </w:footnote>
  <w:footnote w:type="continuationSeparator" w:id="0">
    <w:p w:rsidR="002B78BD" w:rsidRDefault="002B7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067"/>
    <w:multiLevelType w:val="hybridMultilevel"/>
    <w:tmpl w:val="50C4CE98"/>
    <w:lvl w:ilvl="0" w:tplc="5DECBA50">
      <w:start w:val="1"/>
      <w:numFmt w:val="decimal"/>
      <w:lvlText w:val="%1."/>
      <w:lvlJc w:val="left"/>
      <w:pPr>
        <w:ind w:left="720" w:hanging="360"/>
      </w:pPr>
    </w:lvl>
    <w:lvl w:ilvl="1" w:tplc="25383EB2">
      <w:start w:val="1"/>
      <w:numFmt w:val="lowerLetter"/>
      <w:lvlText w:val="%2."/>
      <w:lvlJc w:val="left"/>
      <w:pPr>
        <w:ind w:left="1440" w:hanging="360"/>
      </w:pPr>
    </w:lvl>
    <w:lvl w:ilvl="2" w:tplc="A030EE16">
      <w:start w:val="1"/>
      <w:numFmt w:val="lowerRoman"/>
      <w:lvlText w:val="%3."/>
      <w:lvlJc w:val="right"/>
      <w:pPr>
        <w:ind w:left="2160" w:hanging="180"/>
      </w:pPr>
    </w:lvl>
    <w:lvl w:ilvl="3" w:tplc="55B42AC4">
      <w:start w:val="1"/>
      <w:numFmt w:val="decimal"/>
      <w:lvlText w:val="%4."/>
      <w:lvlJc w:val="left"/>
      <w:pPr>
        <w:ind w:left="2880" w:hanging="360"/>
      </w:pPr>
    </w:lvl>
    <w:lvl w:ilvl="4" w:tplc="25A0BA70">
      <w:start w:val="1"/>
      <w:numFmt w:val="lowerLetter"/>
      <w:lvlText w:val="%5."/>
      <w:lvlJc w:val="left"/>
      <w:pPr>
        <w:ind w:left="3600" w:hanging="360"/>
      </w:pPr>
    </w:lvl>
    <w:lvl w:ilvl="5" w:tplc="090C8A40">
      <w:start w:val="1"/>
      <w:numFmt w:val="lowerRoman"/>
      <w:lvlText w:val="%6."/>
      <w:lvlJc w:val="right"/>
      <w:pPr>
        <w:ind w:left="4320" w:hanging="180"/>
      </w:pPr>
    </w:lvl>
    <w:lvl w:ilvl="6" w:tplc="4E707688">
      <w:start w:val="1"/>
      <w:numFmt w:val="decimal"/>
      <w:lvlText w:val="%7."/>
      <w:lvlJc w:val="left"/>
      <w:pPr>
        <w:ind w:left="5040" w:hanging="360"/>
      </w:pPr>
    </w:lvl>
    <w:lvl w:ilvl="7" w:tplc="B9C4041E">
      <w:start w:val="1"/>
      <w:numFmt w:val="lowerLetter"/>
      <w:lvlText w:val="%8."/>
      <w:lvlJc w:val="left"/>
      <w:pPr>
        <w:ind w:left="5760" w:hanging="360"/>
      </w:pPr>
    </w:lvl>
    <w:lvl w:ilvl="8" w:tplc="35C0868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10369"/>
    <w:multiLevelType w:val="hybridMultilevel"/>
    <w:tmpl w:val="E576A718"/>
    <w:lvl w:ilvl="0" w:tplc="BA74A2B2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F5D473AA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C3DC5784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A0CA6DC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B45A87A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EC88D35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55A4DCC0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64EE82D2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2ECA569E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2">
    <w:nsid w:val="09873D62"/>
    <w:multiLevelType w:val="hybridMultilevel"/>
    <w:tmpl w:val="261C55F6"/>
    <w:lvl w:ilvl="0" w:tplc="5442C9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453A1BFA">
      <w:start w:val="1"/>
      <w:numFmt w:val="lowerLetter"/>
      <w:lvlText w:val="%2."/>
      <w:lvlJc w:val="left"/>
      <w:pPr>
        <w:ind w:left="1363" w:hanging="360"/>
      </w:pPr>
    </w:lvl>
    <w:lvl w:ilvl="2" w:tplc="C4B4AF5C">
      <w:start w:val="1"/>
      <w:numFmt w:val="lowerRoman"/>
      <w:lvlText w:val="%3."/>
      <w:lvlJc w:val="right"/>
      <w:pPr>
        <w:ind w:left="2083" w:hanging="180"/>
      </w:pPr>
    </w:lvl>
    <w:lvl w:ilvl="3" w:tplc="FE989332">
      <w:start w:val="1"/>
      <w:numFmt w:val="decimal"/>
      <w:lvlText w:val="%4."/>
      <w:lvlJc w:val="left"/>
      <w:pPr>
        <w:ind w:left="2803" w:hanging="360"/>
      </w:pPr>
    </w:lvl>
    <w:lvl w:ilvl="4" w:tplc="54A2270A">
      <w:start w:val="1"/>
      <w:numFmt w:val="lowerLetter"/>
      <w:lvlText w:val="%5."/>
      <w:lvlJc w:val="left"/>
      <w:pPr>
        <w:ind w:left="3523" w:hanging="360"/>
      </w:pPr>
    </w:lvl>
    <w:lvl w:ilvl="5" w:tplc="2F2C0726">
      <w:start w:val="1"/>
      <w:numFmt w:val="lowerRoman"/>
      <w:lvlText w:val="%6."/>
      <w:lvlJc w:val="right"/>
      <w:pPr>
        <w:ind w:left="4243" w:hanging="180"/>
      </w:pPr>
    </w:lvl>
    <w:lvl w:ilvl="6" w:tplc="AD7CE6F4">
      <w:start w:val="1"/>
      <w:numFmt w:val="decimal"/>
      <w:lvlText w:val="%7."/>
      <w:lvlJc w:val="left"/>
      <w:pPr>
        <w:ind w:left="4963" w:hanging="360"/>
      </w:pPr>
    </w:lvl>
    <w:lvl w:ilvl="7" w:tplc="BC14020A">
      <w:start w:val="1"/>
      <w:numFmt w:val="lowerLetter"/>
      <w:lvlText w:val="%8."/>
      <w:lvlJc w:val="left"/>
      <w:pPr>
        <w:ind w:left="5683" w:hanging="360"/>
      </w:pPr>
    </w:lvl>
    <w:lvl w:ilvl="8" w:tplc="947240EE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A551CDE"/>
    <w:multiLevelType w:val="hybridMultilevel"/>
    <w:tmpl w:val="3E4447D0"/>
    <w:lvl w:ilvl="0" w:tplc="821CF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48F8F0">
      <w:start w:val="1"/>
      <w:numFmt w:val="lowerLetter"/>
      <w:lvlText w:val="%2."/>
      <w:lvlJc w:val="left"/>
      <w:pPr>
        <w:ind w:left="1440" w:hanging="360"/>
      </w:pPr>
    </w:lvl>
    <w:lvl w:ilvl="2" w:tplc="91DAD7A2">
      <w:start w:val="1"/>
      <w:numFmt w:val="lowerRoman"/>
      <w:lvlText w:val="%3."/>
      <w:lvlJc w:val="right"/>
      <w:pPr>
        <w:ind w:left="2160" w:hanging="180"/>
      </w:pPr>
    </w:lvl>
    <w:lvl w:ilvl="3" w:tplc="24B0F8F6">
      <w:start w:val="1"/>
      <w:numFmt w:val="decimal"/>
      <w:lvlText w:val="%4."/>
      <w:lvlJc w:val="left"/>
      <w:pPr>
        <w:ind w:left="2880" w:hanging="360"/>
      </w:pPr>
    </w:lvl>
    <w:lvl w:ilvl="4" w:tplc="BBF2D132">
      <w:start w:val="1"/>
      <w:numFmt w:val="lowerLetter"/>
      <w:lvlText w:val="%5."/>
      <w:lvlJc w:val="left"/>
      <w:pPr>
        <w:ind w:left="3600" w:hanging="360"/>
      </w:pPr>
    </w:lvl>
    <w:lvl w:ilvl="5" w:tplc="F2D8D544">
      <w:start w:val="1"/>
      <w:numFmt w:val="lowerRoman"/>
      <w:lvlText w:val="%6."/>
      <w:lvlJc w:val="right"/>
      <w:pPr>
        <w:ind w:left="4320" w:hanging="180"/>
      </w:pPr>
    </w:lvl>
    <w:lvl w:ilvl="6" w:tplc="10422C4C">
      <w:start w:val="1"/>
      <w:numFmt w:val="decimal"/>
      <w:lvlText w:val="%7."/>
      <w:lvlJc w:val="left"/>
      <w:pPr>
        <w:ind w:left="5040" w:hanging="360"/>
      </w:pPr>
    </w:lvl>
    <w:lvl w:ilvl="7" w:tplc="E1DA23AE">
      <w:start w:val="1"/>
      <w:numFmt w:val="lowerLetter"/>
      <w:lvlText w:val="%8."/>
      <w:lvlJc w:val="left"/>
      <w:pPr>
        <w:ind w:left="5760" w:hanging="360"/>
      </w:pPr>
    </w:lvl>
    <w:lvl w:ilvl="8" w:tplc="2B6C459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978A7"/>
    <w:multiLevelType w:val="hybridMultilevel"/>
    <w:tmpl w:val="CB003EE4"/>
    <w:lvl w:ilvl="0" w:tplc="0D1C5922">
      <w:start w:val="1"/>
      <w:numFmt w:val="decimal"/>
      <w:lvlText w:val="%1."/>
      <w:lvlJc w:val="left"/>
      <w:pPr>
        <w:ind w:left="720" w:hanging="360"/>
      </w:pPr>
    </w:lvl>
    <w:lvl w:ilvl="1" w:tplc="F364FBB0">
      <w:start w:val="1"/>
      <w:numFmt w:val="lowerLetter"/>
      <w:lvlText w:val="%2."/>
      <w:lvlJc w:val="left"/>
      <w:pPr>
        <w:ind w:left="1440" w:hanging="360"/>
      </w:pPr>
    </w:lvl>
    <w:lvl w:ilvl="2" w:tplc="456CAC6E">
      <w:start w:val="1"/>
      <w:numFmt w:val="lowerRoman"/>
      <w:lvlText w:val="%3."/>
      <w:lvlJc w:val="right"/>
      <w:pPr>
        <w:ind w:left="2160" w:hanging="180"/>
      </w:pPr>
    </w:lvl>
    <w:lvl w:ilvl="3" w:tplc="839C98EE">
      <w:start w:val="1"/>
      <w:numFmt w:val="decimal"/>
      <w:lvlText w:val="%4."/>
      <w:lvlJc w:val="left"/>
      <w:pPr>
        <w:ind w:left="2880" w:hanging="360"/>
      </w:pPr>
    </w:lvl>
    <w:lvl w:ilvl="4" w:tplc="4C9EC79C">
      <w:start w:val="1"/>
      <w:numFmt w:val="lowerLetter"/>
      <w:lvlText w:val="%5."/>
      <w:lvlJc w:val="left"/>
      <w:pPr>
        <w:ind w:left="3600" w:hanging="360"/>
      </w:pPr>
    </w:lvl>
    <w:lvl w:ilvl="5" w:tplc="595CA028">
      <w:start w:val="1"/>
      <w:numFmt w:val="lowerRoman"/>
      <w:lvlText w:val="%6."/>
      <w:lvlJc w:val="right"/>
      <w:pPr>
        <w:ind w:left="4320" w:hanging="180"/>
      </w:pPr>
    </w:lvl>
    <w:lvl w:ilvl="6" w:tplc="8C562ED0">
      <w:start w:val="1"/>
      <w:numFmt w:val="decimal"/>
      <w:lvlText w:val="%7."/>
      <w:lvlJc w:val="left"/>
      <w:pPr>
        <w:ind w:left="5040" w:hanging="360"/>
      </w:pPr>
    </w:lvl>
    <w:lvl w:ilvl="7" w:tplc="3264B00C">
      <w:start w:val="1"/>
      <w:numFmt w:val="lowerLetter"/>
      <w:lvlText w:val="%8."/>
      <w:lvlJc w:val="left"/>
      <w:pPr>
        <w:ind w:left="5760" w:hanging="360"/>
      </w:pPr>
    </w:lvl>
    <w:lvl w:ilvl="8" w:tplc="509493E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76C4D"/>
    <w:multiLevelType w:val="hybridMultilevel"/>
    <w:tmpl w:val="24C6454C"/>
    <w:lvl w:ilvl="0" w:tplc="0504E44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2F1E0E3C">
      <w:start w:val="1"/>
      <w:numFmt w:val="lowerLetter"/>
      <w:lvlText w:val="%2."/>
      <w:lvlJc w:val="left"/>
      <w:pPr>
        <w:ind w:left="1063" w:hanging="360"/>
      </w:pPr>
    </w:lvl>
    <w:lvl w:ilvl="2" w:tplc="6A50D696">
      <w:start w:val="1"/>
      <w:numFmt w:val="lowerRoman"/>
      <w:lvlText w:val="%3."/>
      <w:lvlJc w:val="right"/>
      <w:pPr>
        <w:ind w:left="1783" w:hanging="180"/>
      </w:pPr>
    </w:lvl>
    <w:lvl w:ilvl="3" w:tplc="E7E837EA">
      <w:start w:val="1"/>
      <w:numFmt w:val="decimal"/>
      <w:lvlText w:val="%4."/>
      <w:lvlJc w:val="left"/>
      <w:pPr>
        <w:ind w:left="2503" w:hanging="360"/>
      </w:pPr>
    </w:lvl>
    <w:lvl w:ilvl="4" w:tplc="98880964">
      <w:start w:val="1"/>
      <w:numFmt w:val="lowerLetter"/>
      <w:lvlText w:val="%5."/>
      <w:lvlJc w:val="left"/>
      <w:pPr>
        <w:ind w:left="3223" w:hanging="360"/>
      </w:pPr>
    </w:lvl>
    <w:lvl w:ilvl="5" w:tplc="9252C22A">
      <w:start w:val="1"/>
      <w:numFmt w:val="lowerRoman"/>
      <w:lvlText w:val="%6."/>
      <w:lvlJc w:val="right"/>
      <w:pPr>
        <w:ind w:left="3943" w:hanging="180"/>
      </w:pPr>
    </w:lvl>
    <w:lvl w:ilvl="6" w:tplc="5908E726">
      <w:start w:val="1"/>
      <w:numFmt w:val="decimal"/>
      <w:lvlText w:val="%7."/>
      <w:lvlJc w:val="left"/>
      <w:pPr>
        <w:ind w:left="4663" w:hanging="360"/>
      </w:pPr>
    </w:lvl>
    <w:lvl w:ilvl="7" w:tplc="463E3F52">
      <w:start w:val="1"/>
      <w:numFmt w:val="lowerLetter"/>
      <w:lvlText w:val="%8."/>
      <w:lvlJc w:val="left"/>
      <w:pPr>
        <w:ind w:left="5383" w:hanging="360"/>
      </w:pPr>
    </w:lvl>
    <w:lvl w:ilvl="8" w:tplc="BD54EA6E">
      <w:start w:val="1"/>
      <w:numFmt w:val="lowerRoman"/>
      <w:lvlText w:val="%9."/>
      <w:lvlJc w:val="right"/>
      <w:pPr>
        <w:ind w:left="6103" w:hanging="180"/>
      </w:pPr>
    </w:lvl>
  </w:abstractNum>
  <w:abstractNum w:abstractNumId="6">
    <w:nsid w:val="252E00AB"/>
    <w:multiLevelType w:val="hybridMultilevel"/>
    <w:tmpl w:val="A08EF6B2"/>
    <w:lvl w:ilvl="0" w:tplc="AEAEEC46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C68221B6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90324DEC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ADB8E9FE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6A2A5A30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481E1E72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4EC8D4AA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2F8205A0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496C06B6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2A2474E7"/>
    <w:multiLevelType w:val="hybridMultilevel"/>
    <w:tmpl w:val="2C341E00"/>
    <w:lvl w:ilvl="0" w:tplc="3FA05EAC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6AB07C14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901E75DE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2ED884CE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3C388460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BD669A1C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B6BE2680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4D3416FE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5D0864E8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8">
    <w:nsid w:val="2EF645DC"/>
    <w:multiLevelType w:val="hybridMultilevel"/>
    <w:tmpl w:val="858A676E"/>
    <w:lvl w:ilvl="0" w:tplc="68BED83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AFA49956">
      <w:start w:val="1"/>
      <w:numFmt w:val="lowerLetter"/>
      <w:lvlText w:val="%2."/>
      <w:lvlJc w:val="left"/>
      <w:pPr>
        <w:ind w:left="1440" w:hanging="360"/>
      </w:pPr>
    </w:lvl>
    <w:lvl w:ilvl="2" w:tplc="E1144648">
      <w:start w:val="1"/>
      <w:numFmt w:val="lowerRoman"/>
      <w:lvlText w:val="%3."/>
      <w:lvlJc w:val="right"/>
      <w:pPr>
        <w:ind w:left="2160" w:hanging="180"/>
      </w:pPr>
    </w:lvl>
    <w:lvl w:ilvl="3" w:tplc="B9F0AE9C">
      <w:start w:val="1"/>
      <w:numFmt w:val="decimal"/>
      <w:lvlText w:val="%4."/>
      <w:lvlJc w:val="left"/>
      <w:pPr>
        <w:ind w:left="2880" w:hanging="360"/>
      </w:pPr>
    </w:lvl>
    <w:lvl w:ilvl="4" w:tplc="4D9A706C">
      <w:start w:val="1"/>
      <w:numFmt w:val="lowerLetter"/>
      <w:lvlText w:val="%5."/>
      <w:lvlJc w:val="left"/>
      <w:pPr>
        <w:ind w:left="3600" w:hanging="360"/>
      </w:pPr>
    </w:lvl>
    <w:lvl w:ilvl="5" w:tplc="6FCEAAD2">
      <w:start w:val="1"/>
      <w:numFmt w:val="lowerRoman"/>
      <w:lvlText w:val="%6."/>
      <w:lvlJc w:val="right"/>
      <w:pPr>
        <w:ind w:left="4320" w:hanging="180"/>
      </w:pPr>
    </w:lvl>
    <w:lvl w:ilvl="6" w:tplc="C36EDF46">
      <w:start w:val="1"/>
      <w:numFmt w:val="decimal"/>
      <w:lvlText w:val="%7."/>
      <w:lvlJc w:val="left"/>
      <w:pPr>
        <w:ind w:left="5040" w:hanging="360"/>
      </w:pPr>
    </w:lvl>
    <w:lvl w:ilvl="7" w:tplc="4218EE68">
      <w:start w:val="1"/>
      <w:numFmt w:val="lowerLetter"/>
      <w:lvlText w:val="%8."/>
      <w:lvlJc w:val="left"/>
      <w:pPr>
        <w:ind w:left="5760" w:hanging="360"/>
      </w:pPr>
    </w:lvl>
    <w:lvl w:ilvl="8" w:tplc="954AB8A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211F3"/>
    <w:multiLevelType w:val="hybridMultilevel"/>
    <w:tmpl w:val="85F808BA"/>
    <w:lvl w:ilvl="0" w:tplc="073E395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709CA010">
      <w:start w:val="1"/>
      <w:numFmt w:val="lowerLetter"/>
      <w:lvlText w:val="%2."/>
      <w:lvlJc w:val="left"/>
      <w:pPr>
        <w:ind w:left="1440" w:hanging="360"/>
      </w:pPr>
    </w:lvl>
    <w:lvl w:ilvl="2" w:tplc="20247178">
      <w:start w:val="1"/>
      <w:numFmt w:val="lowerRoman"/>
      <w:lvlText w:val="%3."/>
      <w:lvlJc w:val="right"/>
      <w:pPr>
        <w:ind w:left="2160" w:hanging="180"/>
      </w:pPr>
    </w:lvl>
    <w:lvl w:ilvl="3" w:tplc="894E1DF8">
      <w:start w:val="1"/>
      <w:numFmt w:val="decimal"/>
      <w:lvlText w:val="%4."/>
      <w:lvlJc w:val="left"/>
      <w:pPr>
        <w:ind w:left="2880" w:hanging="360"/>
      </w:pPr>
    </w:lvl>
    <w:lvl w:ilvl="4" w:tplc="2EB64226">
      <w:start w:val="1"/>
      <w:numFmt w:val="lowerLetter"/>
      <w:lvlText w:val="%5."/>
      <w:lvlJc w:val="left"/>
      <w:pPr>
        <w:ind w:left="3600" w:hanging="360"/>
      </w:pPr>
    </w:lvl>
    <w:lvl w:ilvl="5" w:tplc="3FBCA146">
      <w:start w:val="1"/>
      <w:numFmt w:val="lowerRoman"/>
      <w:lvlText w:val="%6."/>
      <w:lvlJc w:val="right"/>
      <w:pPr>
        <w:ind w:left="4320" w:hanging="180"/>
      </w:pPr>
    </w:lvl>
    <w:lvl w:ilvl="6" w:tplc="7ABC003E">
      <w:start w:val="1"/>
      <w:numFmt w:val="decimal"/>
      <w:lvlText w:val="%7."/>
      <w:lvlJc w:val="left"/>
      <w:pPr>
        <w:ind w:left="5040" w:hanging="360"/>
      </w:pPr>
    </w:lvl>
    <w:lvl w:ilvl="7" w:tplc="BC5209D4">
      <w:start w:val="1"/>
      <w:numFmt w:val="lowerLetter"/>
      <w:lvlText w:val="%8."/>
      <w:lvlJc w:val="left"/>
      <w:pPr>
        <w:ind w:left="5760" w:hanging="360"/>
      </w:pPr>
    </w:lvl>
    <w:lvl w:ilvl="8" w:tplc="8DEC3E3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C64D2"/>
    <w:multiLevelType w:val="hybridMultilevel"/>
    <w:tmpl w:val="2F428652"/>
    <w:lvl w:ilvl="0" w:tplc="65981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1E5362">
      <w:start w:val="1"/>
      <w:numFmt w:val="lowerLetter"/>
      <w:lvlText w:val="%2."/>
      <w:lvlJc w:val="left"/>
      <w:pPr>
        <w:ind w:left="1440" w:hanging="360"/>
      </w:pPr>
    </w:lvl>
    <w:lvl w:ilvl="2" w:tplc="63AC1720">
      <w:start w:val="1"/>
      <w:numFmt w:val="lowerRoman"/>
      <w:lvlText w:val="%3."/>
      <w:lvlJc w:val="right"/>
      <w:pPr>
        <w:ind w:left="2160" w:hanging="180"/>
      </w:pPr>
    </w:lvl>
    <w:lvl w:ilvl="3" w:tplc="68E22BBA">
      <w:start w:val="1"/>
      <w:numFmt w:val="decimal"/>
      <w:lvlText w:val="%4."/>
      <w:lvlJc w:val="left"/>
      <w:pPr>
        <w:ind w:left="2880" w:hanging="360"/>
      </w:pPr>
    </w:lvl>
    <w:lvl w:ilvl="4" w:tplc="053C497E">
      <w:start w:val="1"/>
      <w:numFmt w:val="lowerLetter"/>
      <w:lvlText w:val="%5."/>
      <w:lvlJc w:val="left"/>
      <w:pPr>
        <w:ind w:left="3600" w:hanging="360"/>
      </w:pPr>
    </w:lvl>
    <w:lvl w:ilvl="5" w:tplc="FB50AED6">
      <w:start w:val="1"/>
      <w:numFmt w:val="lowerRoman"/>
      <w:lvlText w:val="%6."/>
      <w:lvlJc w:val="right"/>
      <w:pPr>
        <w:ind w:left="4320" w:hanging="180"/>
      </w:pPr>
    </w:lvl>
    <w:lvl w:ilvl="6" w:tplc="F2901012">
      <w:start w:val="1"/>
      <w:numFmt w:val="decimal"/>
      <w:lvlText w:val="%7."/>
      <w:lvlJc w:val="left"/>
      <w:pPr>
        <w:ind w:left="5040" w:hanging="360"/>
      </w:pPr>
    </w:lvl>
    <w:lvl w:ilvl="7" w:tplc="C68462E6">
      <w:start w:val="1"/>
      <w:numFmt w:val="lowerLetter"/>
      <w:lvlText w:val="%8."/>
      <w:lvlJc w:val="left"/>
      <w:pPr>
        <w:ind w:left="5760" w:hanging="360"/>
      </w:pPr>
    </w:lvl>
    <w:lvl w:ilvl="8" w:tplc="99DE602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F1395"/>
    <w:multiLevelType w:val="hybridMultilevel"/>
    <w:tmpl w:val="E07C8886"/>
    <w:lvl w:ilvl="0" w:tplc="DCB4943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7AC2C3C6">
      <w:start w:val="1"/>
      <w:numFmt w:val="lowerLetter"/>
      <w:lvlText w:val="%2."/>
      <w:lvlJc w:val="left"/>
      <w:pPr>
        <w:ind w:left="1488" w:hanging="360"/>
      </w:pPr>
    </w:lvl>
    <w:lvl w:ilvl="2" w:tplc="1A0A6B6A">
      <w:start w:val="1"/>
      <w:numFmt w:val="lowerRoman"/>
      <w:lvlText w:val="%3."/>
      <w:lvlJc w:val="right"/>
      <w:pPr>
        <w:ind w:left="2208" w:hanging="180"/>
      </w:pPr>
    </w:lvl>
    <w:lvl w:ilvl="3" w:tplc="505411E8">
      <w:start w:val="1"/>
      <w:numFmt w:val="decimal"/>
      <w:lvlText w:val="%4."/>
      <w:lvlJc w:val="left"/>
      <w:pPr>
        <w:ind w:left="2928" w:hanging="360"/>
      </w:pPr>
    </w:lvl>
    <w:lvl w:ilvl="4" w:tplc="4E9AE09A">
      <w:start w:val="1"/>
      <w:numFmt w:val="lowerLetter"/>
      <w:lvlText w:val="%5."/>
      <w:lvlJc w:val="left"/>
      <w:pPr>
        <w:ind w:left="3648" w:hanging="360"/>
      </w:pPr>
    </w:lvl>
    <w:lvl w:ilvl="5" w:tplc="F02C4BA6">
      <w:start w:val="1"/>
      <w:numFmt w:val="lowerRoman"/>
      <w:lvlText w:val="%6."/>
      <w:lvlJc w:val="right"/>
      <w:pPr>
        <w:ind w:left="4368" w:hanging="180"/>
      </w:pPr>
    </w:lvl>
    <w:lvl w:ilvl="6" w:tplc="6F0EE3BE">
      <w:start w:val="1"/>
      <w:numFmt w:val="decimal"/>
      <w:lvlText w:val="%7."/>
      <w:lvlJc w:val="left"/>
      <w:pPr>
        <w:ind w:left="5088" w:hanging="360"/>
      </w:pPr>
    </w:lvl>
    <w:lvl w:ilvl="7" w:tplc="A830E17A">
      <w:start w:val="1"/>
      <w:numFmt w:val="lowerLetter"/>
      <w:lvlText w:val="%8."/>
      <w:lvlJc w:val="left"/>
      <w:pPr>
        <w:ind w:left="5808" w:hanging="360"/>
      </w:pPr>
    </w:lvl>
    <w:lvl w:ilvl="8" w:tplc="A91E8B7E">
      <w:start w:val="1"/>
      <w:numFmt w:val="lowerRoman"/>
      <w:lvlText w:val="%9."/>
      <w:lvlJc w:val="right"/>
      <w:pPr>
        <w:ind w:left="6528" w:hanging="180"/>
      </w:pPr>
    </w:lvl>
  </w:abstractNum>
  <w:abstractNum w:abstractNumId="12">
    <w:nsid w:val="45440287"/>
    <w:multiLevelType w:val="hybridMultilevel"/>
    <w:tmpl w:val="3AB6BF6C"/>
    <w:lvl w:ilvl="0" w:tplc="31F61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444E3C">
      <w:start w:val="1"/>
      <w:numFmt w:val="lowerLetter"/>
      <w:lvlText w:val="%2."/>
      <w:lvlJc w:val="left"/>
      <w:pPr>
        <w:ind w:left="1440" w:hanging="360"/>
      </w:pPr>
    </w:lvl>
    <w:lvl w:ilvl="2" w:tplc="D0AC071C">
      <w:start w:val="1"/>
      <w:numFmt w:val="lowerRoman"/>
      <w:lvlText w:val="%3."/>
      <w:lvlJc w:val="right"/>
      <w:pPr>
        <w:ind w:left="2160" w:hanging="180"/>
      </w:pPr>
    </w:lvl>
    <w:lvl w:ilvl="3" w:tplc="1E9E148C">
      <w:start w:val="1"/>
      <w:numFmt w:val="decimal"/>
      <w:lvlText w:val="%4."/>
      <w:lvlJc w:val="left"/>
      <w:pPr>
        <w:ind w:left="2880" w:hanging="360"/>
      </w:pPr>
    </w:lvl>
    <w:lvl w:ilvl="4" w:tplc="90021D1E">
      <w:start w:val="1"/>
      <w:numFmt w:val="lowerLetter"/>
      <w:lvlText w:val="%5."/>
      <w:lvlJc w:val="left"/>
      <w:pPr>
        <w:ind w:left="3600" w:hanging="360"/>
      </w:pPr>
    </w:lvl>
    <w:lvl w:ilvl="5" w:tplc="67E07056">
      <w:start w:val="1"/>
      <w:numFmt w:val="lowerRoman"/>
      <w:lvlText w:val="%6."/>
      <w:lvlJc w:val="right"/>
      <w:pPr>
        <w:ind w:left="4320" w:hanging="180"/>
      </w:pPr>
    </w:lvl>
    <w:lvl w:ilvl="6" w:tplc="FA28768C">
      <w:start w:val="1"/>
      <w:numFmt w:val="decimal"/>
      <w:lvlText w:val="%7."/>
      <w:lvlJc w:val="left"/>
      <w:pPr>
        <w:ind w:left="5040" w:hanging="360"/>
      </w:pPr>
    </w:lvl>
    <w:lvl w:ilvl="7" w:tplc="3B301890">
      <w:start w:val="1"/>
      <w:numFmt w:val="lowerLetter"/>
      <w:lvlText w:val="%8."/>
      <w:lvlJc w:val="left"/>
      <w:pPr>
        <w:ind w:left="5760" w:hanging="360"/>
      </w:pPr>
    </w:lvl>
    <w:lvl w:ilvl="8" w:tplc="96FA957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F3DAB"/>
    <w:multiLevelType w:val="hybridMultilevel"/>
    <w:tmpl w:val="159C86DE"/>
    <w:lvl w:ilvl="0" w:tplc="57EC5AF4">
      <w:start w:val="1"/>
      <w:numFmt w:val="decimal"/>
      <w:lvlText w:val="%1."/>
      <w:lvlJc w:val="left"/>
      <w:pPr>
        <w:ind w:left="1080" w:hanging="360"/>
      </w:pPr>
    </w:lvl>
    <w:lvl w:ilvl="1" w:tplc="AD566432">
      <w:start w:val="1"/>
      <w:numFmt w:val="lowerLetter"/>
      <w:lvlText w:val="%2."/>
      <w:lvlJc w:val="left"/>
      <w:pPr>
        <w:ind w:left="1800" w:hanging="360"/>
      </w:pPr>
    </w:lvl>
    <w:lvl w:ilvl="2" w:tplc="56FEA3FC">
      <w:start w:val="1"/>
      <w:numFmt w:val="lowerRoman"/>
      <w:lvlText w:val="%3."/>
      <w:lvlJc w:val="right"/>
      <w:pPr>
        <w:ind w:left="2520" w:hanging="180"/>
      </w:pPr>
    </w:lvl>
    <w:lvl w:ilvl="3" w:tplc="8A8CC33A">
      <w:start w:val="1"/>
      <w:numFmt w:val="decimal"/>
      <w:lvlText w:val="%4."/>
      <w:lvlJc w:val="left"/>
      <w:pPr>
        <w:ind w:left="3240" w:hanging="360"/>
      </w:pPr>
    </w:lvl>
    <w:lvl w:ilvl="4" w:tplc="05D887EC">
      <w:start w:val="1"/>
      <w:numFmt w:val="lowerLetter"/>
      <w:lvlText w:val="%5."/>
      <w:lvlJc w:val="left"/>
      <w:pPr>
        <w:ind w:left="3960" w:hanging="360"/>
      </w:pPr>
    </w:lvl>
    <w:lvl w:ilvl="5" w:tplc="F9AA7AA4">
      <w:start w:val="1"/>
      <w:numFmt w:val="lowerRoman"/>
      <w:lvlText w:val="%6."/>
      <w:lvlJc w:val="right"/>
      <w:pPr>
        <w:ind w:left="4680" w:hanging="180"/>
      </w:pPr>
    </w:lvl>
    <w:lvl w:ilvl="6" w:tplc="536843EA">
      <w:start w:val="1"/>
      <w:numFmt w:val="decimal"/>
      <w:lvlText w:val="%7."/>
      <w:lvlJc w:val="left"/>
      <w:pPr>
        <w:ind w:left="5400" w:hanging="360"/>
      </w:pPr>
    </w:lvl>
    <w:lvl w:ilvl="7" w:tplc="B27815BA">
      <w:start w:val="1"/>
      <w:numFmt w:val="lowerLetter"/>
      <w:lvlText w:val="%8."/>
      <w:lvlJc w:val="left"/>
      <w:pPr>
        <w:ind w:left="6120" w:hanging="360"/>
      </w:pPr>
    </w:lvl>
    <w:lvl w:ilvl="8" w:tplc="BF629CFC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081D0D"/>
    <w:multiLevelType w:val="hybridMultilevel"/>
    <w:tmpl w:val="74265072"/>
    <w:lvl w:ilvl="0" w:tplc="9EBE4A56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2976E29C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2E10657C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CDA58DA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112E79CE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3F28493C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06EA7FBC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EBC6A726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FC3A03BC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5">
    <w:nsid w:val="6EE76617"/>
    <w:multiLevelType w:val="hybridMultilevel"/>
    <w:tmpl w:val="7E0AE47E"/>
    <w:lvl w:ilvl="0" w:tplc="53F8D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E9A1C">
      <w:start w:val="1"/>
      <w:numFmt w:val="lowerLetter"/>
      <w:lvlText w:val="%2."/>
      <w:lvlJc w:val="left"/>
      <w:pPr>
        <w:ind w:left="1440" w:hanging="360"/>
      </w:pPr>
    </w:lvl>
    <w:lvl w:ilvl="2" w:tplc="961AF5E2">
      <w:start w:val="1"/>
      <w:numFmt w:val="lowerRoman"/>
      <w:lvlText w:val="%3."/>
      <w:lvlJc w:val="right"/>
      <w:pPr>
        <w:ind w:left="2160" w:hanging="180"/>
      </w:pPr>
    </w:lvl>
    <w:lvl w:ilvl="3" w:tplc="87649DBE">
      <w:start w:val="1"/>
      <w:numFmt w:val="decimal"/>
      <w:lvlText w:val="%4."/>
      <w:lvlJc w:val="left"/>
      <w:pPr>
        <w:ind w:left="2880" w:hanging="360"/>
      </w:pPr>
    </w:lvl>
    <w:lvl w:ilvl="4" w:tplc="EBCCB772">
      <w:start w:val="1"/>
      <w:numFmt w:val="lowerLetter"/>
      <w:lvlText w:val="%5."/>
      <w:lvlJc w:val="left"/>
      <w:pPr>
        <w:ind w:left="3600" w:hanging="360"/>
      </w:pPr>
    </w:lvl>
    <w:lvl w:ilvl="5" w:tplc="00D65928">
      <w:start w:val="1"/>
      <w:numFmt w:val="lowerRoman"/>
      <w:lvlText w:val="%6."/>
      <w:lvlJc w:val="right"/>
      <w:pPr>
        <w:ind w:left="4320" w:hanging="180"/>
      </w:pPr>
    </w:lvl>
    <w:lvl w:ilvl="6" w:tplc="A9B89DFA">
      <w:start w:val="1"/>
      <w:numFmt w:val="decimal"/>
      <w:lvlText w:val="%7."/>
      <w:lvlJc w:val="left"/>
      <w:pPr>
        <w:ind w:left="5040" w:hanging="360"/>
      </w:pPr>
    </w:lvl>
    <w:lvl w:ilvl="7" w:tplc="00B45D24">
      <w:start w:val="1"/>
      <w:numFmt w:val="lowerLetter"/>
      <w:lvlText w:val="%8."/>
      <w:lvlJc w:val="left"/>
      <w:pPr>
        <w:ind w:left="5760" w:hanging="360"/>
      </w:pPr>
    </w:lvl>
    <w:lvl w:ilvl="8" w:tplc="C2D29AF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F46D3B"/>
    <w:multiLevelType w:val="hybridMultilevel"/>
    <w:tmpl w:val="971A3746"/>
    <w:lvl w:ilvl="0" w:tplc="C9FC41B4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E5F21078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0E30BB70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42787A18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8378215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E774012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9B5C947A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96001AEE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8A50A65A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7">
    <w:nsid w:val="78A81180"/>
    <w:multiLevelType w:val="hybridMultilevel"/>
    <w:tmpl w:val="401CF91C"/>
    <w:lvl w:ilvl="0" w:tplc="31363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FA4F64">
      <w:start w:val="1"/>
      <w:numFmt w:val="lowerLetter"/>
      <w:lvlText w:val="%2."/>
      <w:lvlJc w:val="left"/>
      <w:pPr>
        <w:ind w:left="1440" w:hanging="360"/>
      </w:pPr>
    </w:lvl>
    <w:lvl w:ilvl="2" w:tplc="083E742C">
      <w:start w:val="1"/>
      <w:numFmt w:val="lowerRoman"/>
      <w:lvlText w:val="%3."/>
      <w:lvlJc w:val="right"/>
      <w:pPr>
        <w:ind w:left="2160" w:hanging="180"/>
      </w:pPr>
    </w:lvl>
    <w:lvl w:ilvl="3" w:tplc="3A6CAE26">
      <w:start w:val="1"/>
      <w:numFmt w:val="decimal"/>
      <w:lvlText w:val="%4."/>
      <w:lvlJc w:val="left"/>
      <w:pPr>
        <w:ind w:left="2880" w:hanging="360"/>
      </w:pPr>
    </w:lvl>
    <w:lvl w:ilvl="4" w:tplc="58869FAE">
      <w:start w:val="1"/>
      <w:numFmt w:val="lowerLetter"/>
      <w:lvlText w:val="%5."/>
      <w:lvlJc w:val="left"/>
      <w:pPr>
        <w:ind w:left="3600" w:hanging="360"/>
      </w:pPr>
    </w:lvl>
    <w:lvl w:ilvl="5" w:tplc="7FC674AA">
      <w:start w:val="1"/>
      <w:numFmt w:val="lowerRoman"/>
      <w:lvlText w:val="%6."/>
      <w:lvlJc w:val="right"/>
      <w:pPr>
        <w:ind w:left="4320" w:hanging="180"/>
      </w:pPr>
    </w:lvl>
    <w:lvl w:ilvl="6" w:tplc="F996739E">
      <w:start w:val="1"/>
      <w:numFmt w:val="decimal"/>
      <w:lvlText w:val="%7."/>
      <w:lvlJc w:val="left"/>
      <w:pPr>
        <w:ind w:left="5040" w:hanging="360"/>
      </w:pPr>
    </w:lvl>
    <w:lvl w:ilvl="7" w:tplc="DC740882">
      <w:start w:val="1"/>
      <w:numFmt w:val="lowerLetter"/>
      <w:lvlText w:val="%8."/>
      <w:lvlJc w:val="left"/>
      <w:pPr>
        <w:ind w:left="5760" w:hanging="360"/>
      </w:pPr>
    </w:lvl>
    <w:lvl w:ilvl="8" w:tplc="DC54FC1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956D0"/>
    <w:multiLevelType w:val="hybridMultilevel"/>
    <w:tmpl w:val="5C861A1E"/>
    <w:lvl w:ilvl="0" w:tplc="78CA4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DC710A">
      <w:start w:val="1"/>
      <w:numFmt w:val="lowerLetter"/>
      <w:lvlText w:val="%2."/>
      <w:lvlJc w:val="left"/>
      <w:pPr>
        <w:ind w:left="1440" w:hanging="360"/>
      </w:pPr>
    </w:lvl>
    <w:lvl w:ilvl="2" w:tplc="17D8F7B2">
      <w:start w:val="1"/>
      <w:numFmt w:val="lowerRoman"/>
      <w:lvlText w:val="%3."/>
      <w:lvlJc w:val="right"/>
      <w:pPr>
        <w:ind w:left="2160" w:hanging="180"/>
      </w:pPr>
    </w:lvl>
    <w:lvl w:ilvl="3" w:tplc="325E91DA">
      <w:start w:val="1"/>
      <w:numFmt w:val="decimal"/>
      <w:lvlText w:val="%4."/>
      <w:lvlJc w:val="left"/>
      <w:pPr>
        <w:ind w:left="2880" w:hanging="360"/>
      </w:pPr>
    </w:lvl>
    <w:lvl w:ilvl="4" w:tplc="E18C64C2">
      <w:start w:val="1"/>
      <w:numFmt w:val="lowerLetter"/>
      <w:lvlText w:val="%5."/>
      <w:lvlJc w:val="left"/>
      <w:pPr>
        <w:ind w:left="3600" w:hanging="360"/>
      </w:pPr>
    </w:lvl>
    <w:lvl w:ilvl="5" w:tplc="F1AC0D16">
      <w:start w:val="1"/>
      <w:numFmt w:val="lowerRoman"/>
      <w:lvlText w:val="%6."/>
      <w:lvlJc w:val="right"/>
      <w:pPr>
        <w:ind w:left="4320" w:hanging="180"/>
      </w:pPr>
    </w:lvl>
    <w:lvl w:ilvl="6" w:tplc="43D00C36">
      <w:start w:val="1"/>
      <w:numFmt w:val="decimal"/>
      <w:lvlText w:val="%7."/>
      <w:lvlJc w:val="left"/>
      <w:pPr>
        <w:ind w:left="5040" w:hanging="360"/>
      </w:pPr>
    </w:lvl>
    <w:lvl w:ilvl="7" w:tplc="F82AF3D2">
      <w:start w:val="1"/>
      <w:numFmt w:val="lowerLetter"/>
      <w:lvlText w:val="%8."/>
      <w:lvlJc w:val="left"/>
      <w:pPr>
        <w:ind w:left="5760" w:hanging="360"/>
      </w:pPr>
    </w:lvl>
    <w:lvl w:ilvl="8" w:tplc="4A74DC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7"/>
  </w:num>
  <w:num w:numId="5">
    <w:abstractNumId w:val="18"/>
  </w:num>
  <w:num w:numId="6">
    <w:abstractNumId w:val="17"/>
  </w:num>
  <w:num w:numId="7">
    <w:abstractNumId w:val="2"/>
  </w:num>
  <w:num w:numId="8">
    <w:abstractNumId w:val="4"/>
  </w:num>
  <w:num w:numId="9">
    <w:abstractNumId w:val="13"/>
  </w:num>
  <w:num w:numId="10">
    <w:abstractNumId w:val="10"/>
  </w:num>
  <w:num w:numId="11">
    <w:abstractNumId w:val="11"/>
  </w:num>
  <w:num w:numId="12">
    <w:abstractNumId w:val="9"/>
  </w:num>
  <w:num w:numId="13">
    <w:abstractNumId w:val="16"/>
  </w:num>
  <w:num w:numId="14">
    <w:abstractNumId w:val="5"/>
  </w:num>
  <w:num w:numId="15">
    <w:abstractNumId w:val="8"/>
  </w:num>
  <w:num w:numId="16">
    <w:abstractNumId w:val="3"/>
  </w:num>
  <w:num w:numId="17">
    <w:abstractNumId w:val="0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D4"/>
    <w:rsid w:val="002B78BD"/>
    <w:rsid w:val="006B7132"/>
    <w:rsid w:val="008D0981"/>
    <w:rsid w:val="009028D4"/>
    <w:rsid w:val="00A2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2">
    <w:name w:val="Основной шрифт абзаца1"/>
  </w:style>
  <w:style w:type="character" w:customStyle="1" w:styleId="af2">
    <w:name w:val="Маркеры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4">
    <w:name w:val="Body Text"/>
    <w:basedOn w:val="a"/>
    <w:pPr>
      <w:jc w:val="both"/>
    </w:pPr>
    <w:rPr>
      <w:sz w:val="28"/>
    </w:rPr>
  </w:style>
  <w:style w:type="paragraph" w:styleId="af5">
    <w:name w:val="List"/>
    <w:basedOn w:val="af4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4">
    <w:name w:val="Title"/>
    <w:basedOn w:val="a"/>
    <w:next w:val="a6"/>
    <w:link w:val="a3"/>
    <w:qFormat/>
    <w:pPr>
      <w:jc w:val="center"/>
    </w:pPr>
    <w:rPr>
      <w:sz w:val="28"/>
    </w:rPr>
  </w:style>
  <w:style w:type="paragraph" w:styleId="a6">
    <w:name w:val="Subtitle"/>
    <w:basedOn w:val="a"/>
    <w:next w:val="af4"/>
    <w:link w:val="a5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f6">
    <w:name w:val="Balloon Text"/>
    <w:basedOn w:val="a"/>
    <w:link w:val="af7"/>
    <w:uiPriority w:val="9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character" w:styleId="afa">
    <w:name w:val="Hyperlink"/>
    <w:uiPriority w:val="99"/>
    <w:semiHidden/>
    <w:unhideWhenUsed/>
    <w:rPr>
      <w:color w:val="0000FF"/>
      <w:u w:val="single"/>
    </w:rPr>
  </w:style>
  <w:style w:type="character" w:styleId="afb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character" w:customStyle="1" w:styleId="afc">
    <w:name w:val="Символ нумерации"/>
  </w:style>
  <w:style w:type="character" w:customStyle="1" w:styleId="24">
    <w:name w:val="Основной шрифт абзаца2"/>
  </w:style>
  <w:style w:type="paragraph" w:customStyle="1" w:styleId="ConsPlusCell">
    <w:name w:val="ConsPlusCell"/>
    <w:basedOn w:val="a"/>
    <w:uiPriority w:val="99"/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sz w:val="20"/>
      <w:szCs w:val="20"/>
    </w:rPr>
  </w:style>
  <w:style w:type="paragraph" w:customStyle="1" w:styleId="xl64">
    <w:name w:val="xl64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No Spacing"/>
    <w:uiPriority w:val="1"/>
    <w:qFormat/>
    <w:rPr>
      <w:rFonts w:ascii="Calibri" w:hAnsi="Calibri" w:cs="Calibri"/>
      <w:sz w:val="22"/>
      <w:szCs w:val="22"/>
    </w:rPr>
  </w:style>
  <w:style w:type="table" w:styleId="af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Pr>
      <w:sz w:val="24"/>
      <w:szCs w:val="24"/>
      <w:lang w:eastAsia="ar-SA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Pr>
      <w:sz w:val="24"/>
      <w:szCs w:val="24"/>
      <w:lang w:eastAsia="ar-SA"/>
    </w:rPr>
  </w:style>
  <w:style w:type="character" w:customStyle="1" w:styleId="highlightcolor">
    <w:name w:val="highlightcolo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2">
    <w:name w:val="Основной шрифт абзаца1"/>
  </w:style>
  <w:style w:type="character" w:customStyle="1" w:styleId="af2">
    <w:name w:val="Маркеры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4">
    <w:name w:val="Body Text"/>
    <w:basedOn w:val="a"/>
    <w:pPr>
      <w:jc w:val="both"/>
    </w:pPr>
    <w:rPr>
      <w:sz w:val="28"/>
    </w:rPr>
  </w:style>
  <w:style w:type="paragraph" w:styleId="af5">
    <w:name w:val="List"/>
    <w:basedOn w:val="af4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4">
    <w:name w:val="Title"/>
    <w:basedOn w:val="a"/>
    <w:next w:val="a6"/>
    <w:link w:val="a3"/>
    <w:qFormat/>
    <w:pPr>
      <w:jc w:val="center"/>
    </w:pPr>
    <w:rPr>
      <w:sz w:val="28"/>
    </w:rPr>
  </w:style>
  <w:style w:type="paragraph" w:styleId="a6">
    <w:name w:val="Subtitle"/>
    <w:basedOn w:val="a"/>
    <w:next w:val="af4"/>
    <w:link w:val="a5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f6">
    <w:name w:val="Balloon Text"/>
    <w:basedOn w:val="a"/>
    <w:link w:val="af7"/>
    <w:uiPriority w:val="9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character" w:styleId="afa">
    <w:name w:val="Hyperlink"/>
    <w:uiPriority w:val="99"/>
    <w:semiHidden/>
    <w:unhideWhenUsed/>
    <w:rPr>
      <w:color w:val="0000FF"/>
      <w:u w:val="single"/>
    </w:rPr>
  </w:style>
  <w:style w:type="character" w:styleId="afb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character" w:customStyle="1" w:styleId="afc">
    <w:name w:val="Символ нумерации"/>
  </w:style>
  <w:style w:type="character" w:customStyle="1" w:styleId="24">
    <w:name w:val="Основной шрифт абзаца2"/>
  </w:style>
  <w:style w:type="paragraph" w:customStyle="1" w:styleId="ConsPlusCell">
    <w:name w:val="ConsPlusCell"/>
    <w:basedOn w:val="a"/>
    <w:uiPriority w:val="99"/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sz w:val="20"/>
      <w:szCs w:val="20"/>
    </w:rPr>
  </w:style>
  <w:style w:type="paragraph" w:customStyle="1" w:styleId="xl64">
    <w:name w:val="xl64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No Spacing"/>
    <w:uiPriority w:val="1"/>
    <w:qFormat/>
    <w:rPr>
      <w:rFonts w:ascii="Calibri" w:hAnsi="Calibri" w:cs="Calibri"/>
      <w:sz w:val="22"/>
      <w:szCs w:val="22"/>
    </w:rPr>
  </w:style>
  <w:style w:type="table" w:styleId="af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Pr>
      <w:sz w:val="24"/>
      <w:szCs w:val="24"/>
      <w:lang w:eastAsia="ar-SA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Pr>
      <w:sz w:val="24"/>
      <w:szCs w:val="24"/>
      <w:lang w:eastAsia="ar-SA"/>
    </w:rPr>
  </w:style>
  <w:style w:type="character" w:customStyle="1" w:styleId="highlightcolor">
    <w:name w:val="highlightcolo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FE6937E851ACEBD92E15C43F60EDCA95C7A0FD2716E447CF09E7BA4431F38AA5CE12C46146D4CB20A6A253EO3gF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E6937E851ACEBD92E15C43F60EDCA95C7A0FD27169447CF4917BA4431F38AA5CE12C46146D4CB20A6A223AO3g0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FE6937E851ACEBD92E1424EE06282AD5B7353DA72684922AEC27DF31C4F3EFF1CA12A13572941B3O0g3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consultantplus://offline/ref=AFE6937E851ACEBD92E15C43F60EDCA95C7A0FD2716E4475F1967BA4431F38AA5CE12C46146D4CB20A6A253FO3g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8EF7455-6687-4DA7-8EB2-9638EE5DAB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4681</Words>
  <Characters>26684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БЕЛОЗЕРСКИЙ КОМИТЕТ РАЙОННОГО САМОУПРАВЛЕНИЯ</vt:lpstr>
    </vt:vector>
  </TitlesOfParts>
  <Company>Home</Company>
  <LinksUpToDate>false</LinksUpToDate>
  <CharactersWithSpaces>31303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БЕЛОЗЕРСКИЙ КОМИТЕТ РАЙОННОГО САМОУПРАВЛЕНИЯ</dc:title>
  <dc:creator>Толошинов Павел Сергеевич</dc:creator>
  <cp:lastModifiedBy>Устинова М.Ю.</cp:lastModifiedBy>
  <cp:revision>2</cp:revision>
  <dcterms:created xsi:type="dcterms:W3CDTF">2023-09-11T13:37:00Z</dcterms:created>
  <dcterms:modified xsi:type="dcterms:W3CDTF">2023-09-11T13:37:00Z</dcterms:modified>
</cp:coreProperties>
</file>