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  <w:r w:rsidRPr="00CA25A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F4B69E2" wp14:editId="4B29D047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АДМИНИСТРАЦИЯ БЕЛОЗЕРСКОГО  МУНИЦИПАЛЬНОГО  </w:t>
      </w:r>
      <w:r w:rsidR="0067481B" w:rsidRPr="00CA25AC">
        <w:rPr>
          <w:rFonts w:ascii="Times New Roman" w:eastAsia="Times New Roman" w:hAnsi="Times New Roman" w:cs="Times New Roman"/>
          <w:sz w:val="20"/>
          <w:szCs w:val="24"/>
          <w:lang w:eastAsia="ar-SA"/>
        </w:rPr>
        <w:t>ОКРУГА</w:t>
      </w:r>
      <w:r w:rsidRPr="00CA25AC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ВОЛОГОДСКОЙ ОБЛАСТИ</w:t>
      </w: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 О С Т А Н О В Л Е Н И Е</w:t>
      </w: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714C" w:rsidRPr="00CA25AC" w:rsidRDefault="00CD714C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9836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C7B5E" w:rsidRPr="0098369B">
        <w:rPr>
          <w:rFonts w:ascii="Times New Roman" w:eastAsia="Times New Roman" w:hAnsi="Times New Roman" w:cs="Times New Roman"/>
          <w:sz w:val="28"/>
          <w:szCs w:val="24"/>
          <w:lang w:eastAsia="ar-SA"/>
        </w:rPr>
        <w:t>05.11.2024</w:t>
      </w:r>
      <w:r w:rsidR="009836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8C7B5E" w:rsidRPr="0098369B">
        <w:rPr>
          <w:rFonts w:ascii="Times New Roman" w:eastAsia="Times New Roman" w:hAnsi="Times New Roman" w:cs="Times New Roman"/>
          <w:sz w:val="28"/>
          <w:szCs w:val="24"/>
          <w:lang w:eastAsia="ar-SA"/>
        </w:rPr>
        <w:t>1232</w:t>
      </w:r>
    </w:p>
    <w:p w:rsidR="00CD714C" w:rsidRPr="00CA25AC" w:rsidRDefault="00CD714C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70E" w:rsidRPr="00CA25AC" w:rsidRDefault="00A76DDE" w:rsidP="001D0641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B770E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DA2DAB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B770E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утверждении</w:t>
      </w:r>
      <w:r w:rsidR="00DA2DAB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B770E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</w:t>
      </w:r>
      <w:r w:rsidR="00DA2DAB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1D0641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0641" w:rsidRPr="00CA25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7481B" w:rsidRPr="00CA25AC" w:rsidRDefault="0067481B" w:rsidP="001F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F2512" w:rsidRPr="00CA25AC" w:rsidRDefault="00620698" w:rsidP="00442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</w:t>
      </w:r>
      <w:r w:rsidR="00D867EC">
        <w:rPr>
          <w:rFonts w:ascii="Times New Roman" w:hAnsi="Times New Roman" w:cs="Times New Roman"/>
          <w:sz w:val="28"/>
          <w:szCs w:val="28"/>
        </w:rPr>
        <w:t>ыми закона</w:t>
      </w:r>
      <w:r w:rsidRPr="00CA25AC">
        <w:rPr>
          <w:rFonts w:ascii="Times New Roman" w:hAnsi="Times New Roman" w:cs="Times New Roman"/>
          <w:sz w:val="28"/>
          <w:szCs w:val="28"/>
        </w:rPr>
        <w:t>м</w:t>
      </w:r>
      <w:r w:rsidR="00D867EC">
        <w:rPr>
          <w:rFonts w:ascii="Times New Roman" w:hAnsi="Times New Roman" w:cs="Times New Roman"/>
          <w:sz w:val="28"/>
          <w:szCs w:val="28"/>
        </w:rPr>
        <w:t>и</w:t>
      </w:r>
      <w:r w:rsidRPr="00CA25AC">
        <w:rPr>
          <w:rFonts w:ascii="Times New Roman" w:hAnsi="Times New Roman" w:cs="Times New Roman"/>
          <w:sz w:val="28"/>
          <w:szCs w:val="28"/>
        </w:rPr>
        <w:t xml:space="preserve"> от </w:t>
      </w:r>
      <w:r w:rsidR="00ED6A3D" w:rsidRPr="00CA25AC">
        <w:rPr>
          <w:rFonts w:ascii="Times New Roman" w:hAnsi="Times New Roman" w:cs="Times New Roman"/>
          <w:sz w:val="28"/>
          <w:szCs w:val="28"/>
        </w:rPr>
        <w:t>0</w:t>
      </w:r>
      <w:r w:rsidRPr="00CA25AC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</w:t>
      </w:r>
      <w:r w:rsidR="00D867EC">
        <w:rPr>
          <w:rFonts w:ascii="Times New Roman" w:hAnsi="Times New Roman" w:cs="Times New Roman"/>
          <w:sz w:val="28"/>
          <w:szCs w:val="28"/>
        </w:rPr>
        <w:t xml:space="preserve"> и от 28.06.2014 № 172-ФЗ «О стратегическом планировании в Российской Федерации»</w:t>
      </w:r>
      <w:r w:rsidRPr="00CA25AC">
        <w:rPr>
          <w:rFonts w:ascii="Times New Roman" w:hAnsi="Times New Roman" w:cs="Times New Roman"/>
          <w:sz w:val="28"/>
          <w:szCs w:val="28"/>
        </w:rPr>
        <w:t xml:space="preserve">,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ями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администрации района от </w:t>
      </w:r>
      <w:r w:rsidR="00CD714C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31.05.2024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 w:rsidR="00CD714C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564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Pr="00CA25A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</w:t>
      </w:r>
      <w:r w:rsidR="00CD714C" w:rsidRPr="00CA25AC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</w:t>
      </w:r>
      <w:r w:rsidRPr="00CA25AC">
        <w:rPr>
          <w:rFonts w:ascii="Times New Roman" w:hAnsi="Times New Roman" w:cs="Times New Roman"/>
          <w:sz w:val="28"/>
          <w:szCs w:val="28"/>
        </w:rPr>
        <w:t>,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от </w:t>
      </w:r>
      <w:r w:rsidR="00B163A2" w:rsidRPr="00CA25AC">
        <w:rPr>
          <w:rFonts w:ascii="Times New Roman" w:hAnsi="Times New Roman" w:cs="Times New Roman"/>
          <w:sz w:val="28"/>
          <w:szCs w:val="28"/>
        </w:rPr>
        <w:t>28.06.2024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№</w:t>
      </w:r>
      <w:r w:rsidR="00B163A2" w:rsidRPr="00CA25AC">
        <w:rPr>
          <w:rFonts w:ascii="Times New Roman" w:hAnsi="Times New Roman" w:cs="Times New Roman"/>
          <w:sz w:val="28"/>
          <w:szCs w:val="28"/>
        </w:rPr>
        <w:t xml:space="preserve"> 679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</w:t>
      </w:r>
      <w:proofErr w:type="gramEnd"/>
      <w:r w:rsidR="00AE6412" w:rsidRPr="00CA25AC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 на 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B163A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-202</w:t>
      </w:r>
      <w:r w:rsidR="00B163A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годы»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, </w:t>
      </w:r>
      <w:r w:rsidRPr="00CA25A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7481B" w:rsidRPr="00CA25AC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A2" w:rsidRPr="00CA25AC" w:rsidRDefault="00B163A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F2512" w:rsidRPr="00CA25AC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1F2512" w:rsidRPr="00CA25AC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E45AA" w:rsidRPr="00CA25AC" w:rsidRDefault="001F2512" w:rsidP="0045598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CA25A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 </w:t>
      </w:r>
      <w:r w:rsidR="00620698" w:rsidRPr="00CA25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Утвердить </w:t>
      </w:r>
      <w:r w:rsidR="00620698" w:rsidRPr="00CA25A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20698" w:rsidRPr="00CA25AC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1D0641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0641" w:rsidRPr="00CA25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  <w:r w:rsidR="00620698" w:rsidRPr="00CA25AC">
        <w:rPr>
          <w:rFonts w:ascii="Times New Roman" w:hAnsi="Times New Roman" w:cs="Times New Roman"/>
          <w:sz w:val="28"/>
          <w:szCs w:val="28"/>
        </w:rPr>
        <w:t>.</w:t>
      </w:r>
    </w:p>
    <w:p w:rsidR="009902A3" w:rsidRPr="00CA25AC" w:rsidRDefault="00620698" w:rsidP="006206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E6412" w:rsidRPr="00CA25A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02A3" w:rsidRPr="00CA25AC">
        <w:rPr>
          <w:rFonts w:ascii="Times New Roman" w:hAnsi="Times New Roman" w:cs="Times New Roman"/>
          <w:sz w:val="28"/>
          <w:szCs w:val="28"/>
        </w:rPr>
        <w:t>и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9902A3" w:rsidRPr="00CA25AC">
        <w:rPr>
          <w:rFonts w:ascii="Times New Roman" w:hAnsi="Times New Roman" w:cs="Times New Roman"/>
          <w:sz w:val="28"/>
          <w:szCs w:val="28"/>
        </w:rPr>
        <w:t>я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02A3" w:rsidRPr="00CA25AC">
        <w:rPr>
          <w:rFonts w:ascii="Times New Roman" w:hAnsi="Times New Roman" w:cs="Times New Roman"/>
          <w:sz w:val="28"/>
          <w:szCs w:val="28"/>
        </w:rPr>
        <w:t>округа:</w:t>
      </w:r>
    </w:p>
    <w:p w:rsidR="00620698" w:rsidRPr="00CA25AC" w:rsidRDefault="009902A3" w:rsidP="001D0641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от </w:t>
      </w:r>
      <w:r w:rsidR="001D0641" w:rsidRPr="00CA25AC">
        <w:rPr>
          <w:rFonts w:ascii="Times New Roman" w:hAnsi="Times New Roman" w:cs="Times New Roman"/>
          <w:sz w:val="28"/>
          <w:szCs w:val="28"/>
        </w:rPr>
        <w:t>20.01.2023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№</w:t>
      </w:r>
      <w:r w:rsidRPr="00CA25AC">
        <w:rPr>
          <w:rFonts w:ascii="Times New Roman" w:hAnsi="Times New Roman" w:cs="Times New Roman"/>
          <w:sz w:val="28"/>
          <w:szCs w:val="28"/>
        </w:rPr>
        <w:t xml:space="preserve"> </w:t>
      </w:r>
      <w:r w:rsidR="001D0641" w:rsidRPr="00CA25AC">
        <w:rPr>
          <w:rFonts w:ascii="Times New Roman" w:hAnsi="Times New Roman" w:cs="Times New Roman"/>
          <w:sz w:val="28"/>
          <w:szCs w:val="28"/>
        </w:rPr>
        <w:t>82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«</w:t>
      </w:r>
      <w:r w:rsidR="001D0641" w:rsidRPr="00CA25A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Белозерского муниципального округа на 2023-2030 годы»</w:t>
      </w:r>
      <w:r w:rsidRPr="00CA25AC">
        <w:rPr>
          <w:rFonts w:ascii="Times New Roman" w:hAnsi="Times New Roman" w:cs="Times New Roman"/>
          <w:sz w:val="28"/>
          <w:szCs w:val="28"/>
        </w:rPr>
        <w:t>»;</w:t>
      </w:r>
    </w:p>
    <w:p w:rsidR="009902A3" w:rsidRPr="00CA25AC" w:rsidRDefault="009902A3" w:rsidP="001D0641">
      <w:pPr>
        <w:tabs>
          <w:tab w:val="left" w:pos="5812"/>
          <w:tab w:val="left" w:pos="666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1D0641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01.03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.2023 № </w:t>
      </w:r>
      <w:r w:rsidR="001D0641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256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1D0641" w:rsidRPr="00CA25AC">
        <w:rPr>
          <w:rFonts w:ascii="Times New Roman" w:hAnsi="Times New Roman" w:cs="Times New Roman"/>
          <w:sz w:val="28"/>
        </w:rPr>
        <w:t>О внесении изменений в постановление администрации округа от 20.01.2023 № 82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:rsidR="001D0641" w:rsidRPr="00CA25AC" w:rsidRDefault="001D0641" w:rsidP="001D0641">
      <w:pPr>
        <w:tabs>
          <w:tab w:val="left" w:pos="5812"/>
          <w:tab w:val="left" w:pos="666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от 15.08.2023 № 1006 «</w:t>
      </w:r>
      <w:r w:rsidRPr="00CA25AC">
        <w:rPr>
          <w:rFonts w:ascii="Times New Roman" w:hAnsi="Times New Roman" w:cs="Times New Roman"/>
          <w:sz w:val="28"/>
        </w:rPr>
        <w:t>О внесении изменений в постановление администрации округа от 20.01.2023 № 82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»; </w:t>
      </w:r>
    </w:p>
    <w:p w:rsidR="001D0641" w:rsidRPr="00CA25AC" w:rsidRDefault="001D0641" w:rsidP="001D0641">
      <w:pPr>
        <w:tabs>
          <w:tab w:val="left" w:pos="5812"/>
          <w:tab w:val="left" w:pos="666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от 08.09.2023 № 1089 «</w:t>
      </w:r>
      <w:r w:rsidRPr="00CA25AC">
        <w:rPr>
          <w:rFonts w:ascii="Times New Roman" w:hAnsi="Times New Roman" w:cs="Times New Roman"/>
          <w:sz w:val="28"/>
        </w:rPr>
        <w:t>О внесении изменений в постановление администрации округа от 20.01.2023 № 82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:rsidR="001D0641" w:rsidRPr="00CA25AC" w:rsidRDefault="001D0641" w:rsidP="001D0641">
      <w:pPr>
        <w:tabs>
          <w:tab w:val="left" w:pos="5812"/>
          <w:tab w:val="left" w:pos="666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26.10.2023 № 1335 «</w:t>
      </w:r>
      <w:r w:rsidRPr="00CA25AC">
        <w:rPr>
          <w:rFonts w:ascii="Times New Roman" w:hAnsi="Times New Roman" w:cs="Times New Roman"/>
          <w:sz w:val="28"/>
        </w:rPr>
        <w:t>О внесении изменений в постановление администрации округа от 20.01.2023 № 82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:rsidR="00AE6412" w:rsidRPr="00CA25AC" w:rsidRDefault="00620698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55AD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Настоящее постановление </w:t>
      </w:r>
      <w:r w:rsidR="007E3E6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вступает в силу с 01.01.2025 и </w:t>
      </w:r>
      <w:r w:rsidR="00855AD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подлежит размещению на официальном сайте Белозерского муниципального </w:t>
      </w:r>
      <w:r w:rsidR="00375C66" w:rsidRPr="00CA25AC">
        <w:rPr>
          <w:rFonts w:ascii="Times New Roman" w:hAnsi="Times New Roman" w:cs="Times New Roman"/>
          <w:sz w:val="28"/>
          <w:szCs w:val="28"/>
        </w:rPr>
        <w:t>округа</w:t>
      </w:r>
      <w:r w:rsidR="00855AD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55ADF" w:rsidRPr="00CA25AC" w:rsidRDefault="00AE6412" w:rsidP="0067481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Pr="00CA25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67481B" w:rsidRPr="00CA25AC">
        <w:rPr>
          <w:rFonts w:ascii="Times New Roman" w:hAnsi="Times New Roman" w:cs="Times New Roman"/>
          <w:sz w:val="28"/>
          <w:szCs w:val="28"/>
        </w:rPr>
        <w:t>главы</w:t>
      </w:r>
      <w:r w:rsidRPr="00CA25AC">
        <w:rPr>
          <w:rFonts w:ascii="Times New Roman" w:hAnsi="Times New Roman" w:cs="Times New Roman"/>
          <w:sz w:val="28"/>
          <w:szCs w:val="28"/>
        </w:rPr>
        <w:t xml:space="preserve"> </w:t>
      </w:r>
      <w:r w:rsidR="0067481B" w:rsidRPr="00CA25AC">
        <w:rPr>
          <w:rFonts w:ascii="Times New Roman" w:hAnsi="Times New Roman" w:cs="Times New Roman"/>
          <w:sz w:val="28"/>
          <w:szCs w:val="28"/>
        </w:rPr>
        <w:t>округа.</w:t>
      </w:r>
    </w:p>
    <w:p w:rsidR="00DA7DB3" w:rsidRPr="00CA25AC" w:rsidRDefault="00DA7DB3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3E6F" w:rsidRPr="00CA25AC" w:rsidRDefault="0067481B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</w:r>
    </w:p>
    <w:p w:rsidR="007E3E6F" w:rsidRPr="00CA25AC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</w:r>
    </w:p>
    <w:p w:rsidR="00F10F11" w:rsidRPr="00CA25AC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F10F11" w:rsidRPr="00CA25AC" w:rsidSect="0067481B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>Глава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>округа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>: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383F4C" w:rsidRPr="00CA25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F4C" w:rsidRPr="00CA25A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855ADF" w:rsidRPr="00CA25AC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EB770E" w:rsidRPr="00CA2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FB8" w:rsidRPr="00CA25AC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 к постановлению </w:t>
      </w:r>
    </w:p>
    <w:p w:rsidR="00274FB8" w:rsidRPr="00CA25AC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274FB8" w:rsidRPr="00CA25AC" w:rsidRDefault="007C2A6B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8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05.11.2024 </w:t>
      </w:r>
      <w:r w:rsidR="00274FB8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1232</w:t>
      </w:r>
    </w:p>
    <w:p w:rsidR="00274FB8" w:rsidRPr="00CA25AC" w:rsidRDefault="00274FB8" w:rsidP="00274FB8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17C3D" w:rsidRPr="00CA25AC" w:rsidRDefault="00817C3D" w:rsidP="00817C3D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P31"/>
      <w:bookmarkEnd w:id="1"/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817C3D" w:rsidRPr="00CA25AC" w:rsidRDefault="001D0641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A25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1D0641" w:rsidRPr="00CA25AC" w:rsidRDefault="001D0641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25AC">
        <w:rPr>
          <w:rFonts w:ascii="Times New Roman" w:hAnsi="Times New Roman" w:cs="Times New Roman"/>
          <w:sz w:val="28"/>
          <w:szCs w:val="28"/>
        </w:rPr>
        <w:t xml:space="preserve">. Оценка текущего состояния соответствующей сферы </w:t>
      </w:r>
    </w:p>
    <w:p w:rsidR="00817C3D" w:rsidRPr="00CA25AC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</w:t>
      </w:r>
    </w:p>
    <w:p w:rsidR="002065B0" w:rsidRPr="00CA25AC" w:rsidRDefault="002065B0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современной городской среды на основе единых подходов.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 направлением «В сфере комплексного развития сельских территорий округа» стратегии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2023 - 2030 годах позволит выполнить мероприятия по благоустройству вышеуказанного комплексного проекта.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Белозерскому муниципальному округу предусматриваются субсидии из вышестоящих бюджетов на реализацию новой разработанной на 2023 - 2030 годы муниципальной программы. Реализация комплекса мероприятий Программы позволит в целом увеличить показатели доли благоустроенных общественных и дворовых территорий Белозерского округа, снизить показатель количества и площади территорий, нуждающихся в благоустройстве, тем самым улучшить федеральные показатели.</w:t>
      </w:r>
    </w:p>
    <w:p w:rsidR="002E4158" w:rsidRPr="00CA25AC" w:rsidRDefault="002E4158" w:rsidP="002E41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2E4158" w:rsidRPr="00CA25AC" w:rsidRDefault="002E4158" w:rsidP="002E41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Приоритетом в сфере реализации Программы является организация мероприятий по благоустройству дворовых территорий, территорий общего пользования Белозерского муниципального округа. Работы по благоустройству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капитальному ремонту многоквартирных домов, обеспечения </w:t>
      </w:r>
      <w:proofErr w:type="spellStart"/>
      <w:r w:rsidRPr="00CA25A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</w:rPr>
        <w:t xml:space="preserve"> городского хозяйства, программы по ремонту и модернизации инженерных сетей для таких домов и иных объектов, а также с учетом потребности в благоустройстве территорий Белозерского муниципального округа.</w:t>
      </w: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3. Х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арактеристика основных мероприятий муниципальной программы </w:t>
      </w:r>
    </w:p>
    <w:p w:rsidR="002E4158" w:rsidRPr="00CA25AC" w:rsidRDefault="002E4158" w:rsidP="002E415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В рамках Программы предусмотрен комплекс мероприятий, направленных на повышение эксплуатационных и эстетических характеристик территорий и предусматривающих следующие виды работ: ремонт дворовых проездов, тротуаров, а также архитектурно-планировочная организация территории, озеленение, обеспечение освещения, размещение малых архитектурных форм, устройство современных детских игровых площадок и комфортных зон отдыха во дворах, установка скамеек, урн, устройство ограждения территорий.</w:t>
      </w:r>
      <w:proofErr w:type="gramEnd"/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города.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1.</w:t>
      </w:r>
      <w:r w:rsidRPr="00CA25AC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</w:t>
      </w:r>
      <w:r w:rsidR="00B74D42" w:rsidRPr="00CA25AC">
        <w:rPr>
          <w:rFonts w:ascii="Times New Roman" w:hAnsi="Times New Roman" w:cs="Times New Roman"/>
          <w:sz w:val="28"/>
          <w:szCs w:val="28"/>
        </w:rPr>
        <w:t>, территорий общего пользования, обустройство детских и спортивных площадок.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2.</w:t>
      </w:r>
      <w:r w:rsidRPr="00CA25AC">
        <w:rPr>
          <w:rFonts w:ascii="Times New Roman" w:hAnsi="Times New Roman" w:cs="Times New Roman"/>
          <w:sz w:val="28"/>
          <w:szCs w:val="28"/>
        </w:rPr>
        <w:tab/>
        <w:t>Инвентаризация дворовых территорий, территорий общего пользования.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3.</w:t>
      </w:r>
      <w:r w:rsidRPr="00CA25AC">
        <w:rPr>
          <w:rFonts w:ascii="Times New Roman" w:hAnsi="Times New Roman" w:cs="Times New Roman"/>
          <w:sz w:val="28"/>
          <w:szCs w:val="28"/>
        </w:rPr>
        <w:tab/>
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4.  Выполнение работ по </w:t>
      </w:r>
      <w:proofErr w:type="spellStart"/>
      <w:r w:rsidRPr="00CA25AC"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Целями программы «Формирование современной городской среды в части благоустройства дворовых и общественных территорий и пространств» являются: 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территорий, территорий общего пользования;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проведение инвентаризации дворовых территорий, территорий общего пользования муниципальных образований в целях формирования адресного перечня всех дворовых территорий, территорий общего пользования, нуждающихся в благоустройстве (с учетом их физического состояния) и подлежащих благоустройству в период 2023 - 2030 годов исходя из минимального перечня работ по благоустройству;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</w:t>
      </w:r>
      <w:proofErr w:type="spellStart"/>
      <w:r w:rsidRPr="00CA25AC"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хозяйства, установка камер видеонаблюдения, закупка оборудования, устройство сетей</w:t>
      </w:r>
      <w:r w:rsidRPr="00CA25AC">
        <w:rPr>
          <w:rFonts w:ascii="Times New Roman" w:hAnsi="Times New Roman" w:cs="Times New Roman"/>
          <w:sz w:val="28"/>
          <w:szCs w:val="28"/>
        </w:rPr>
        <w:t>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создание условий для вовлечения граждан и организаций в реализацию мероприятий по благоустройству дворовых территорий, территорий общего пользования города в рамках выполнения минимального и дополнительного перечней работ с трудовым участием граждан и заинтересованных организаций.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Физическое состояние дворовой территории, территории общего пользования и необходимость их благоустройства определяются по результатам инвентаризации дворовой территории, территории общего пользования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и территорий общего пользования предусматривает минимальный и дополнительный перечни работ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территорий, территорий общего пользования включает в себя ремонт дворовых проездов - проездов к территориям, прилегающим к многоквартирным домам, обеспечение освещения дворовых территорий, установку скамеек, урн.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предполагает визуализированный перечень образцов элементов благоустройства, предлагаемых к размещению на дворовой территории.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Визуализированный перечень формируется в соответствии с </w:t>
      </w:r>
      <w:hyperlink r:id="rId10" w:tooltip="consultantplus://offline/ref=AFE6937E851ACEBD92E15C43F60EDCA95C7A0FD27169447CF4917BA4431F38AA5CE12C46146D4CB20A6A223AO3g0L" w:history="1">
        <w:r w:rsidRPr="00CA25AC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CA25AC">
        <w:rPr>
          <w:rFonts w:ascii="Times New Roman" w:hAnsi="Times New Roman" w:cs="Times New Roman"/>
          <w:sz w:val="28"/>
          <w:szCs w:val="28"/>
        </w:rPr>
        <w:t xml:space="preserve"> разработки, обсуждения и утверждения </w:t>
      </w:r>
      <w:proofErr w:type="gramStart"/>
      <w:r w:rsidRPr="00CA25A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CA25AC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территорий общего пользования в ходе обсуждения с заинтересованными лицами дизайн-проектов благоустройства дворовых территорий, территорий общего пользования, включенных в Программу (включает визуальное описание предлагаемого проекта, перечня, в том числе в виде соответствующих визуализированных изображений, элементов благоустройства).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 предусматривает такие виды работ, как: оборудование детских и (или) спортивных площадок, автомобильных парковок, озеленение дворовых территорий, иные виды работ, определенные государственной программой области.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пользования, а также их стоимость определены исходя из соответствующего перечня, утвержденного государственной программой области.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Также программой определены порядок, форма и доля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в установленном субъектом Российской Федерации размере.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>Программой предусматриваются формирование и реализация мероприятий по вовлечению граждан и организаций в реализацию проектов благоустройства дворовых территорий, территорий общего пользования, выполненных с их участием.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Формой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 является выполнение жителями неоплачиваемых работ, не требующих специальной квалификации.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территорий, территорий общего пользования, осуществляется в форме выполнения жителями неоплачиваемых работ, не требующих специальной квалификации.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Трудовое участие граждан и заинтересованных организаций в выполнении работ по благоустройству дворовых территорий, территорий общего пользования, подтверждается документально.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отчеты управляющей компании, ТСЖ, ЖСК, совета многоквартирного дома о выполнении работ, включающие информацию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в выполнении как минимального, так и дополнительного перечней работ по благоустройству дворовых территорий, территорий общего пользования, осуществляется в форме привлечения средств заинтересованных лиц для выполнения работ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территорий, территорий общего пользования, 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15 процентов.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50 процентов в случае, если заинтересованными лицами не определен иной размер доли.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территорий общего пользования, нуждающихся в благоустройстве (с учетом их физического состояния) и подлежащих благоустройству в указанный период, определяется по результатам инвентаризации дворовой территории, территории общего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пользования,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 исходя из минимального перечня работ по благоустройству.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Программой предусмотрено условие о проведении мероприятий по благоустройству дворовых территорий, территорий общего пользования, (в соответствии с требованиями действующего законодательства РФ) с учетом необходимости обеспечения физической, пространственной и информационной доступности зданий, сооружений, дворовых территорий, территорий общего пользования, для инвалидов и других маломобильных групп населения города. Вышеуказанные адресные перечни формируются,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перечень видов работ, которые будут выполнены для реализации мероприятий для формирования доступной городской среды для инвалидов и маломобильных групп населения, могут быть включены: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оборудование доступных для инвалидов мест отдыха в скверах, парках, на площадях;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установка скамеек со спинками и подлокотниками;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оборудование тротуаров и тренажеров бордюрными пандусами для въезда;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устройство пандусов на придомовых территориях;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осуществлять комплексное благоустройство дворовых территорий, территорий общего пользования с учетом мнения граждан, а именно: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запустит реализацию механизма поддержки мероприятий по благоустройству, инициированных гражданами;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запустит механизм трудового участия заинтересованных лиц в реализации мероприятий, включенных в минимальный и дополнительный перечни по благоустройству дворовых территорий, территорий общего пользования;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 xml:space="preserve">сформирует инструменты общественного </w:t>
      </w:r>
      <w:proofErr w:type="gramStart"/>
      <w:r w:rsidRPr="00CA25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5AC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города.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Исполнитель по каждому отдельному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очередного финансового года определяется исходя из результатов реализации мероприятий Программы отчетного финансового года путем внесения в нее соответствующих изменений.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>Комплексное решение проблем благоустройства территории города улучшит эмоциональное состояние и качество жизни горожан, позволит повысить комфортность их проживания.</w:t>
      </w:r>
    </w:p>
    <w:p w:rsidR="00817C3D" w:rsidRPr="00CA25AC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33B5" w:rsidRPr="00CA25AC" w:rsidRDefault="00D033B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74FB8" w:rsidRPr="00CA25AC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750FEF" w:rsidRPr="00CA25AC" w:rsidRDefault="00750FEF" w:rsidP="00750FE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750FEF" w:rsidRPr="00CA25AC" w:rsidRDefault="00750FEF" w:rsidP="00750FEF">
      <w:pPr>
        <w:widowControl w:val="0"/>
        <w:spacing w:after="0" w:line="240" w:lineRule="auto"/>
        <w:ind w:left="42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A25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7E3E6F" w:rsidRPr="00CA25AC" w:rsidRDefault="007E3E6F" w:rsidP="007E3E6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7E3E6F" w:rsidRPr="00CA25AC" w:rsidRDefault="007E3E6F" w:rsidP="007E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Основные положения</w:t>
      </w:r>
    </w:p>
    <w:p w:rsidR="007E3E6F" w:rsidRPr="00CA25AC" w:rsidRDefault="007E3E6F" w:rsidP="007E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  <w:r w:rsidR="0081253A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отдел архитектуры и строительства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управления </w:t>
            </w:r>
            <w:r w:rsidR="00817C3D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Белозерского муниципального округа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0939CC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Территориальное управление «Белозерское»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817C3D" w:rsidP="007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</w:t>
            </w:r>
            <w:r w:rsidR="00750FEF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D5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Повышение внешней привлекательности территории  округа.</w:t>
            </w:r>
          </w:p>
          <w:p w:rsidR="003372D5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Повышение уровня благоустройства дворовых территорий многоквартирных домов.</w:t>
            </w:r>
          </w:p>
          <w:p w:rsidR="003372D5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Повышение уровня благоустройства территорий общего пользования.</w:t>
            </w:r>
          </w:p>
          <w:p w:rsidR="007E3E6F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Повышение уровня </w:t>
            </w:r>
            <w:proofErr w:type="spellStart"/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цифровизации</w:t>
            </w:r>
            <w:proofErr w:type="spellEnd"/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хозяйства.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D5" w:rsidRPr="00CA25AC" w:rsidRDefault="003372D5" w:rsidP="00337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изменениями);</w:t>
            </w:r>
          </w:p>
          <w:p w:rsidR="003372D5" w:rsidRPr="00CA25AC" w:rsidRDefault="003372D5" w:rsidP="003372D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3E6F" w:rsidRPr="00CA25AC" w:rsidRDefault="003372D5" w:rsidP="003372D5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Стратегии социально-экономического развития Белозерского муниципального района Вологодской области на период до 2030 года” </w:t>
            </w:r>
            <w:proofErr w:type="gramStart"/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представительного собрания Белозерского района  от 25.12.2018 года № 99 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последующими изменениями).</w:t>
            </w:r>
          </w:p>
        </w:tc>
      </w:tr>
    </w:tbl>
    <w:p w:rsidR="00274FB8" w:rsidRPr="00CA25AC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CA25AC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Pr="00CA25AC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RPr="00CA25AC" w:rsidSect="00CA1517">
          <w:footerReference w:type="default" r:id="rId11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CA25AC" w:rsidRDefault="00E85788" w:rsidP="00E857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76"/>
        <w:gridCol w:w="1297"/>
        <w:gridCol w:w="1146"/>
        <w:gridCol w:w="715"/>
        <w:gridCol w:w="725"/>
        <w:gridCol w:w="729"/>
        <w:gridCol w:w="727"/>
        <w:gridCol w:w="722"/>
        <w:gridCol w:w="737"/>
        <w:gridCol w:w="774"/>
        <w:gridCol w:w="2002"/>
        <w:gridCol w:w="2100"/>
      </w:tblGrid>
      <w:tr w:rsidR="00CA25AC" w:rsidRPr="00CA25AC" w:rsidTr="002024C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и органы, ответственные за достижение показателя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CA25AC" w:rsidRPr="00CA25AC" w:rsidTr="002024CF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25AC" w:rsidRPr="00CA25AC" w:rsidTr="00D426EF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F" w:rsidRPr="00CA25AC" w:rsidRDefault="00D426EF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Белозерского муниципального округа»</w:t>
            </w:r>
          </w:p>
        </w:tc>
      </w:tr>
      <w:tr w:rsidR="00CA25AC" w:rsidRPr="00CA25AC" w:rsidTr="00D426EF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F" w:rsidRPr="00CA25AC" w:rsidRDefault="00D426EF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147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337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</w:t>
            </w:r>
            <w:r w:rsidR="0035431E" w:rsidRPr="00CA25AC"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5431E" w:rsidP="0035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</w:t>
            </w: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44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354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hAnsi="XO Thames"/>
                <w:sz w:val="24"/>
              </w:rPr>
            </w:pPr>
            <w:r w:rsidRPr="00CA25AC">
              <w:rPr>
                <w:rFonts w:ascii="XO Thames" w:hAnsi="XO Thames"/>
                <w:sz w:val="24"/>
              </w:rPr>
              <w:t xml:space="preserve">Количество </w:t>
            </w:r>
            <w:proofErr w:type="gramStart"/>
            <w:r w:rsidRPr="00CA25AC">
              <w:rPr>
                <w:rFonts w:ascii="XO Thames" w:hAnsi="XO Thames"/>
                <w:sz w:val="24"/>
              </w:rPr>
              <w:t>благоустроенный</w:t>
            </w:r>
            <w:proofErr w:type="gramEnd"/>
            <w:r w:rsidRPr="00CA25AC">
              <w:rPr>
                <w:rFonts w:ascii="XO Thames" w:hAnsi="XO Thames"/>
                <w:sz w:val="24"/>
              </w:rPr>
              <w:t xml:space="preserve"> общественных территорий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692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692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</w:t>
            </w: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A25AC">
              <w:rPr>
                <w:rFonts w:ascii="XO Thames" w:hAnsi="XO Thames"/>
                <w:sz w:val="24"/>
              </w:rPr>
              <w:t>Количество обустроенных детских и спортивных площадок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Белозерского муниципального округа, отдел архитектуры и строительства, Территориальное управление «Белозерское» администрации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Белозерского муниципального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</w:t>
            </w:r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</w:t>
            </w:r>
          </w:p>
        </w:tc>
      </w:tr>
    </w:tbl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234"/>
        <w:gridCol w:w="2733"/>
        <w:gridCol w:w="1810"/>
        <w:gridCol w:w="3525"/>
        <w:gridCol w:w="2423"/>
      </w:tblGrid>
      <w:tr w:rsidR="00817C3D" w:rsidRPr="00CA25A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BD0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BD0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17C3D" w:rsidRPr="00CA25A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5AC" w:rsidRPr="00CA25AC" w:rsidTr="00CA25AC">
        <w:trPr>
          <w:trHeight w:val="126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B74D42"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42"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</w:t>
            </w:r>
          </w:p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Расширение механизмов вовлечения граждан и организаций в реализацию мероприятий по благоустройству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DA1091" w:rsidRPr="00CA25AC" w:rsidTr="0081253A">
        <w:trPr>
          <w:trHeight w:val="7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CA25A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CA25AC" w:rsidRDefault="00DA1091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024CF" w:rsidRPr="00CA25A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r w:rsidRPr="00CA25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CA25A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CA25AC" w:rsidRDefault="00DA1091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</w:t>
            </w:r>
          </w:p>
          <w:p w:rsidR="00DA1091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CA25AC" w:rsidRDefault="00DA1091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B3C"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AC" w:rsidRPr="00CA25AC" w:rsidTr="00CA25AC">
        <w:trPr>
          <w:trHeight w:val="83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B74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2" w:rsidRPr="00CA25AC" w:rsidRDefault="00B74D42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2" w:rsidRPr="00CA25AC" w:rsidRDefault="00B74D42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общественных территорий </w:t>
            </w:r>
          </w:p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2" w:rsidRPr="00CA25AC" w:rsidRDefault="00B74D42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B3C"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DC6" w:rsidRPr="00CA25AC" w:rsidRDefault="00000DC6" w:rsidP="00CA25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50"/>
        <w:gridCol w:w="2835"/>
        <w:gridCol w:w="1417"/>
        <w:gridCol w:w="1134"/>
        <w:gridCol w:w="1560"/>
        <w:gridCol w:w="1559"/>
        <w:gridCol w:w="1559"/>
        <w:gridCol w:w="1276"/>
      </w:tblGrid>
      <w:tr w:rsidR="000E4B3C" w:rsidRPr="00CA25AC" w:rsidTr="00940FF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0E4B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4B3C" w:rsidRPr="00CA25AC" w:rsidTr="000E4B3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дворовых территорий»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адресу: г. Белозерск, Светский пр-т, д. 9»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общественных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rPr>
          <w:trHeight w:val="36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общественных территорий»</w:t>
            </w:r>
          </w:p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1F4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парка Культуры и Отдыха в г. Белозерск»</w:t>
            </w:r>
          </w:p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sz w:val="24"/>
                <w:szCs w:val="24"/>
              </w:rPr>
              <w:br w:type="page"/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1F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обустройство детских и спортивных площадок»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7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обустройство детских и спортивных площадок»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16302"/>
        <w:jc w:val="center"/>
        <w:rPr>
          <w:szCs w:val="20"/>
        </w:rPr>
      </w:pPr>
    </w:p>
    <w:p w:rsidR="006A4C4A" w:rsidRPr="00CA25AC" w:rsidRDefault="006A4C4A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CA25AC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282"/>
        <w:gridCol w:w="1985"/>
        <w:gridCol w:w="2551"/>
        <w:gridCol w:w="1701"/>
        <w:gridCol w:w="1134"/>
        <w:gridCol w:w="1134"/>
        <w:gridCol w:w="1134"/>
        <w:gridCol w:w="1134"/>
        <w:gridCol w:w="992"/>
        <w:gridCol w:w="851"/>
      </w:tblGrid>
      <w:tr w:rsidR="000E4B3C" w:rsidRPr="00CA25AC" w:rsidTr="00940FF4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&lt;1&gt;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4B3C" w:rsidRPr="00CA25AC" w:rsidTr="000E4B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B3C" w:rsidRPr="00CA25AC" w:rsidTr="000E4B3C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7125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дворовых территорий»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4B3C" w:rsidRPr="00CA25AC" w:rsidTr="000E4B3C">
        <w:trPr>
          <w:trHeight w:val="325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благоустройство</w:t>
            </w:r>
          </w:p>
          <w:p w:rsidR="000E4B3C" w:rsidRPr="00CA25AC" w:rsidRDefault="000E4B3C" w:rsidP="00712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257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71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адресу: г. Белозерск, Светский пр-т, д. 9»</w:t>
            </w:r>
          </w:p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благоустройству дворовой территории по адресу: г. Белозерск,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Светский пр-т,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940FF4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 Муниципальный проект «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общественных территорий»</w:t>
            </w: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общественных территорий»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446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благоустройство</w:t>
            </w:r>
          </w:p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госэксперти</w:t>
            </w:r>
            <w:r w:rsidR="00D86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парка Культуры и Отдыха в г. Белозерск»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благоустройству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Мероприятия/участие в мероприятиях международного,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по благоустройству парка Культуры и Отдыха в г. Белозерск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940FF4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414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обустройство детских и спортивных площадок»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обустройство 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проектно-сметной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на благоустройство</w:t>
            </w:r>
          </w:p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41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обустройство детских и спортивных площадок»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обустройство 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обустройство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3C12" w:rsidRPr="00CA25AC" w:rsidRDefault="00D53C1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25AC" w:rsidRPr="00CA25AC" w:rsidTr="004037CB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803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4037C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 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 территорий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A2A" w:rsidRPr="00CA25AC" w:rsidRDefault="00803A2A" w:rsidP="004037C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по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  <w:r w:rsidR="00282941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ТУ «Белозерское»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A96FD5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hAnsi="XO Thames"/>
                <w:sz w:val="24"/>
              </w:rPr>
            </w:pPr>
            <w:r w:rsidRPr="00CA25AC">
              <w:rPr>
                <w:rFonts w:ascii="XO Thames" w:hAnsi="XO Thames"/>
                <w:sz w:val="24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Pr="00CA25AC">
              <w:rPr>
                <w:rFonts w:ascii="XO Thames" w:hAnsi="XO Thames"/>
                <w:sz w:val="24"/>
              </w:rPr>
              <w:t>благоустроенных общественных 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Pr="00CA25AC">
              <w:rPr>
                <w:rFonts w:ascii="XO Thames" w:hAnsi="XO Thames"/>
                <w:sz w:val="24"/>
              </w:rPr>
              <w:t xml:space="preserve">благоустроенных общественных </w:t>
            </w:r>
            <w:r w:rsidRPr="00CA25AC">
              <w:rPr>
                <w:rFonts w:ascii="XO Thames" w:hAnsi="XO Thames"/>
                <w:sz w:val="24"/>
              </w:rPr>
              <w:lastRenderedPageBreak/>
              <w:t>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по </w:t>
            </w:r>
            <w:proofErr w:type="gramStart"/>
            <w:r w:rsidRPr="00CA25AC">
              <w:rPr>
                <w:rFonts w:ascii="XO Thames" w:hAnsi="XO Thames"/>
                <w:sz w:val="24"/>
              </w:rPr>
              <w:t>благоустроенным</w:t>
            </w:r>
            <w:proofErr w:type="gramEnd"/>
            <w:r w:rsidRPr="00CA25AC">
              <w:rPr>
                <w:rFonts w:ascii="XO Thames" w:hAnsi="XO Thames"/>
                <w:sz w:val="24"/>
              </w:rPr>
              <w:t xml:space="preserve"> </w:t>
            </w:r>
            <w:r w:rsidRPr="00CA25AC">
              <w:rPr>
                <w:rFonts w:ascii="XO Thames" w:hAnsi="XO Thames"/>
                <w:sz w:val="24"/>
              </w:rPr>
              <w:lastRenderedPageBreak/>
              <w:t>общественным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архитектуры и строительства администрации Белозерского муниципального округа, ТУ «Белозерское»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A25AC">
              <w:rPr>
                <w:rFonts w:ascii="XO Thames" w:hAnsi="XO Thames"/>
                <w:sz w:val="24"/>
              </w:rPr>
              <w:t>Количество обустроенных детских и спортивных площадок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Pr="00CA25AC">
              <w:rPr>
                <w:rFonts w:ascii="XO Thames" w:hAnsi="XO Thames"/>
                <w:sz w:val="24"/>
              </w:rPr>
              <w:t>обустроенных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Pr="00CA25AC">
              <w:rPr>
                <w:rFonts w:ascii="XO Thames" w:hAnsi="XO Thames"/>
                <w:sz w:val="24"/>
              </w:rPr>
              <w:t>обустроенных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A25AC">
              <w:rPr>
                <w:rFonts w:ascii="XO Thames" w:hAnsi="XO Thames"/>
                <w:sz w:val="24"/>
              </w:rPr>
              <w:t xml:space="preserve">обустроенных детских и спортивных площадок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округа, ТУ «Белозерское»</w:t>
            </w:r>
          </w:p>
        </w:tc>
      </w:tr>
    </w:tbl>
    <w:p w:rsidR="006A4C4A" w:rsidRPr="00CA25AC" w:rsidRDefault="006A4C4A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реконструкция, в том числе с элементами реставрации, или приобретение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22"/>
        <w:gridCol w:w="1740"/>
        <w:gridCol w:w="1374"/>
        <w:gridCol w:w="1213"/>
        <w:gridCol w:w="2079"/>
        <w:gridCol w:w="923"/>
        <w:gridCol w:w="882"/>
        <w:gridCol w:w="860"/>
        <w:gridCol w:w="872"/>
        <w:gridCol w:w="838"/>
        <w:gridCol w:w="838"/>
      </w:tblGrid>
      <w:tr w:rsidR="00DC039C" w:rsidRPr="00CA25AC" w:rsidTr="00DC039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C039C" w:rsidRPr="00CA25AC" w:rsidRDefault="00DC039C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C039C" w:rsidRPr="00CA25AC" w:rsidTr="00DC039C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1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0E4B3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CA25AC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Pr="00CA25AC" w:rsidRDefault="007F7D1D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DC039C" w:rsidRPr="00CA25AC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9C" w:rsidRPr="00CA25AC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C039C" w:rsidRPr="00CA25AC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Pr="00CA25AC" w:rsidRDefault="006A4C4A">
      <w:pPr>
        <w:rPr>
          <w:rFonts w:ascii="Times New Roman" w:hAnsi="Times New Roman" w:cs="Times New Roman"/>
          <w:sz w:val="24"/>
          <w:szCs w:val="24"/>
        </w:rPr>
      </w:pPr>
      <w:r w:rsidRPr="00CA25AC"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CA25AC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817C3D" w:rsidRPr="00CA25AC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CA25AC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276"/>
        <w:gridCol w:w="1701"/>
        <w:gridCol w:w="1559"/>
        <w:gridCol w:w="1701"/>
        <w:gridCol w:w="1276"/>
        <w:gridCol w:w="1134"/>
      </w:tblGrid>
      <w:tr w:rsidR="000F1DEA" w:rsidRPr="00CA25AC" w:rsidTr="000F1DEA">
        <w:trPr>
          <w:trHeight w:val="383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0F1DEA" w:rsidRPr="00CA25AC" w:rsidTr="000F1DEA">
        <w:trPr>
          <w:trHeight w:val="153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DEA" w:rsidRPr="00CA25AC" w:rsidRDefault="000F1DEA" w:rsidP="00993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F1DEA" w:rsidRPr="00CA25AC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1DEA" w:rsidRPr="00CA25AC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575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7C3D" w:rsidRPr="00CA25AC" w:rsidRDefault="00817C3D" w:rsidP="00817C3D">
      <w:pPr>
        <w:ind w:firstLine="10348"/>
        <w:jc w:val="center"/>
        <w:rPr>
          <w:lang w:eastAsia="ru-RU"/>
        </w:rPr>
      </w:pPr>
      <w:bookmarkStart w:id="2" w:name="Par1100"/>
      <w:bookmarkEnd w:id="2"/>
    </w:p>
    <w:p w:rsidR="00940FF4" w:rsidRPr="00CA25AC" w:rsidRDefault="00940FF4">
      <w:pPr>
        <w:rPr>
          <w:lang w:eastAsia="ru-RU"/>
        </w:rPr>
      </w:pPr>
      <w:r w:rsidRPr="00CA25AC">
        <w:rPr>
          <w:lang w:eastAsia="ru-RU"/>
        </w:rPr>
        <w:br w:type="page"/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«Благоустройство дворовых территорий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940FF4" w:rsidRPr="00CA25AC" w:rsidRDefault="00940FF4" w:rsidP="00940FF4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940FF4" w:rsidRPr="00CA25AC" w:rsidRDefault="00940FF4" w:rsidP="00940FF4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940FF4" w:rsidRPr="00CA25AC" w:rsidTr="00940F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Благоустройство дворовых территорий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940FF4" w:rsidRPr="00CA25AC" w:rsidTr="00940F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940FF4" w:rsidRPr="00CA25AC" w:rsidTr="00940FF4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940FF4" w:rsidRPr="00CA25AC" w:rsidTr="00940FF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Вологодской области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CA25AC" w:rsidRDefault="00CA25AC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07" w:type="dxa"/>
        <w:tblInd w:w="93" w:type="dxa"/>
        <w:tblLook w:val="04A0" w:firstRow="1" w:lastRow="0" w:firstColumn="1" w:lastColumn="0" w:noHBand="0" w:noVBand="1"/>
      </w:tblPr>
      <w:tblGrid>
        <w:gridCol w:w="581"/>
        <w:gridCol w:w="4224"/>
        <w:gridCol w:w="1429"/>
        <w:gridCol w:w="1274"/>
        <w:gridCol w:w="1154"/>
        <w:gridCol w:w="851"/>
        <w:gridCol w:w="992"/>
        <w:gridCol w:w="992"/>
        <w:gridCol w:w="992"/>
        <w:gridCol w:w="993"/>
        <w:gridCol w:w="992"/>
        <w:gridCol w:w="1033"/>
      </w:tblGrid>
      <w:tr w:rsidR="000F1DEA" w:rsidRPr="00CA25AC" w:rsidTr="000F1DEA">
        <w:trPr>
          <w:trHeight w:hRule="exact" w:val="63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9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F1DEA" w:rsidRPr="00CA25AC" w:rsidTr="000F1DEA">
        <w:trPr>
          <w:trHeight w:val="645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val="645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F1DEA" w:rsidRPr="00CA25AC" w:rsidTr="000F1DEA">
        <w:trPr>
          <w:trHeight w:hRule="exact" w:val="33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0F1DEA" w:rsidRPr="00CA25AC" w:rsidTr="000F1DEA">
        <w:trPr>
          <w:trHeight w:hRule="exact" w:val="630"/>
        </w:trPr>
        <w:tc>
          <w:tcPr>
            <w:tcW w:w="144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hRule="exact" w:val="174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936"/>
        <w:gridCol w:w="1274"/>
        <w:gridCol w:w="1850"/>
        <w:gridCol w:w="78"/>
        <w:gridCol w:w="1068"/>
        <w:gridCol w:w="1122"/>
        <w:gridCol w:w="913"/>
        <w:gridCol w:w="813"/>
        <w:gridCol w:w="813"/>
        <w:gridCol w:w="814"/>
        <w:gridCol w:w="783"/>
        <w:gridCol w:w="52"/>
        <w:gridCol w:w="773"/>
        <w:gridCol w:w="1701"/>
      </w:tblGrid>
      <w:tr w:rsidR="000F1DEA" w:rsidRPr="00CA25AC" w:rsidTr="000F1DEA">
        <w:trPr>
          <w:trHeight w:hRule="exact" w:val="1275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0F1DEA" w:rsidRPr="00CA25AC" w:rsidTr="000F1DEA">
        <w:trPr>
          <w:trHeight w:val="645"/>
        </w:trPr>
        <w:tc>
          <w:tcPr>
            <w:tcW w:w="618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850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3" w:type="dxa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hRule="exact" w:val="330"/>
        </w:trPr>
        <w:tc>
          <w:tcPr>
            <w:tcW w:w="61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" w:type="dxa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</w:tr>
      <w:tr w:rsidR="000F1DEA" w:rsidRPr="00CA25AC" w:rsidTr="000F1DEA">
        <w:trPr>
          <w:trHeight w:val="2103"/>
        </w:trPr>
        <w:tc>
          <w:tcPr>
            <w:tcW w:w="61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CA25AC" w:rsidRDefault="000F1DEA" w:rsidP="0009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  <w:p w:rsidR="000F1DEA" w:rsidRPr="00CA25AC" w:rsidRDefault="000F1DEA" w:rsidP="0009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0F1DEA" w:rsidRPr="00CA25AC" w:rsidTr="000F1DEA">
        <w:trPr>
          <w:trHeight w:val="1820"/>
        </w:trPr>
        <w:tc>
          <w:tcPr>
            <w:tcW w:w="61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CA25AC" w:rsidRDefault="000F1DEA" w:rsidP="0039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067"/>
        <w:gridCol w:w="1065"/>
        <w:gridCol w:w="1067"/>
        <w:gridCol w:w="1064"/>
        <w:gridCol w:w="2345"/>
      </w:tblGrid>
      <w:tr w:rsidR="000F1DEA" w:rsidRPr="00CA25AC" w:rsidTr="00BF3B4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0F1DEA" w:rsidRPr="00CA25AC" w:rsidTr="00BF3B4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0F1DEA" w:rsidRPr="00CA25AC" w:rsidTr="00BF3B4C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307"/>
      <w:bookmarkEnd w:id="3"/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Участники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940FF4" w:rsidRPr="00CA25AC" w:rsidTr="008928E5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8928E5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строительства</w:t>
            </w:r>
          </w:p>
        </w:tc>
      </w:tr>
      <w:tr w:rsidR="008928E5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CA25AC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45"/>
        <w:gridCol w:w="1999"/>
        <w:gridCol w:w="1373"/>
        <w:gridCol w:w="1770"/>
        <w:gridCol w:w="1799"/>
        <w:gridCol w:w="2422"/>
        <w:gridCol w:w="1733"/>
        <w:gridCol w:w="1541"/>
        <w:gridCol w:w="1668"/>
      </w:tblGrid>
      <w:tr w:rsidR="00940FF4" w:rsidRPr="00CA25AC" w:rsidTr="00940F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2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940FF4" w:rsidRPr="00CA25AC" w:rsidTr="00940F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40FF4" w:rsidRPr="00CA25AC" w:rsidTr="00940FF4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28E5" w:rsidRPr="00CA25AC" w:rsidRDefault="008928E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1</w:t>
      </w:r>
    </w:p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8928E5" w:rsidRPr="00CA25AC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дворовых территорий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940FF4" w:rsidRPr="00CA25AC" w:rsidTr="008928E5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940FF4" w:rsidRPr="00CA25AC" w:rsidRDefault="00940FF4" w:rsidP="008928E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40FF4" w:rsidRPr="00CA25AC" w:rsidTr="008928E5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0FF4" w:rsidRPr="00CA25AC" w:rsidTr="008928E5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40FF4" w:rsidRPr="00CA25AC" w:rsidTr="008928E5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8928E5" w:rsidP="00940FF4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8928E5" w:rsidP="00940FF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940FF4" w:rsidRPr="00CA25AC" w:rsidTr="008928E5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940FF4" w:rsidRPr="00CA25AC" w:rsidRDefault="008928E5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BF3B4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BF3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0FF4" w:rsidRPr="00CA25AC" w:rsidRDefault="00940FF4" w:rsidP="00940FF4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CA25AC">
        <w:rPr>
          <w:rFonts w:ascii="Times New Roman" w:eastAsia="Calibri" w:hAnsi="Times New Roman" w:cs="Times New Roman"/>
          <w:b/>
          <w:sz w:val="24"/>
          <w:szCs w:val="24"/>
        </w:rPr>
        <w:t>Благоустройство общественных территорий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8928E5" w:rsidRPr="00CA25AC" w:rsidRDefault="008928E5" w:rsidP="008928E5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8928E5" w:rsidRPr="00CA25AC" w:rsidRDefault="008928E5" w:rsidP="008928E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8928E5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4736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Благоустройство </w:t>
            </w:r>
            <w:r w:rsidR="004736EC"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общественных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территорий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8928E5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8928E5" w:rsidRPr="00CA25AC" w:rsidTr="00706EEC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8928E5" w:rsidRPr="00CA25AC" w:rsidTr="00706EEC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Вологодской области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CA25AC" w:rsidRDefault="00CA25AC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968"/>
        <w:gridCol w:w="1560"/>
        <w:gridCol w:w="1492"/>
        <w:gridCol w:w="1146"/>
        <w:gridCol w:w="55"/>
        <w:gridCol w:w="879"/>
        <w:gridCol w:w="62"/>
        <w:gridCol w:w="1043"/>
        <w:gridCol w:w="993"/>
        <w:gridCol w:w="992"/>
        <w:gridCol w:w="850"/>
        <w:gridCol w:w="993"/>
        <w:gridCol w:w="992"/>
      </w:tblGrid>
      <w:tr w:rsidR="00BF3B4C" w:rsidRPr="00CA25AC" w:rsidTr="00BF3B4C">
        <w:trPr>
          <w:trHeight w:hRule="exact" w:val="630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F3B4C" w:rsidRPr="00CA25AC" w:rsidTr="00BF3B4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80" w:type="dxa"/>
            <w:gridSpan w:val="3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B4C" w:rsidRPr="00CA25AC" w:rsidTr="00BF3B4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BF3B4C" w:rsidRPr="00CA25AC" w:rsidTr="00BF3B4C">
        <w:trPr>
          <w:trHeight w:hRule="exact" w:val="33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F3B4C" w:rsidRPr="00CA25AC" w:rsidTr="00BF3B4C">
        <w:trPr>
          <w:trHeight w:hRule="exact" w:val="174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473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0"/>
        <w:gridCol w:w="1276"/>
        <w:gridCol w:w="1984"/>
        <w:gridCol w:w="1146"/>
        <w:gridCol w:w="839"/>
        <w:gridCol w:w="850"/>
        <w:gridCol w:w="851"/>
        <w:gridCol w:w="850"/>
        <w:gridCol w:w="709"/>
        <w:gridCol w:w="851"/>
        <w:gridCol w:w="992"/>
        <w:gridCol w:w="1701"/>
      </w:tblGrid>
      <w:tr w:rsidR="00BF3B4C" w:rsidRPr="00CA25AC" w:rsidTr="00BF3B4C">
        <w:trPr>
          <w:trHeight w:hRule="exact" w:val="127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F3B4C" w:rsidRPr="00CA25AC" w:rsidTr="00BF3B4C">
        <w:trPr>
          <w:trHeight w:val="645"/>
        </w:trPr>
        <w:tc>
          <w:tcPr>
            <w:tcW w:w="619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B4C" w:rsidRPr="00CA25AC" w:rsidTr="00BF3B4C">
        <w:trPr>
          <w:trHeight w:hRule="exact" w:val="330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BF3B4C" w:rsidRPr="00CA25AC" w:rsidTr="00BF3B4C">
        <w:trPr>
          <w:trHeight w:val="2103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706E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общественных территорий</w:t>
            </w:r>
          </w:p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BF3B4C" w:rsidRPr="00CA25AC" w:rsidTr="00BF3B4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47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152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52"/>
        <w:gridCol w:w="915"/>
        <w:gridCol w:w="219"/>
        <w:gridCol w:w="992"/>
        <w:gridCol w:w="142"/>
        <w:gridCol w:w="992"/>
        <w:gridCol w:w="142"/>
        <w:gridCol w:w="1187"/>
        <w:gridCol w:w="82"/>
        <w:gridCol w:w="1785"/>
      </w:tblGrid>
      <w:tr w:rsidR="00BF3B4C" w:rsidRPr="00CA25AC" w:rsidTr="00BF3B4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BF3B4C" w:rsidRPr="00CA25AC" w:rsidTr="0015278F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BF3B4C" w:rsidRPr="00CA25AC" w:rsidTr="0015278F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BF3B4C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15278F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</w:t>
            </w:r>
            <w:r w:rsidR="0015278F"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F3B4C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1527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благоустройство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</w:t>
            </w:r>
          </w:p>
        </w:tc>
      </w:tr>
      <w:tr w:rsidR="00BF3B4C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Участники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8928E5" w:rsidRPr="00CA25AC" w:rsidTr="00706EE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CA25A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45"/>
        <w:gridCol w:w="1999"/>
        <w:gridCol w:w="1373"/>
        <w:gridCol w:w="1770"/>
        <w:gridCol w:w="1799"/>
        <w:gridCol w:w="2422"/>
        <w:gridCol w:w="1733"/>
        <w:gridCol w:w="1541"/>
        <w:gridCol w:w="1668"/>
      </w:tblGrid>
      <w:tr w:rsidR="008928E5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3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8928E5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928E5" w:rsidRPr="00CA25AC" w:rsidTr="00706EEC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15278F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28E5" w:rsidRPr="00CA25AC" w:rsidRDefault="008928E5" w:rsidP="008928E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</w:t>
      </w:r>
      <w:r w:rsidR="00691BC6"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</w:p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BF3B4C"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Благоустройство общественных территорий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8928E5" w:rsidRPr="00CA25AC" w:rsidTr="00706EEC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8928E5" w:rsidRPr="00CA25AC" w:rsidTr="00706EEC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8E5" w:rsidRPr="00CA25AC" w:rsidTr="00706EEC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928E5" w:rsidRPr="00CA25AC" w:rsidTr="00706EEC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15278F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благоустройство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8928E5" w:rsidRPr="00CA25AC" w:rsidTr="00706EEC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8928E5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BF3B4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28E5" w:rsidRPr="00CA25AC" w:rsidRDefault="008928E5" w:rsidP="008928E5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691BC6" w:rsidRPr="00CA25AC">
        <w:rPr>
          <w:rFonts w:ascii="Times New Roman" w:hAnsi="Times New Roman" w:cs="Times New Roman"/>
          <w:b/>
          <w:sz w:val="24"/>
          <w:szCs w:val="24"/>
        </w:rPr>
        <w:t>Обустройство детских и спортивных площадок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706EEC" w:rsidRPr="00CA25AC" w:rsidRDefault="00706EEC" w:rsidP="00706EEC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706EEC" w:rsidRPr="00CA25AC" w:rsidRDefault="00706EEC" w:rsidP="00706EE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706EEC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706EEC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706EEC" w:rsidRPr="00CA25AC" w:rsidTr="00706EEC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706EEC" w:rsidRPr="00CA25AC" w:rsidTr="00706EEC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Вологодской области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968"/>
        <w:gridCol w:w="1560"/>
        <w:gridCol w:w="1492"/>
        <w:gridCol w:w="1146"/>
        <w:gridCol w:w="55"/>
        <w:gridCol w:w="879"/>
        <w:gridCol w:w="62"/>
        <w:gridCol w:w="1043"/>
        <w:gridCol w:w="993"/>
        <w:gridCol w:w="992"/>
        <w:gridCol w:w="850"/>
        <w:gridCol w:w="993"/>
        <w:gridCol w:w="992"/>
      </w:tblGrid>
      <w:tr w:rsidR="00706EEC" w:rsidRPr="00CA25AC" w:rsidTr="00706EEC">
        <w:trPr>
          <w:trHeight w:hRule="exact" w:val="630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706EEC" w:rsidRPr="00CA25AC" w:rsidTr="00706EE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80" w:type="dxa"/>
            <w:gridSpan w:val="3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06EEC" w:rsidRPr="00CA25AC" w:rsidTr="00706EEC">
        <w:trPr>
          <w:trHeight w:hRule="exact" w:val="33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706EEC" w:rsidRPr="00CA25AC" w:rsidTr="00706EEC">
        <w:trPr>
          <w:trHeight w:hRule="exact" w:val="174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691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обустроенных детских и спортивных площадок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A96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</w:t>
            </w:r>
            <w:r w:rsidR="00A96FD5"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0"/>
        <w:gridCol w:w="1276"/>
        <w:gridCol w:w="1984"/>
        <w:gridCol w:w="1146"/>
        <w:gridCol w:w="839"/>
        <w:gridCol w:w="850"/>
        <w:gridCol w:w="851"/>
        <w:gridCol w:w="850"/>
        <w:gridCol w:w="709"/>
        <w:gridCol w:w="851"/>
        <w:gridCol w:w="992"/>
        <w:gridCol w:w="1701"/>
      </w:tblGrid>
      <w:tr w:rsidR="00706EEC" w:rsidRPr="00CA25AC" w:rsidTr="00706EEC">
        <w:trPr>
          <w:trHeight w:hRule="exact" w:val="127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706EEC" w:rsidRPr="00CA25AC" w:rsidTr="00706EEC">
        <w:trPr>
          <w:trHeight w:val="645"/>
        </w:trPr>
        <w:tc>
          <w:tcPr>
            <w:tcW w:w="619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hRule="exact" w:val="330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706EEC" w:rsidRPr="00CA25AC" w:rsidTr="00706EEC">
        <w:trPr>
          <w:trHeight w:val="2103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обустройству детских и спортивных площадок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706EEC" w:rsidP="00A96F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детских и спортивных площадок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EEC" w:rsidRPr="00CA25AC" w:rsidTr="00706EE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FD5" w:rsidRPr="00CA25AC" w:rsidRDefault="00A96FD5" w:rsidP="00A96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52"/>
        <w:gridCol w:w="915"/>
        <w:gridCol w:w="219"/>
        <w:gridCol w:w="992"/>
        <w:gridCol w:w="142"/>
        <w:gridCol w:w="992"/>
        <w:gridCol w:w="142"/>
        <w:gridCol w:w="1187"/>
        <w:gridCol w:w="82"/>
        <w:gridCol w:w="1785"/>
      </w:tblGrid>
      <w:tr w:rsidR="00706EEC" w:rsidRPr="00CA25AC" w:rsidTr="00706EE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706EEC" w:rsidRPr="00CA25AC" w:rsidTr="00706EE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A96FD5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A25A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A96FD5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обустройству детских и спортивных площадок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Участники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06EEC" w:rsidRPr="00CA25AC" w:rsidTr="00706EE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CA25A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50"/>
        <w:gridCol w:w="1840"/>
        <w:gridCol w:w="1397"/>
        <w:gridCol w:w="1786"/>
        <w:gridCol w:w="1807"/>
        <w:gridCol w:w="2491"/>
        <w:gridCol w:w="1759"/>
        <w:gridCol w:w="1552"/>
        <w:gridCol w:w="1668"/>
      </w:tblGrid>
      <w:tr w:rsidR="00CA25AC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4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CA25AC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5AC" w:rsidRPr="00CA25AC" w:rsidTr="00706EEC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6EEC" w:rsidRPr="00CA25AC" w:rsidRDefault="00706EEC" w:rsidP="00706EEC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1</w:t>
      </w:r>
    </w:p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581743" w:rsidRPr="00581743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детских и спортивных площадок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291"/>
        <w:gridCol w:w="1150"/>
        <w:gridCol w:w="1249"/>
        <w:gridCol w:w="2498"/>
        <w:gridCol w:w="5163"/>
      </w:tblGrid>
      <w:tr w:rsidR="00581743" w:rsidRPr="00CA25AC" w:rsidTr="00581743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581743" w:rsidRPr="00CA25AC" w:rsidTr="00581743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743" w:rsidRPr="00CA25AC" w:rsidTr="00581743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81743" w:rsidRPr="00CA25AC" w:rsidTr="00581743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 w:rsidR="00581743"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обустройство детских и спортивных площадок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581743" w:rsidRPr="00CA25AC" w:rsidTr="00581743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706EEC" w:rsidRPr="00CA25AC" w:rsidRDefault="00581743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обустройство детских и спортивных площадок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CA2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6EEC" w:rsidRPr="00CA25AC" w:rsidRDefault="00706EEC" w:rsidP="00706EEC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940FF4" w:rsidRDefault="008928E5" w:rsidP="008928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940FF4" w:rsidRDefault="00940FF4" w:rsidP="00940F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253CB9" w:rsidRDefault="00940FF4" w:rsidP="00817C3D">
      <w:pPr>
        <w:ind w:firstLine="10348"/>
        <w:jc w:val="center"/>
        <w:rPr>
          <w:lang w:eastAsia="ru-RU"/>
        </w:rPr>
      </w:pPr>
    </w:p>
    <w:sectPr w:rsidR="00940FF4" w:rsidRPr="00253CB9" w:rsidSect="006A4C4A">
      <w:pgSz w:w="16838" w:h="11906" w:orient="landscape"/>
      <w:pgMar w:top="1276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CE" w:rsidRDefault="00DA0BCE">
      <w:pPr>
        <w:spacing w:after="0" w:line="240" w:lineRule="auto"/>
      </w:pPr>
      <w:r>
        <w:separator/>
      </w:r>
    </w:p>
  </w:endnote>
  <w:endnote w:type="continuationSeparator" w:id="0">
    <w:p w:rsidR="00DA0BCE" w:rsidRDefault="00DA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C" w:rsidRDefault="00706EEC">
    <w:pPr>
      <w:pStyle w:val="aff3"/>
      <w:jc w:val="right"/>
    </w:pPr>
  </w:p>
  <w:p w:rsidR="00706EEC" w:rsidRDefault="00706EEC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CE" w:rsidRDefault="00DA0BCE">
      <w:pPr>
        <w:spacing w:after="0" w:line="240" w:lineRule="auto"/>
      </w:pPr>
      <w:r>
        <w:separator/>
      </w:r>
    </w:p>
  </w:footnote>
  <w:footnote w:type="continuationSeparator" w:id="0">
    <w:p w:rsidR="00DA0BCE" w:rsidRDefault="00DA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11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B602E"/>
    <w:multiLevelType w:val="multilevel"/>
    <w:tmpl w:val="F96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8E47D44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1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5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30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31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8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4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42"/>
  </w:num>
  <w:num w:numId="4">
    <w:abstractNumId w:val="32"/>
  </w:num>
  <w:num w:numId="5">
    <w:abstractNumId w:val="44"/>
  </w:num>
  <w:num w:numId="6">
    <w:abstractNumId w:val="13"/>
  </w:num>
  <w:num w:numId="7">
    <w:abstractNumId w:val="38"/>
  </w:num>
  <w:num w:numId="8">
    <w:abstractNumId w:val="15"/>
  </w:num>
  <w:num w:numId="9">
    <w:abstractNumId w:val="27"/>
  </w:num>
  <w:num w:numId="10">
    <w:abstractNumId w:val="23"/>
  </w:num>
  <w:num w:numId="11">
    <w:abstractNumId w:val="8"/>
  </w:num>
  <w:num w:numId="12">
    <w:abstractNumId w:val="41"/>
  </w:num>
  <w:num w:numId="13">
    <w:abstractNumId w:val="36"/>
  </w:num>
  <w:num w:numId="14">
    <w:abstractNumId w:val="16"/>
  </w:num>
  <w:num w:numId="15">
    <w:abstractNumId w:val="5"/>
  </w:num>
  <w:num w:numId="16">
    <w:abstractNumId w:val="37"/>
  </w:num>
  <w:num w:numId="17">
    <w:abstractNumId w:val="18"/>
  </w:num>
  <w:num w:numId="18">
    <w:abstractNumId w:val="46"/>
  </w:num>
  <w:num w:numId="19">
    <w:abstractNumId w:val="45"/>
  </w:num>
  <w:num w:numId="20">
    <w:abstractNumId w:val="6"/>
  </w:num>
  <w:num w:numId="21">
    <w:abstractNumId w:val="9"/>
  </w:num>
  <w:num w:numId="22">
    <w:abstractNumId w:val="33"/>
  </w:num>
  <w:num w:numId="23">
    <w:abstractNumId w:val="28"/>
  </w:num>
  <w:num w:numId="24">
    <w:abstractNumId w:val="30"/>
  </w:num>
  <w:num w:numId="25">
    <w:abstractNumId w:val="22"/>
  </w:num>
  <w:num w:numId="26">
    <w:abstractNumId w:val="43"/>
  </w:num>
  <w:num w:numId="27">
    <w:abstractNumId w:val="10"/>
  </w:num>
  <w:num w:numId="28">
    <w:abstractNumId w:val="19"/>
  </w:num>
  <w:num w:numId="29">
    <w:abstractNumId w:val="7"/>
  </w:num>
  <w:num w:numId="30">
    <w:abstractNumId w:val="4"/>
  </w:num>
  <w:num w:numId="31">
    <w:abstractNumId w:val="31"/>
  </w:num>
  <w:num w:numId="32">
    <w:abstractNumId w:val="40"/>
  </w:num>
  <w:num w:numId="33">
    <w:abstractNumId w:val="35"/>
  </w:num>
  <w:num w:numId="34">
    <w:abstractNumId w:val="12"/>
  </w:num>
  <w:num w:numId="35">
    <w:abstractNumId w:val="3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"/>
  </w:num>
  <w:num w:numId="44">
    <w:abstractNumId w:val="24"/>
  </w:num>
  <w:num w:numId="45">
    <w:abstractNumId w:val="20"/>
  </w:num>
  <w:num w:numId="46">
    <w:abstractNumId w:val="29"/>
  </w:num>
  <w:num w:numId="47">
    <w:abstractNumId w:val="17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0DC6"/>
    <w:rsid w:val="000014BA"/>
    <w:rsid w:val="00005718"/>
    <w:rsid w:val="000104E1"/>
    <w:rsid w:val="00043197"/>
    <w:rsid w:val="00060247"/>
    <w:rsid w:val="00064FF5"/>
    <w:rsid w:val="00074EAC"/>
    <w:rsid w:val="00084C25"/>
    <w:rsid w:val="000939CC"/>
    <w:rsid w:val="00096E89"/>
    <w:rsid w:val="000D180B"/>
    <w:rsid w:val="000E2CF3"/>
    <w:rsid w:val="000E4B3C"/>
    <w:rsid w:val="000F1DEA"/>
    <w:rsid w:val="0011534E"/>
    <w:rsid w:val="001271AA"/>
    <w:rsid w:val="001338EE"/>
    <w:rsid w:val="00144385"/>
    <w:rsid w:val="00147020"/>
    <w:rsid w:val="0015278F"/>
    <w:rsid w:val="00182731"/>
    <w:rsid w:val="001A2587"/>
    <w:rsid w:val="001B1CC9"/>
    <w:rsid w:val="001C3AF9"/>
    <w:rsid w:val="001D0641"/>
    <w:rsid w:val="001D089E"/>
    <w:rsid w:val="001F2512"/>
    <w:rsid w:val="001F47D4"/>
    <w:rsid w:val="002024CF"/>
    <w:rsid w:val="002065B0"/>
    <w:rsid w:val="002329B1"/>
    <w:rsid w:val="00241901"/>
    <w:rsid w:val="00250D8D"/>
    <w:rsid w:val="00257A5A"/>
    <w:rsid w:val="00260CAB"/>
    <w:rsid w:val="00265FA7"/>
    <w:rsid w:val="00274FB8"/>
    <w:rsid w:val="00282941"/>
    <w:rsid w:val="00283FC9"/>
    <w:rsid w:val="00287419"/>
    <w:rsid w:val="002902A3"/>
    <w:rsid w:val="002C077A"/>
    <w:rsid w:val="002C17E9"/>
    <w:rsid w:val="002D0E14"/>
    <w:rsid w:val="002D6AB7"/>
    <w:rsid w:val="002E2079"/>
    <w:rsid w:val="002E4158"/>
    <w:rsid w:val="002E45AA"/>
    <w:rsid w:val="00306358"/>
    <w:rsid w:val="00310482"/>
    <w:rsid w:val="00316B1D"/>
    <w:rsid w:val="003372D5"/>
    <w:rsid w:val="0035431E"/>
    <w:rsid w:val="003677AC"/>
    <w:rsid w:val="00373E1B"/>
    <w:rsid w:val="00375C66"/>
    <w:rsid w:val="00383F4C"/>
    <w:rsid w:val="00386A43"/>
    <w:rsid w:val="0039666D"/>
    <w:rsid w:val="003A58A2"/>
    <w:rsid w:val="003B2441"/>
    <w:rsid w:val="003D17CD"/>
    <w:rsid w:val="003E1246"/>
    <w:rsid w:val="003E493D"/>
    <w:rsid w:val="003F60A8"/>
    <w:rsid w:val="004037CB"/>
    <w:rsid w:val="004141BB"/>
    <w:rsid w:val="00414795"/>
    <w:rsid w:val="004303CA"/>
    <w:rsid w:val="00442176"/>
    <w:rsid w:val="00446740"/>
    <w:rsid w:val="00446ADA"/>
    <w:rsid w:val="0045598D"/>
    <w:rsid w:val="004736EC"/>
    <w:rsid w:val="00477055"/>
    <w:rsid w:val="00486428"/>
    <w:rsid w:val="004A395A"/>
    <w:rsid w:val="004C1217"/>
    <w:rsid w:val="004C2F4E"/>
    <w:rsid w:val="004D306E"/>
    <w:rsid w:val="004D32A8"/>
    <w:rsid w:val="00500784"/>
    <w:rsid w:val="00502C41"/>
    <w:rsid w:val="00520903"/>
    <w:rsid w:val="0052305B"/>
    <w:rsid w:val="005650F2"/>
    <w:rsid w:val="005720D8"/>
    <w:rsid w:val="00572393"/>
    <w:rsid w:val="00581743"/>
    <w:rsid w:val="0059135B"/>
    <w:rsid w:val="00597EBB"/>
    <w:rsid w:val="005B1DE8"/>
    <w:rsid w:val="005B6FD9"/>
    <w:rsid w:val="005C44BD"/>
    <w:rsid w:val="0061356A"/>
    <w:rsid w:val="00620698"/>
    <w:rsid w:val="00624973"/>
    <w:rsid w:val="00637473"/>
    <w:rsid w:val="006515C6"/>
    <w:rsid w:val="00657C87"/>
    <w:rsid w:val="00666B3B"/>
    <w:rsid w:val="00670ED3"/>
    <w:rsid w:val="0067481B"/>
    <w:rsid w:val="00691BC6"/>
    <w:rsid w:val="00692199"/>
    <w:rsid w:val="006A0E09"/>
    <w:rsid w:val="006A4C4A"/>
    <w:rsid w:val="006B13B9"/>
    <w:rsid w:val="006B7211"/>
    <w:rsid w:val="006C4ABF"/>
    <w:rsid w:val="006E4656"/>
    <w:rsid w:val="00706EEC"/>
    <w:rsid w:val="00711E7F"/>
    <w:rsid w:val="007125FF"/>
    <w:rsid w:val="00712B78"/>
    <w:rsid w:val="00735F9C"/>
    <w:rsid w:val="00745FC7"/>
    <w:rsid w:val="00750FEF"/>
    <w:rsid w:val="0075534E"/>
    <w:rsid w:val="00770DFB"/>
    <w:rsid w:val="0078144F"/>
    <w:rsid w:val="00790541"/>
    <w:rsid w:val="007A2264"/>
    <w:rsid w:val="007B00C4"/>
    <w:rsid w:val="007C2A6B"/>
    <w:rsid w:val="007C3263"/>
    <w:rsid w:val="007C41B5"/>
    <w:rsid w:val="007C4472"/>
    <w:rsid w:val="007C7266"/>
    <w:rsid w:val="007D0195"/>
    <w:rsid w:val="007E3E6F"/>
    <w:rsid w:val="007E6539"/>
    <w:rsid w:val="007F7D1D"/>
    <w:rsid w:val="00803A2A"/>
    <w:rsid w:val="0081253A"/>
    <w:rsid w:val="00817C3D"/>
    <w:rsid w:val="00822646"/>
    <w:rsid w:val="0085341F"/>
    <w:rsid w:val="00855ADF"/>
    <w:rsid w:val="00860B84"/>
    <w:rsid w:val="00863B92"/>
    <w:rsid w:val="00880283"/>
    <w:rsid w:val="008928E5"/>
    <w:rsid w:val="008B41CB"/>
    <w:rsid w:val="008C2D71"/>
    <w:rsid w:val="008C7B5E"/>
    <w:rsid w:val="008D39E2"/>
    <w:rsid w:val="008D4721"/>
    <w:rsid w:val="008F40F6"/>
    <w:rsid w:val="00901B5D"/>
    <w:rsid w:val="00933C28"/>
    <w:rsid w:val="00934C8E"/>
    <w:rsid w:val="00940FF4"/>
    <w:rsid w:val="009450EE"/>
    <w:rsid w:val="00947C2E"/>
    <w:rsid w:val="0098117F"/>
    <w:rsid w:val="0098369B"/>
    <w:rsid w:val="00986CB0"/>
    <w:rsid w:val="009902A3"/>
    <w:rsid w:val="0099135D"/>
    <w:rsid w:val="00993858"/>
    <w:rsid w:val="00993C19"/>
    <w:rsid w:val="009C6685"/>
    <w:rsid w:val="009E1634"/>
    <w:rsid w:val="009E5922"/>
    <w:rsid w:val="00A065A5"/>
    <w:rsid w:val="00A249E2"/>
    <w:rsid w:val="00A76DDE"/>
    <w:rsid w:val="00A813A0"/>
    <w:rsid w:val="00A83A0C"/>
    <w:rsid w:val="00A84440"/>
    <w:rsid w:val="00A84585"/>
    <w:rsid w:val="00A913B2"/>
    <w:rsid w:val="00A96FD5"/>
    <w:rsid w:val="00AA50E4"/>
    <w:rsid w:val="00AC5A46"/>
    <w:rsid w:val="00AD3212"/>
    <w:rsid w:val="00AD33F7"/>
    <w:rsid w:val="00AD5FDF"/>
    <w:rsid w:val="00AE14EA"/>
    <w:rsid w:val="00AE6412"/>
    <w:rsid w:val="00AF6B64"/>
    <w:rsid w:val="00B06363"/>
    <w:rsid w:val="00B06960"/>
    <w:rsid w:val="00B163A2"/>
    <w:rsid w:val="00B23445"/>
    <w:rsid w:val="00B3760E"/>
    <w:rsid w:val="00B61783"/>
    <w:rsid w:val="00B70B4E"/>
    <w:rsid w:val="00B74D42"/>
    <w:rsid w:val="00B93E4E"/>
    <w:rsid w:val="00B94160"/>
    <w:rsid w:val="00B95326"/>
    <w:rsid w:val="00BA0C8A"/>
    <w:rsid w:val="00BA37EF"/>
    <w:rsid w:val="00BC73C4"/>
    <w:rsid w:val="00BD042C"/>
    <w:rsid w:val="00BD24EF"/>
    <w:rsid w:val="00BF3B4C"/>
    <w:rsid w:val="00C0300A"/>
    <w:rsid w:val="00C14C76"/>
    <w:rsid w:val="00C34AFA"/>
    <w:rsid w:val="00C36930"/>
    <w:rsid w:val="00C44B75"/>
    <w:rsid w:val="00C47189"/>
    <w:rsid w:val="00C83CC0"/>
    <w:rsid w:val="00C869C1"/>
    <w:rsid w:val="00C94CCE"/>
    <w:rsid w:val="00CA1517"/>
    <w:rsid w:val="00CA25AC"/>
    <w:rsid w:val="00CA2A4A"/>
    <w:rsid w:val="00CA2A5E"/>
    <w:rsid w:val="00CB123A"/>
    <w:rsid w:val="00CD714C"/>
    <w:rsid w:val="00CE6BB3"/>
    <w:rsid w:val="00D033B5"/>
    <w:rsid w:val="00D34D93"/>
    <w:rsid w:val="00D426EF"/>
    <w:rsid w:val="00D50666"/>
    <w:rsid w:val="00D53C12"/>
    <w:rsid w:val="00D8425D"/>
    <w:rsid w:val="00D867EC"/>
    <w:rsid w:val="00D94F91"/>
    <w:rsid w:val="00DA0BCE"/>
    <w:rsid w:val="00DA1091"/>
    <w:rsid w:val="00DA2DAB"/>
    <w:rsid w:val="00DA45B9"/>
    <w:rsid w:val="00DA48AD"/>
    <w:rsid w:val="00DA776C"/>
    <w:rsid w:val="00DA7DB3"/>
    <w:rsid w:val="00DB4A1F"/>
    <w:rsid w:val="00DB6F23"/>
    <w:rsid w:val="00DC039C"/>
    <w:rsid w:val="00DD0EEB"/>
    <w:rsid w:val="00DF768F"/>
    <w:rsid w:val="00E00C0A"/>
    <w:rsid w:val="00E1715E"/>
    <w:rsid w:val="00E25572"/>
    <w:rsid w:val="00E37534"/>
    <w:rsid w:val="00E63D38"/>
    <w:rsid w:val="00E85788"/>
    <w:rsid w:val="00E9113B"/>
    <w:rsid w:val="00EA0E36"/>
    <w:rsid w:val="00EB770E"/>
    <w:rsid w:val="00ED6A3D"/>
    <w:rsid w:val="00ED749D"/>
    <w:rsid w:val="00EF024C"/>
    <w:rsid w:val="00F10F11"/>
    <w:rsid w:val="00F135EE"/>
    <w:rsid w:val="00F206E1"/>
    <w:rsid w:val="00F4389D"/>
    <w:rsid w:val="00F54895"/>
    <w:rsid w:val="00F626F9"/>
    <w:rsid w:val="00F66E2E"/>
    <w:rsid w:val="00F77CA7"/>
    <w:rsid w:val="00F8576E"/>
    <w:rsid w:val="00F9788E"/>
    <w:rsid w:val="00FA3926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qFormat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qFormat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E6937E851ACEBD92E15C43F60EDCA95C7A0FD27169447CF4917BA4431F38AA5CE12C46146D4CB20A6A223AO3g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D8AC-6B7B-4330-A823-9948811D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48</Pages>
  <Words>7214</Words>
  <Characters>41125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7</cp:revision>
  <cp:lastPrinted>2024-11-02T08:57:00Z</cp:lastPrinted>
  <dcterms:created xsi:type="dcterms:W3CDTF">2024-11-02T08:28:00Z</dcterms:created>
  <dcterms:modified xsi:type="dcterms:W3CDTF">2024-11-06T05:50:00Z</dcterms:modified>
</cp:coreProperties>
</file>