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08" w:rsidRPr="00930906" w:rsidRDefault="009B2790">
      <w:pPr>
        <w:pStyle w:val="affff0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</w:t>
      </w:r>
      <w:r w:rsidR="00EC5C23" w:rsidRPr="00830AD3">
        <w:rPr>
          <w:noProof/>
        </w:rPr>
        <mc:AlternateContent>
          <mc:Choice Requires="wpg">
            <w:drawing>
              <wp:inline distT="0" distB="0" distL="0" distR="0" wp14:anchorId="6036ABE0" wp14:editId="2C6CA4AA">
                <wp:extent cx="400050" cy="5429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005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.50pt;height:42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C25A08" w:rsidRPr="00930906" w:rsidRDefault="00C25A08">
      <w:pPr>
        <w:pStyle w:val="affff0"/>
        <w:jc w:val="left"/>
        <w:rPr>
          <w:b w:val="0"/>
          <w:bCs/>
          <w:sz w:val="20"/>
        </w:rPr>
      </w:pPr>
    </w:p>
    <w:p w:rsidR="00C25A08" w:rsidRPr="00930906" w:rsidRDefault="00C25A08">
      <w:pPr>
        <w:pStyle w:val="affff0"/>
        <w:rPr>
          <w:b w:val="0"/>
          <w:bCs/>
          <w:sz w:val="10"/>
          <w:szCs w:val="10"/>
        </w:rPr>
      </w:pPr>
    </w:p>
    <w:p w:rsidR="00C25A08" w:rsidRPr="00830AD3" w:rsidRDefault="00EC5C23">
      <w:pPr>
        <w:pStyle w:val="affff0"/>
        <w:rPr>
          <w:b w:val="0"/>
          <w:bCs/>
          <w:sz w:val="20"/>
        </w:rPr>
      </w:pPr>
      <w:r w:rsidRPr="00830AD3">
        <w:rPr>
          <w:b w:val="0"/>
          <w:bCs/>
          <w:sz w:val="20"/>
        </w:rPr>
        <w:t>АДМИНИСТРАЦИЯ  БЕЛОЗЕРСКОГО  МУНИЦИПАЛЬНОГО   ОКРУГА  ВОЛОГОДСКОЙ ОБЛАСТИ</w:t>
      </w:r>
    </w:p>
    <w:p w:rsidR="00C25A08" w:rsidRPr="00830AD3" w:rsidRDefault="00C25A08">
      <w:pPr>
        <w:pStyle w:val="affff0"/>
      </w:pPr>
    </w:p>
    <w:p w:rsidR="00C25A08" w:rsidRPr="00830AD3" w:rsidRDefault="00EC5C23">
      <w:pPr>
        <w:pStyle w:val="affff0"/>
      </w:pPr>
      <w:proofErr w:type="gramStart"/>
      <w:r w:rsidRPr="00830AD3">
        <w:t>П</w:t>
      </w:r>
      <w:proofErr w:type="gramEnd"/>
      <w:r w:rsidRPr="00830AD3">
        <w:t xml:space="preserve"> О С Т А Н О В Л Е Н И Е</w:t>
      </w:r>
    </w:p>
    <w:p w:rsidR="00C25A08" w:rsidRPr="00DE2767" w:rsidRDefault="00C25A08">
      <w:pPr>
        <w:jc w:val="center"/>
        <w:rPr>
          <w:b/>
          <w:bCs/>
          <w:sz w:val="36"/>
          <w:highlight w:val="yellow"/>
        </w:rPr>
      </w:pPr>
    </w:p>
    <w:p w:rsidR="00C25A08" w:rsidRPr="00DE2767" w:rsidRDefault="00C25A08">
      <w:pPr>
        <w:jc w:val="center"/>
        <w:rPr>
          <w:b/>
          <w:bCs/>
          <w:sz w:val="36"/>
          <w:highlight w:val="yellow"/>
        </w:rPr>
      </w:pPr>
    </w:p>
    <w:p w:rsidR="00C25A08" w:rsidRPr="00830AD3" w:rsidRDefault="00EC5C23">
      <w:pPr>
        <w:pStyle w:val="1"/>
        <w:rPr>
          <w:sz w:val="28"/>
          <w:szCs w:val="28"/>
        </w:rPr>
      </w:pPr>
      <w:r w:rsidRPr="00830AD3">
        <w:rPr>
          <w:sz w:val="28"/>
          <w:szCs w:val="28"/>
        </w:rPr>
        <w:t xml:space="preserve">от  </w:t>
      </w:r>
      <w:r w:rsidR="00170880">
        <w:rPr>
          <w:sz w:val="28"/>
          <w:szCs w:val="28"/>
        </w:rPr>
        <w:t>07.10.2025</w:t>
      </w:r>
      <w:r w:rsidRPr="00830AD3">
        <w:rPr>
          <w:sz w:val="28"/>
          <w:szCs w:val="28"/>
        </w:rPr>
        <w:t xml:space="preserve">  № </w:t>
      </w:r>
      <w:r w:rsidR="00170880">
        <w:rPr>
          <w:sz w:val="28"/>
          <w:szCs w:val="28"/>
        </w:rPr>
        <w:t>1275</w:t>
      </w:r>
    </w:p>
    <w:p w:rsidR="00C25A08" w:rsidRPr="00DE2767" w:rsidRDefault="00C25A08">
      <w:pPr>
        <w:pStyle w:val="1"/>
        <w:rPr>
          <w:sz w:val="28"/>
          <w:szCs w:val="28"/>
          <w:highlight w:val="yellow"/>
        </w:rPr>
      </w:pPr>
    </w:p>
    <w:p w:rsidR="00C25A08" w:rsidRPr="00DE2767" w:rsidRDefault="00C25A08">
      <w:pPr>
        <w:rPr>
          <w:highlight w:val="yellow"/>
        </w:rPr>
      </w:pPr>
    </w:p>
    <w:p w:rsidR="00D219CF" w:rsidRPr="00D219CF" w:rsidRDefault="00D219CF" w:rsidP="00D219CF">
      <w:pPr>
        <w:rPr>
          <w:sz w:val="28"/>
          <w:szCs w:val="28"/>
        </w:rPr>
      </w:pPr>
      <w:r w:rsidRPr="00D219CF">
        <w:rPr>
          <w:sz w:val="28"/>
          <w:szCs w:val="28"/>
        </w:rPr>
        <w:t xml:space="preserve">О внесении изменений </w:t>
      </w:r>
      <w:proofErr w:type="gramStart"/>
      <w:r w:rsidRPr="00D219CF">
        <w:rPr>
          <w:sz w:val="28"/>
          <w:szCs w:val="28"/>
        </w:rPr>
        <w:t>в</w:t>
      </w:r>
      <w:proofErr w:type="gramEnd"/>
    </w:p>
    <w:p w:rsidR="00D219CF" w:rsidRPr="00D219CF" w:rsidRDefault="00D219CF" w:rsidP="00D219CF">
      <w:pPr>
        <w:rPr>
          <w:sz w:val="28"/>
          <w:szCs w:val="28"/>
        </w:rPr>
      </w:pPr>
      <w:r w:rsidRPr="00D219CF">
        <w:rPr>
          <w:sz w:val="28"/>
          <w:szCs w:val="28"/>
        </w:rPr>
        <w:t xml:space="preserve">постановление администрации </w:t>
      </w:r>
    </w:p>
    <w:p w:rsidR="00C25A08" w:rsidRPr="00DE2767" w:rsidRDefault="00D219CF" w:rsidP="00D219CF">
      <w:pPr>
        <w:rPr>
          <w:sz w:val="28"/>
          <w:szCs w:val="28"/>
          <w:highlight w:val="yellow"/>
        </w:rPr>
      </w:pPr>
      <w:r w:rsidRPr="00D219CF">
        <w:rPr>
          <w:sz w:val="28"/>
          <w:szCs w:val="28"/>
        </w:rPr>
        <w:t xml:space="preserve">округа </w:t>
      </w:r>
      <w:r w:rsidR="00A40728">
        <w:rPr>
          <w:sz w:val="28"/>
          <w:szCs w:val="28"/>
        </w:rPr>
        <w:t>о</w:t>
      </w:r>
      <w:r w:rsidR="00A40728" w:rsidRPr="00A40728">
        <w:rPr>
          <w:sz w:val="28"/>
          <w:szCs w:val="28"/>
        </w:rPr>
        <w:t>т 24.10.2024  № 1181</w:t>
      </w:r>
    </w:p>
    <w:p w:rsidR="00C25A08" w:rsidRPr="00DE2767" w:rsidRDefault="00C25A08">
      <w:pPr>
        <w:rPr>
          <w:sz w:val="28"/>
          <w:szCs w:val="28"/>
          <w:highlight w:val="yellow"/>
        </w:rPr>
      </w:pPr>
    </w:p>
    <w:p w:rsidR="00C25A08" w:rsidRPr="00DE2767" w:rsidRDefault="00C25A08">
      <w:pPr>
        <w:rPr>
          <w:sz w:val="28"/>
          <w:szCs w:val="28"/>
          <w:highlight w:val="yellow"/>
        </w:rPr>
      </w:pPr>
    </w:p>
    <w:p w:rsidR="00C25A08" w:rsidRPr="000F69BB" w:rsidRDefault="00EC5C23">
      <w:pPr>
        <w:jc w:val="both"/>
        <w:rPr>
          <w:sz w:val="28"/>
          <w:szCs w:val="28"/>
        </w:rPr>
      </w:pPr>
      <w:r w:rsidRPr="007C1B0F">
        <w:tab/>
      </w:r>
      <w:proofErr w:type="gramStart"/>
      <w:r w:rsidRPr="007C1B0F">
        <w:rPr>
          <w:sz w:val="28"/>
          <w:szCs w:val="28"/>
        </w:rPr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Федерации», постановлением администрации округа от 31.05.2024 № 564  «Об утверждении Порядка разработки, реализации и оценки эффективности муниципальных программ Белозерского  муниципального округа Вологодской области»</w:t>
      </w:r>
      <w:r w:rsidR="00A40728">
        <w:rPr>
          <w:sz w:val="28"/>
          <w:szCs w:val="28"/>
        </w:rPr>
        <w:t xml:space="preserve">, </w:t>
      </w:r>
      <w:r w:rsidR="00930906">
        <w:rPr>
          <w:sz w:val="28"/>
          <w:szCs w:val="28"/>
        </w:rPr>
        <w:t xml:space="preserve">на основании  приказа от 05.09.2025 №72 и </w:t>
      </w:r>
      <w:r w:rsidR="00A40728">
        <w:rPr>
          <w:sz w:val="28"/>
          <w:szCs w:val="28"/>
        </w:rPr>
        <w:t>уведомлени</w:t>
      </w:r>
      <w:r w:rsidR="00930906">
        <w:rPr>
          <w:sz w:val="28"/>
          <w:szCs w:val="28"/>
        </w:rPr>
        <w:t>я</w:t>
      </w:r>
      <w:r w:rsidR="00A40728">
        <w:rPr>
          <w:sz w:val="28"/>
          <w:szCs w:val="28"/>
        </w:rPr>
        <w:t xml:space="preserve"> </w:t>
      </w:r>
      <w:r w:rsidR="00634619">
        <w:rPr>
          <w:sz w:val="28"/>
          <w:szCs w:val="28"/>
        </w:rPr>
        <w:t>финансового</w:t>
      </w:r>
      <w:r w:rsidR="00A40728">
        <w:rPr>
          <w:sz w:val="28"/>
          <w:szCs w:val="28"/>
        </w:rPr>
        <w:t xml:space="preserve"> управления администрации округа от </w:t>
      </w:r>
      <w:r w:rsidR="00930906">
        <w:rPr>
          <w:sz w:val="28"/>
          <w:szCs w:val="28"/>
        </w:rPr>
        <w:t>05</w:t>
      </w:r>
      <w:r w:rsidR="00442250">
        <w:rPr>
          <w:sz w:val="28"/>
          <w:szCs w:val="28"/>
        </w:rPr>
        <w:t>.0</w:t>
      </w:r>
      <w:r w:rsidR="00930906">
        <w:rPr>
          <w:sz w:val="28"/>
          <w:szCs w:val="28"/>
        </w:rPr>
        <w:t xml:space="preserve">9.2025 </w:t>
      </w:r>
      <w:proofErr w:type="gramEnd"/>
    </w:p>
    <w:p w:rsidR="00E725C8" w:rsidRPr="00DE2767" w:rsidRDefault="00E725C8">
      <w:pPr>
        <w:jc w:val="both"/>
        <w:rPr>
          <w:sz w:val="28"/>
          <w:szCs w:val="28"/>
          <w:highlight w:val="yellow"/>
        </w:rPr>
      </w:pPr>
    </w:p>
    <w:p w:rsidR="00C25A08" w:rsidRPr="007C1B0F" w:rsidRDefault="00EC5C23">
      <w:pPr>
        <w:jc w:val="both"/>
        <w:rPr>
          <w:sz w:val="28"/>
          <w:szCs w:val="28"/>
        </w:rPr>
      </w:pPr>
      <w:r w:rsidRPr="007C1B0F">
        <w:rPr>
          <w:sz w:val="28"/>
          <w:szCs w:val="28"/>
        </w:rPr>
        <w:t>ПОСТАНОВЛЯЮ:</w:t>
      </w:r>
    </w:p>
    <w:p w:rsidR="00C25A08" w:rsidRPr="00DE2767" w:rsidRDefault="00C25A08">
      <w:pPr>
        <w:jc w:val="both"/>
        <w:rPr>
          <w:sz w:val="28"/>
          <w:szCs w:val="28"/>
          <w:highlight w:val="yellow"/>
        </w:rPr>
      </w:pPr>
    </w:p>
    <w:p w:rsidR="00C25A08" w:rsidRDefault="00EC5C23" w:rsidP="00A40728">
      <w:pPr>
        <w:jc w:val="both"/>
        <w:rPr>
          <w:sz w:val="28"/>
          <w:szCs w:val="28"/>
        </w:rPr>
      </w:pPr>
      <w:r w:rsidRPr="007C1B0F">
        <w:rPr>
          <w:sz w:val="28"/>
          <w:szCs w:val="28"/>
        </w:rPr>
        <w:t xml:space="preserve">         </w:t>
      </w:r>
      <w:r w:rsidR="007C1B0F" w:rsidRPr="007C1B0F">
        <w:rPr>
          <w:sz w:val="28"/>
          <w:szCs w:val="28"/>
        </w:rPr>
        <w:t xml:space="preserve"> 1. Внести в  муниципальную программу </w:t>
      </w:r>
      <w:r w:rsidR="00A40728">
        <w:rPr>
          <w:sz w:val="28"/>
          <w:szCs w:val="28"/>
        </w:rPr>
        <w:t xml:space="preserve">основных направлений  кадровой политики в Белозерском </w:t>
      </w:r>
      <w:r w:rsidR="00A40728" w:rsidRPr="00A40728">
        <w:rPr>
          <w:sz w:val="28"/>
          <w:szCs w:val="28"/>
        </w:rPr>
        <w:t>муниципальном округе</w:t>
      </w:r>
      <w:r w:rsidR="00A40728">
        <w:rPr>
          <w:sz w:val="28"/>
          <w:szCs w:val="28"/>
        </w:rPr>
        <w:t>»</w:t>
      </w:r>
      <w:r w:rsidR="007C1B0F" w:rsidRPr="007C1B0F">
        <w:rPr>
          <w:sz w:val="28"/>
          <w:szCs w:val="28"/>
        </w:rPr>
        <w:t xml:space="preserve">, утвержденную постановлением администрации округа </w:t>
      </w:r>
      <w:r w:rsidR="00A40728" w:rsidRPr="00A40728">
        <w:rPr>
          <w:sz w:val="28"/>
          <w:szCs w:val="28"/>
        </w:rPr>
        <w:t>от 24.10.2024  № 1181</w:t>
      </w:r>
      <w:r w:rsidR="007C1B0F" w:rsidRPr="007C1B0F">
        <w:rPr>
          <w:sz w:val="28"/>
          <w:szCs w:val="28"/>
        </w:rPr>
        <w:t>, следующие  изменения:</w:t>
      </w:r>
    </w:p>
    <w:p w:rsidR="004D32B8" w:rsidRDefault="007C1B0F" w:rsidP="004D32B8">
      <w:pPr>
        <w:ind w:firstLine="709"/>
        <w:jc w:val="both"/>
        <w:rPr>
          <w:sz w:val="28"/>
          <w:szCs w:val="28"/>
        </w:rPr>
      </w:pPr>
      <w:r w:rsidRPr="007C1B0F">
        <w:rPr>
          <w:sz w:val="28"/>
          <w:szCs w:val="28"/>
        </w:rPr>
        <w:t xml:space="preserve">1.1.  </w:t>
      </w:r>
      <w:r w:rsidR="00C23D68">
        <w:rPr>
          <w:sz w:val="28"/>
          <w:szCs w:val="28"/>
        </w:rPr>
        <w:t>В</w:t>
      </w:r>
      <w:r w:rsidR="00634619">
        <w:rPr>
          <w:sz w:val="28"/>
          <w:szCs w:val="28"/>
        </w:rPr>
        <w:t xml:space="preserve"> паспорт</w:t>
      </w:r>
      <w:r w:rsidR="00C23D68">
        <w:rPr>
          <w:sz w:val="28"/>
          <w:szCs w:val="28"/>
        </w:rPr>
        <w:t>е</w:t>
      </w:r>
      <w:r w:rsidR="00634619">
        <w:rPr>
          <w:sz w:val="28"/>
          <w:szCs w:val="28"/>
        </w:rPr>
        <w:t xml:space="preserve"> </w:t>
      </w:r>
      <w:r w:rsidR="004D32B8" w:rsidRPr="004D32B8">
        <w:rPr>
          <w:sz w:val="28"/>
          <w:szCs w:val="28"/>
        </w:rPr>
        <w:t xml:space="preserve"> муниципальной программ</w:t>
      </w:r>
      <w:r w:rsidR="00634619">
        <w:rPr>
          <w:sz w:val="28"/>
          <w:szCs w:val="28"/>
        </w:rPr>
        <w:t>ы</w:t>
      </w:r>
      <w:r w:rsidR="004D32B8">
        <w:rPr>
          <w:sz w:val="28"/>
          <w:szCs w:val="28"/>
        </w:rPr>
        <w:t>:</w:t>
      </w:r>
    </w:p>
    <w:p w:rsidR="00930906" w:rsidRDefault="00930906" w:rsidP="004D3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таблицу 2. «Показатели муниципальной программы»</w:t>
      </w:r>
      <w:r w:rsidRPr="00930906">
        <w:t xml:space="preserve"> </w:t>
      </w:r>
      <w:r w:rsidRPr="00930906">
        <w:rPr>
          <w:sz w:val="28"/>
          <w:szCs w:val="28"/>
        </w:rPr>
        <w:t>изложить в новой редакции согласно приложению 1  к настоящему постановлению</w:t>
      </w:r>
      <w:r>
        <w:rPr>
          <w:sz w:val="28"/>
          <w:szCs w:val="28"/>
        </w:rPr>
        <w:t>;</w:t>
      </w:r>
    </w:p>
    <w:p w:rsidR="003E21A2" w:rsidRDefault="004D32B8" w:rsidP="003E2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7012">
        <w:rPr>
          <w:sz w:val="28"/>
          <w:szCs w:val="28"/>
        </w:rPr>
        <w:t>т</w:t>
      </w:r>
      <w:r>
        <w:rPr>
          <w:sz w:val="28"/>
          <w:szCs w:val="28"/>
        </w:rPr>
        <w:t>аблицу</w:t>
      </w:r>
      <w:r w:rsidR="003E21A2">
        <w:rPr>
          <w:sz w:val="28"/>
          <w:szCs w:val="28"/>
        </w:rPr>
        <w:t xml:space="preserve">  </w:t>
      </w:r>
      <w:r w:rsidR="007C1B0F" w:rsidRPr="007C1B0F">
        <w:rPr>
          <w:sz w:val="28"/>
          <w:szCs w:val="28"/>
        </w:rPr>
        <w:t xml:space="preserve"> </w:t>
      </w:r>
      <w:r w:rsidR="003E21A2" w:rsidRPr="003E21A2">
        <w:rPr>
          <w:sz w:val="28"/>
          <w:szCs w:val="28"/>
        </w:rPr>
        <w:t xml:space="preserve">4. </w:t>
      </w:r>
      <w:r w:rsidR="003E21A2">
        <w:rPr>
          <w:sz w:val="28"/>
          <w:szCs w:val="28"/>
        </w:rPr>
        <w:t>«</w:t>
      </w:r>
      <w:r w:rsidR="003E21A2" w:rsidRPr="003E21A2">
        <w:rPr>
          <w:sz w:val="28"/>
          <w:szCs w:val="28"/>
        </w:rPr>
        <w:t>Финансовое обеспечение муниципальной программы</w:t>
      </w:r>
      <w:r w:rsidR="00930906">
        <w:rPr>
          <w:sz w:val="28"/>
          <w:szCs w:val="28"/>
        </w:rPr>
        <w:t xml:space="preserve"> (комплексной программы)</w:t>
      </w:r>
      <w:r w:rsidR="003E21A2">
        <w:rPr>
          <w:sz w:val="28"/>
          <w:szCs w:val="28"/>
        </w:rPr>
        <w:t xml:space="preserve">» </w:t>
      </w:r>
      <w:r w:rsidR="003E21A2" w:rsidRPr="003E21A2">
        <w:rPr>
          <w:sz w:val="28"/>
          <w:szCs w:val="28"/>
        </w:rPr>
        <w:t>изложить в новой редакции согласно приложению</w:t>
      </w:r>
      <w:r w:rsidR="00930906">
        <w:rPr>
          <w:sz w:val="28"/>
          <w:szCs w:val="28"/>
        </w:rPr>
        <w:t xml:space="preserve"> 2</w:t>
      </w:r>
      <w:r w:rsidR="003E21A2" w:rsidRPr="003E21A2">
        <w:rPr>
          <w:sz w:val="28"/>
          <w:szCs w:val="28"/>
        </w:rPr>
        <w:t xml:space="preserve">  к настоящему постановлению</w:t>
      </w:r>
      <w:r>
        <w:rPr>
          <w:sz w:val="28"/>
          <w:szCs w:val="28"/>
        </w:rPr>
        <w:t>;</w:t>
      </w:r>
    </w:p>
    <w:p w:rsidR="00A40728" w:rsidRDefault="00A40728" w:rsidP="00634619">
      <w:pPr>
        <w:ind w:firstLine="709"/>
        <w:jc w:val="both"/>
        <w:rPr>
          <w:sz w:val="28"/>
          <w:szCs w:val="28"/>
        </w:rPr>
      </w:pPr>
      <w:r w:rsidRPr="00A40728">
        <w:rPr>
          <w:sz w:val="28"/>
          <w:szCs w:val="28"/>
        </w:rPr>
        <w:t xml:space="preserve">- </w:t>
      </w:r>
      <w:r w:rsidR="00634619">
        <w:rPr>
          <w:sz w:val="28"/>
          <w:szCs w:val="28"/>
        </w:rPr>
        <w:t>таблиц</w:t>
      </w:r>
      <w:r w:rsidR="000C5682">
        <w:rPr>
          <w:sz w:val="28"/>
          <w:szCs w:val="28"/>
        </w:rPr>
        <w:t>у</w:t>
      </w:r>
      <w:r w:rsidRPr="00A40728">
        <w:rPr>
          <w:sz w:val="28"/>
          <w:szCs w:val="28"/>
        </w:rPr>
        <w:t xml:space="preserve"> «Характеристика расходов финан</w:t>
      </w:r>
      <w:r w:rsidR="00634619">
        <w:rPr>
          <w:sz w:val="28"/>
          <w:szCs w:val="28"/>
        </w:rPr>
        <w:t xml:space="preserve">совых мероприятий (результатов) </w:t>
      </w:r>
      <w:r w:rsidRPr="00A40728">
        <w:rPr>
          <w:sz w:val="28"/>
          <w:szCs w:val="28"/>
        </w:rPr>
        <w:t xml:space="preserve">комплексов процессных мероприятий муниципальной программы (комплексной программы)» изложить в новой редакции согласно приложению </w:t>
      </w:r>
      <w:r w:rsidR="005346AA">
        <w:rPr>
          <w:sz w:val="28"/>
          <w:szCs w:val="28"/>
        </w:rPr>
        <w:t>3  к настоящему постановлению.</w:t>
      </w:r>
    </w:p>
    <w:p w:rsidR="000C5682" w:rsidRDefault="00634619" w:rsidP="000B6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C5682" w:rsidRPr="000C5682">
        <w:t xml:space="preserve"> </w:t>
      </w:r>
      <w:r w:rsidR="000C5682" w:rsidRPr="000C5682">
        <w:rPr>
          <w:sz w:val="28"/>
          <w:szCs w:val="28"/>
        </w:rPr>
        <w:t xml:space="preserve">В приложении </w:t>
      </w:r>
      <w:r w:rsidR="000C5682">
        <w:rPr>
          <w:sz w:val="28"/>
          <w:szCs w:val="28"/>
        </w:rPr>
        <w:t>2</w:t>
      </w:r>
      <w:r w:rsidR="000B624A" w:rsidRPr="000B624A">
        <w:t xml:space="preserve"> </w:t>
      </w:r>
      <w:r w:rsidR="000B624A">
        <w:rPr>
          <w:sz w:val="28"/>
          <w:szCs w:val="28"/>
        </w:rPr>
        <w:t>«</w:t>
      </w:r>
      <w:r w:rsidR="000C5682" w:rsidRPr="000C5682">
        <w:rPr>
          <w:sz w:val="28"/>
          <w:szCs w:val="28"/>
        </w:rPr>
        <w:t xml:space="preserve">Паспорт </w:t>
      </w:r>
      <w:r w:rsidR="000C5682">
        <w:rPr>
          <w:sz w:val="28"/>
          <w:szCs w:val="28"/>
        </w:rPr>
        <w:t xml:space="preserve"> комплекса процессных мероприятий «Меры финансовой поддержки отдельным категориям граждан» </w:t>
      </w:r>
      <w:r w:rsidR="000C5682" w:rsidRPr="000C5682">
        <w:rPr>
          <w:sz w:val="28"/>
          <w:szCs w:val="28"/>
        </w:rPr>
        <w:t xml:space="preserve"> к муниципальной программе</w:t>
      </w:r>
      <w:r w:rsidR="000B624A" w:rsidRPr="000B624A">
        <w:rPr>
          <w:sz w:val="28"/>
          <w:szCs w:val="28"/>
        </w:rPr>
        <w:t xml:space="preserve"> </w:t>
      </w:r>
      <w:r w:rsidR="000B624A">
        <w:rPr>
          <w:sz w:val="28"/>
          <w:szCs w:val="28"/>
        </w:rPr>
        <w:t>основных направлений  кадровой политики в Белозерском муниципальном округе</w:t>
      </w:r>
      <w:r w:rsidR="000C5682" w:rsidRPr="000C5682">
        <w:rPr>
          <w:sz w:val="28"/>
          <w:szCs w:val="28"/>
        </w:rPr>
        <w:t>:</w:t>
      </w:r>
    </w:p>
    <w:p w:rsidR="00EC6A7C" w:rsidRDefault="00A37350" w:rsidP="00767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6A7C">
        <w:rPr>
          <w:sz w:val="28"/>
          <w:szCs w:val="28"/>
        </w:rPr>
        <w:t>таблицу 3</w:t>
      </w:r>
      <w:r w:rsidR="00EC6A7C" w:rsidRPr="00EC6A7C">
        <w:rPr>
          <w:sz w:val="28"/>
          <w:szCs w:val="28"/>
        </w:rPr>
        <w:t xml:space="preserve"> «Перечень мероприятий (результатов) комплекса процессных мероприятий» изложить в новой редакции согласно приложени</w:t>
      </w:r>
      <w:r>
        <w:rPr>
          <w:sz w:val="28"/>
          <w:szCs w:val="28"/>
        </w:rPr>
        <w:t>ю 4  к настоящему постановлению;</w:t>
      </w:r>
    </w:p>
    <w:p w:rsidR="000C5682" w:rsidRDefault="000C5682" w:rsidP="00767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-таблицу 4 «Финансовое обеспечение комплекса процессных мероприятий»</w:t>
      </w:r>
      <w:r w:rsidRPr="000C5682">
        <w:t xml:space="preserve"> </w:t>
      </w:r>
      <w:r w:rsidRPr="000C5682">
        <w:rPr>
          <w:sz w:val="28"/>
          <w:szCs w:val="28"/>
        </w:rPr>
        <w:t>изложить в ново</w:t>
      </w:r>
      <w:r>
        <w:rPr>
          <w:sz w:val="28"/>
          <w:szCs w:val="28"/>
        </w:rPr>
        <w:t xml:space="preserve">й редакции согласно приложению </w:t>
      </w:r>
      <w:r w:rsidR="00EC6A7C">
        <w:rPr>
          <w:sz w:val="28"/>
          <w:szCs w:val="28"/>
        </w:rPr>
        <w:t>5</w:t>
      </w:r>
      <w:r w:rsidR="005346AA">
        <w:rPr>
          <w:sz w:val="28"/>
          <w:szCs w:val="28"/>
        </w:rPr>
        <w:t xml:space="preserve">  к настоящему постановлению.</w:t>
      </w:r>
    </w:p>
    <w:p w:rsidR="005346AA" w:rsidRPr="005346AA" w:rsidRDefault="005346AA" w:rsidP="000B6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В приложении 3</w:t>
      </w:r>
      <w:r w:rsidRPr="005346AA">
        <w:rPr>
          <w:sz w:val="28"/>
          <w:szCs w:val="28"/>
        </w:rPr>
        <w:t xml:space="preserve"> Паспорт  комплекса процессных мероприятий </w:t>
      </w:r>
      <w:r w:rsidR="000B624A">
        <w:rPr>
          <w:sz w:val="28"/>
          <w:szCs w:val="28"/>
        </w:rPr>
        <w:t>«</w:t>
      </w:r>
      <w:r>
        <w:rPr>
          <w:sz w:val="28"/>
          <w:szCs w:val="28"/>
        </w:rPr>
        <w:t>Осуществление целевой подготовки кадров</w:t>
      </w:r>
      <w:r w:rsidRPr="005346AA">
        <w:rPr>
          <w:sz w:val="28"/>
          <w:szCs w:val="28"/>
        </w:rPr>
        <w:t>»  к муниципальной программе</w:t>
      </w:r>
      <w:r w:rsidR="000B624A">
        <w:rPr>
          <w:sz w:val="28"/>
          <w:szCs w:val="28"/>
        </w:rPr>
        <w:t xml:space="preserve"> </w:t>
      </w:r>
      <w:r w:rsidR="000B624A" w:rsidRPr="000B624A">
        <w:rPr>
          <w:sz w:val="28"/>
          <w:szCs w:val="28"/>
        </w:rPr>
        <w:t>основных направлений  кадровой политики в Белозерском муниципальном округе</w:t>
      </w:r>
      <w:r w:rsidRPr="005346AA">
        <w:rPr>
          <w:sz w:val="28"/>
          <w:szCs w:val="28"/>
        </w:rPr>
        <w:t>:</w:t>
      </w:r>
    </w:p>
    <w:p w:rsidR="005346AA" w:rsidRDefault="005346AA" w:rsidP="005346AA">
      <w:pPr>
        <w:ind w:firstLine="709"/>
        <w:jc w:val="both"/>
        <w:rPr>
          <w:sz w:val="28"/>
          <w:szCs w:val="28"/>
        </w:rPr>
      </w:pPr>
      <w:r w:rsidRPr="005346AA">
        <w:rPr>
          <w:sz w:val="28"/>
          <w:szCs w:val="28"/>
        </w:rPr>
        <w:t xml:space="preserve">-таблицу 4 «Финансовое обеспечение комплекса процессных мероприятий» изложить в новой редакции согласно приложению </w:t>
      </w:r>
      <w:r w:rsidR="00E10FBA">
        <w:rPr>
          <w:sz w:val="28"/>
          <w:szCs w:val="28"/>
        </w:rPr>
        <w:t>6</w:t>
      </w:r>
      <w:r>
        <w:rPr>
          <w:sz w:val="28"/>
          <w:szCs w:val="28"/>
        </w:rPr>
        <w:t xml:space="preserve">  к настоящему постановлению.</w:t>
      </w:r>
    </w:p>
    <w:p w:rsidR="005346AA" w:rsidRPr="005346AA" w:rsidRDefault="005346AA" w:rsidP="00534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5346AA">
        <w:t xml:space="preserve"> </w:t>
      </w:r>
      <w:r>
        <w:rPr>
          <w:sz w:val="28"/>
          <w:szCs w:val="28"/>
        </w:rPr>
        <w:t>В приложении 4</w:t>
      </w:r>
      <w:r w:rsidRPr="005346AA">
        <w:rPr>
          <w:sz w:val="28"/>
          <w:szCs w:val="28"/>
        </w:rPr>
        <w:t xml:space="preserve"> Паспорт  комплекса процессных мероприятий «</w:t>
      </w:r>
      <w:r>
        <w:rPr>
          <w:sz w:val="28"/>
          <w:szCs w:val="28"/>
        </w:rPr>
        <w:t>Профессиональная подготовка, обучение, профессиональная переподготовка</w:t>
      </w:r>
      <w:r w:rsidRPr="005346AA">
        <w:rPr>
          <w:sz w:val="28"/>
          <w:szCs w:val="28"/>
        </w:rPr>
        <w:t>»  к муниципальной программе</w:t>
      </w:r>
      <w:r w:rsidR="000B624A" w:rsidRPr="000B624A">
        <w:t xml:space="preserve"> </w:t>
      </w:r>
      <w:r w:rsidR="000B624A" w:rsidRPr="000B624A">
        <w:rPr>
          <w:sz w:val="28"/>
          <w:szCs w:val="28"/>
        </w:rPr>
        <w:t>основных направлений  кадровой политики в Белозерском муниципальном округе</w:t>
      </w:r>
      <w:r w:rsidRPr="005346AA">
        <w:rPr>
          <w:sz w:val="28"/>
          <w:szCs w:val="28"/>
        </w:rPr>
        <w:t>:</w:t>
      </w:r>
    </w:p>
    <w:p w:rsidR="005346AA" w:rsidRDefault="005346AA" w:rsidP="005346AA">
      <w:pPr>
        <w:ind w:firstLine="709"/>
        <w:jc w:val="both"/>
        <w:rPr>
          <w:sz w:val="28"/>
          <w:szCs w:val="28"/>
        </w:rPr>
      </w:pPr>
      <w:r w:rsidRPr="005346AA">
        <w:rPr>
          <w:sz w:val="28"/>
          <w:szCs w:val="28"/>
        </w:rPr>
        <w:t xml:space="preserve">-таблицу </w:t>
      </w:r>
      <w:r w:rsidR="00595AB8">
        <w:rPr>
          <w:sz w:val="28"/>
          <w:szCs w:val="28"/>
        </w:rPr>
        <w:t>2</w:t>
      </w:r>
      <w:r w:rsidRPr="005346AA">
        <w:rPr>
          <w:sz w:val="28"/>
          <w:szCs w:val="28"/>
        </w:rPr>
        <w:t xml:space="preserve"> «</w:t>
      </w:r>
      <w:r w:rsidR="00595AB8">
        <w:rPr>
          <w:sz w:val="28"/>
          <w:szCs w:val="28"/>
        </w:rPr>
        <w:t>Показатели</w:t>
      </w:r>
      <w:r w:rsidRPr="005346AA">
        <w:rPr>
          <w:sz w:val="28"/>
          <w:szCs w:val="28"/>
        </w:rPr>
        <w:t xml:space="preserve"> комплекса процессных мероприятий» изложить в ново</w:t>
      </w:r>
      <w:r w:rsidR="00C43005">
        <w:rPr>
          <w:sz w:val="28"/>
          <w:szCs w:val="28"/>
        </w:rPr>
        <w:t>й редакции согласно приложению 7</w:t>
      </w:r>
      <w:r w:rsidRPr="005346AA">
        <w:rPr>
          <w:sz w:val="28"/>
          <w:szCs w:val="28"/>
        </w:rPr>
        <w:t xml:space="preserve">  к настоящему постановлению</w:t>
      </w:r>
      <w:r w:rsidR="000B624A">
        <w:rPr>
          <w:sz w:val="28"/>
          <w:szCs w:val="28"/>
        </w:rPr>
        <w:t>;</w:t>
      </w:r>
    </w:p>
    <w:p w:rsidR="00595AB8" w:rsidRDefault="00595AB8" w:rsidP="005346AA">
      <w:pPr>
        <w:ind w:firstLine="709"/>
        <w:jc w:val="both"/>
        <w:rPr>
          <w:sz w:val="28"/>
          <w:szCs w:val="28"/>
        </w:rPr>
      </w:pPr>
      <w:r w:rsidRPr="00595AB8">
        <w:rPr>
          <w:sz w:val="28"/>
          <w:szCs w:val="28"/>
        </w:rPr>
        <w:t xml:space="preserve">-таблицу </w:t>
      </w:r>
      <w:r>
        <w:rPr>
          <w:sz w:val="28"/>
          <w:szCs w:val="28"/>
        </w:rPr>
        <w:t>3</w:t>
      </w:r>
      <w:r w:rsidRPr="00595AB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Перечень </w:t>
      </w:r>
      <w:r w:rsidRPr="00595AB8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(результатов) комплекса процессных мероприятий</w:t>
      </w:r>
      <w:r w:rsidRPr="00595AB8">
        <w:rPr>
          <w:sz w:val="28"/>
          <w:szCs w:val="28"/>
        </w:rPr>
        <w:t>» изложить в ново</w:t>
      </w:r>
      <w:r w:rsidR="00C43005">
        <w:rPr>
          <w:sz w:val="28"/>
          <w:szCs w:val="28"/>
        </w:rPr>
        <w:t>й редакции согласно приложению 8</w:t>
      </w:r>
      <w:r w:rsidRPr="00595AB8">
        <w:rPr>
          <w:sz w:val="28"/>
          <w:szCs w:val="28"/>
        </w:rPr>
        <w:t xml:space="preserve">  к настоящему постановлению</w:t>
      </w:r>
      <w:r w:rsidR="000B624A">
        <w:rPr>
          <w:sz w:val="28"/>
          <w:szCs w:val="28"/>
        </w:rPr>
        <w:t>;</w:t>
      </w:r>
    </w:p>
    <w:p w:rsidR="00595AB8" w:rsidRDefault="00595AB8" w:rsidP="005346AA">
      <w:pPr>
        <w:ind w:firstLine="709"/>
        <w:jc w:val="both"/>
        <w:rPr>
          <w:sz w:val="28"/>
          <w:szCs w:val="28"/>
        </w:rPr>
      </w:pPr>
      <w:r w:rsidRPr="00595AB8">
        <w:rPr>
          <w:sz w:val="28"/>
          <w:szCs w:val="28"/>
        </w:rPr>
        <w:t xml:space="preserve">таблицу 4 «Финансовое обеспечение комплекса процессных мероприятий» изложить в новой редакции согласно приложению </w:t>
      </w:r>
      <w:r w:rsidR="00C43005">
        <w:rPr>
          <w:sz w:val="28"/>
          <w:szCs w:val="28"/>
        </w:rPr>
        <w:t>9</w:t>
      </w:r>
      <w:r w:rsidRPr="00595AB8">
        <w:rPr>
          <w:sz w:val="28"/>
          <w:szCs w:val="28"/>
        </w:rPr>
        <w:t xml:space="preserve">  к настоящему постановлению</w:t>
      </w:r>
      <w:r w:rsidR="000B624A">
        <w:rPr>
          <w:sz w:val="28"/>
          <w:szCs w:val="28"/>
        </w:rPr>
        <w:t>.</w:t>
      </w:r>
    </w:p>
    <w:p w:rsidR="00C25A08" w:rsidRPr="007C1B0F" w:rsidRDefault="00EC5C23">
      <w:pPr>
        <w:ind w:firstLine="709"/>
        <w:jc w:val="both"/>
      </w:pPr>
      <w:r w:rsidRPr="007C1B0F">
        <w:rPr>
          <w:sz w:val="28"/>
          <w:szCs w:val="28"/>
        </w:rPr>
        <w:t>2. Настоящее постановление  подлежит опубликованию в газете «</w:t>
      </w:r>
      <w:proofErr w:type="spellStart"/>
      <w:r w:rsidRPr="007C1B0F">
        <w:rPr>
          <w:sz w:val="28"/>
          <w:szCs w:val="28"/>
        </w:rPr>
        <w:t>Белозерье</w:t>
      </w:r>
      <w:proofErr w:type="spellEnd"/>
      <w:r w:rsidR="00754202" w:rsidRPr="007C1B0F">
        <w:rPr>
          <w:sz w:val="28"/>
          <w:szCs w:val="28"/>
        </w:rPr>
        <w:t>»,</w:t>
      </w:r>
      <w:r w:rsidRPr="007C1B0F">
        <w:rPr>
          <w:sz w:val="28"/>
          <w:szCs w:val="28"/>
        </w:rPr>
        <w:t xml:space="preserve">  размещению на официальном  сайте Белозерского муниципального округа в информационно-телекоммуникационной сети «Интернет». </w:t>
      </w:r>
    </w:p>
    <w:p w:rsidR="00C25A08" w:rsidRPr="00DE2767" w:rsidRDefault="00C25A08">
      <w:pPr>
        <w:widowControl w:val="0"/>
        <w:tabs>
          <w:tab w:val="left" w:pos="360"/>
        </w:tabs>
        <w:jc w:val="both"/>
        <w:rPr>
          <w:sz w:val="28"/>
          <w:szCs w:val="28"/>
          <w:highlight w:val="yellow"/>
        </w:rPr>
      </w:pPr>
    </w:p>
    <w:p w:rsidR="00C25A08" w:rsidRPr="00DE2767" w:rsidRDefault="00EC5C23">
      <w:pPr>
        <w:jc w:val="both"/>
        <w:rPr>
          <w:sz w:val="28"/>
          <w:szCs w:val="28"/>
          <w:highlight w:val="yellow"/>
        </w:rPr>
      </w:pPr>
      <w:r w:rsidRPr="00DE2767">
        <w:rPr>
          <w:sz w:val="28"/>
          <w:szCs w:val="28"/>
          <w:highlight w:val="yellow"/>
        </w:rPr>
        <w:t xml:space="preserve">         </w:t>
      </w:r>
    </w:p>
    <w:p w:rsidR="00C25A08" w:rsidRPr="00DE2767" w:rsidRDefault="00C25A08">
      <w:pPr>
        <w:jc w:val="both"/>
        <w:rPr>
          <w:sz w:val="28"/>
          <w:szCs w:val="28"/>
          <w:highlight w:val="yellow"/>
        </w:rPr>
      </w:pPr>
    </w:p>
    <w:p w:rsidR="00595AB8" w:rsidRPr="00595AB8" w:rsidRDefault="00595AB8">
      <w:pPr>
        <w:rPr>
          <w:rFonts w:eastAsia="Times New Roman" w:cs="Times New Roman"/>
          <w:sz w:val="28"/>
        </w:rPr>
      </w:pPr>
      <w:r w:rsidRPr="00595AB8">
        <w:rPr>
          <w:rFonts w:eastAsia="Times New Roman" w:cs="Times New Roman"/>
          <w:sz w:val="28"/>
        </w:rPr>
        <w:t>Временно исполняющий</w:t>
      </w:r>
    </w:p>
    <w:p w:rsidR="0079202D" w:rsidRPr="00595AB8" w:rsidRDefault="00595AB8">
      <w:pPr>
        <w:rPr>
          <w:sz w:val="28"/>
          <w:szCs w:val="28"/>
        </w:rPr>
      </w:pPr>
      <w:r w:rsidRPr="00595AB8">
        <w:rPr>
          <w:rFonts w:eastAsia="Times New Roman" w:cs="Times New Roman"/>
          <w:sz w:val="28"/>
        </w:rPr>
        <w:t>полномочия главы округа</w:t>
      </w:r>
      <w:r w:rsidR="00EC5C23" w:rsidRPr="00595AB8">
        <w:rPr>
          <w:sz w:val="28"/>
          <w:szCs w:val="28"/>
        </w:rPr>
        <w:t xml:space="preserve">       </w:t>
      </w:r>
      <w:r w:rsidRPr="00595AB8">
        <w:rPr>
          <w:sz w:val="28"/>
          <w:szCs w:val="28"/>
        </w:rPr>
        <w:t xml:space="preserve">                                       </w:t>
      </w:r>
      <w:r w:rsidR="006D09FB">
        <w:rPr>
          <w:sz w:val="28"/>
          <w:szCs w:val="28"/>
        </w:rPr>
        <w:t xml:space="preserve">         </w:t>
      </w:r>
      <w:r w:rsidRPr="00595A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595AB8">
        <w:rPr>
          <w:sz w:val="28"/>
          <w:szCs w:val="28"/>
        </w:rPr>
        <w:t xml:space="preserve">     Д.Н. </w:t>
      </w:r>
      <w:proofErr w:type="spellStart"/>
      <w:r w:rsidRPr="00595AB8">
        <w:rPr>
          <w:sz w:val="28"/>
          <w:szCs w:val="28"/>
        </w:rPr>
        <w:t>Долбилов</w:t>
      </w:r>
      <w:proofErr w:type="spellEnd"/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79202D" w:rsidRDefault="0079202D">
      <w:pPr>
        <w:rPr>
          <w:b/>
          <w:sz w:val="28"/>
          <w:szCs w:val="28"/>
        </w:rPr>
      </w:pPr>
    </w:p>
    <w:p w:rsidR="000E64FC" w:rsidRDefault="000E64FC">
      <w:pPr>
        <w:rPr>
          <w:b/>
          <w:sz w:val="28"/>
          <w:szCs w:val="28"/>
        </w:rPr>
      </w:pPr>
    </w:p>
    <w:p w:rsidR="000E64FC" w:rsidRDefault="000E64FC">
      <w:pPr>
        <w:rPr>
          <w:b/>
          <w:sz w:val="28"/>
          <w:szCs w:val="28"/>
        </w:rPr>
      </w:pPr>
    </w:p>
    <w:p w:rsidR="000E64FC" w:rsidRDefault="000E64FC">
      <w:pPr>
        <w:rPr>
          <w:b/>
          <w:sz w:val="28"/>
          <w:szCs w:val="28"/>
        </w:rPr>
      </w:pPr>
    </w:p>
    <w:p w:rsidR="000E64FC" w:rsidRDefault="000E64FC">
      <w:pPr>
        <w:rPr>
          <w:b/>
          <w:sz w:val="28"/>
          <w:szCs w:val="28"/>
        </w:rPr>
      </w:pPr>
    </w:p>
    <w:p w:rsidR="000E64FC" w:rsidRDefault="000E64FC">
      <w:pPr>
        <w:rPr>
          <w:b/>
          <w:sz w:val="28"/>
          <w:szCs w:val="28"/>
        </w:rPr>
      </w:pPr>
    </w:p>
    <w:p w:rsidR="000E64FC" w:rsidRDefault="000E64FC" w:rsidP="0079202D">
      <w:pPr>
        <w:widowControl w:val="0"/>
        <w:ind w:firstLine="720"/>
        <w:jc w:val="right"/>
        <w:rPr>
          <w:sz w:val="28"/>
          <w:szCs w:val="28"/>
        </w:rPr>
        <w:sectPr w:rsidR="000E64FC" w:rsidSect="006D09FB">
          <w:pgSz w:w="11906" w:h="16838"/>
          <w:pgMar w:top="426" w:right="851" w:bottom="1134" w:left="993" w:header="0" w:footer="0" w:gutter="0"/>
          <w:cols w:space="720"/>
          <w:docGrid w:linePitch="360"/>
        </w:sectPr>
      </w:pPr>
    </w:p>
    <w:p w:rsidR="0079202D" w:rsidRDefault="0079202D" w:rsidP="0079202D">
      <w:pPr>
        <w:widowControl w:val="0"/>
        <w:ind w:firstLine="720"/>
        <w:jc w:val="right"/>
        <w:rPr>
          <w:sz w:val="28"/>
          <w:szCs w:val="28"/>
        </w:rPr>
      </w:pPr>
      <w:r w:rsidRPr="0079202D">
        <w:rPr>
          <w:sz w:val="28"/>
          <w:szCs w:val="28"/>
        </w:rPr>
        <w:lastRenderedPageBreak/>
        <w:t>Приложение</w:t>
      </w:r>
      <w:r w:rsidR="00C23D68">
        <w:rPr>
          <w:sz w:val="28"/>
          <w:szCs w:val="28"/>
        </w:rPr>
        <w:t xml:space="preserve"> 1</w:t>
      </w:r>
      <w:r w:rsidRPr="0079202D">
        <w:rPr>
          <w:sz w:val="28"/>
          <w:szCs w:val="28"/>
        </w:rPr>
        <w:t xml:space="preserve"> к постановлению</w:t>
      </w:r>
    </w:p>
    <w:p w:rsidR="0079202D" w:rsidRDefault="0079202D" w:rsidP="0079202D">
      <w:pPr>
        <w:widowControl w:val="0"/>
        <w:ind w:firstLine="720"/>
        <w:jc w:val="right"/>
        <w:rPr>
          <w:sz w:val="28"/>
          <w:szCs w:val="28"/>
        </w:rPr>
      </w:pPr>
      <w:r w:rsidRPr="0079202D">
        <w:rPr>
          <w:sz w:val="28"/>
          <w:szCs w:val="28"/>
        </w:rPr>
        <w:t xml:space="preserve"> администрации округа </w:t>
      </w:r>
    </w:p>
    <w:p w:rsidR="0079202D" w:rsidRDefault="00830ADA" w:rsidP="0079202D">
      <w:pPr>
        <w:widowControl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07.10.2025 № 1275</w:t>
      </w:r>
    </w:p>
    <w:p w:rsidR="000E64FC" w:rsidRDefault="000E64FC" w:rsidP="0079202D">
      <w:pPr>
        <w:widowControl w:val="0"/>
        <w:ind w:firstLine="720"/>
        <w:jc w:val="right"/>
        <w:rPr>
          <w:sz w:val="28"/>
          <w:szCs w:val="28"/>
        </w:rPr>
      </w:pPr>
    </w:p>
    <w:p w:rsidR="001579F8" w:rsidRPr="001579F8" w:rsidRDefault="001579F8" w:rsidP="001579F8">
      <w:pPr>
        <w:widowControl w:val="0"/>
        <w:shd w:val="clear" w:color="auto" w:fill="FFFFFF"/>
        <w:jc w:val="center"/>
        <w:rPr>
          <w:rFonts w:ascii="Times New Roman CYR" w:eastAsia="Times New Roman" w:hAnsi="Times New Roman CYR" w:cs="Times New Roman CYR"/>
          <w:b/>
          <w:color w:val="auto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color w:val="auto"/>
          <w:sz w:val="28"/>
          <w:szCs w:val="28"/>
        </w:rPr>
        <w:t xml:space="preserve">« </w:t>
      </w:r>
      <w:r w:rsidRPr="001579F8">
        <w:rPr>
          <w:rFonts w:ascii="Times New Roman CYR" w:eastAsia="Times New Roman" w:hAnsi="Times New Roman CYR" w:cs="Times New Roman CYR"/>
          <w:b/>
          <w:color w:val="auto"/>
          <w:sz w:val="28"/>
          <w:szCs w:val="28"/>
        </w:rPr>
        <w:t>2. Показатели муниципальной программы</w:t>
      </w:r>
    </w:p>
    <w:p w:rsidR="001579F8" w:rsidRPr="001579F8" w:rsidRDefault="001579F8" w:rsidP="001579F8">
      <w:pPr>
        <w:widowControl w:val="0"/>
        <w:ind w:firstLine="720"/>
        <w:jc w:val="both"/>
        <w:rPr>
          <w:rFonts w:eastAsia="Calibri" w:cs="Times New Roman"/>
          <w:color w:val="auto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71"/>
        <w:gridCol w:w="1391"/>
        <w:gridCol w:w="1235"/>
        <w:gridCol w:w="788"/>
        <w:gridCol w:w="810"/>
        <w:gridCol w:w="818"/>
        <w:gridCol w:w="780"/>
        <w:gridCol w:w="789"/>
        <w:gridCol w:w="818"/>
        <w:gridCol w:w="2586"/>
        <w:gridCol w:w="2360"/>
      </w:tblGrid>
      <w:tr w:rsidR="001579F8" w:rsidRPr="001579F8" w:rsidTr="000E64FC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Единица</w:t>
            </w:r>
          </w:p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измерения (по ОКЕИ)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Базовое значение &lt;1&gt;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Значение показателя по годам &lt;2&gt;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</w:rPr>
              <w:t>Структурные подразделения</w:t>
            </w:r>
          </w:p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</w:rPr>
              <w:t>и органы, ответственные за достижение показателя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Связь с показателями </w:t>
            </w:r>
          </w:p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региональной программы &lt;3&gt;</w:t>
            </w:r>
          </w:p>
        </w:tc>
      </w:tr>
      <w:tr w:rsidR="001579F8" w:rsidRPr="001579F8" w:rsidTr="000E64FC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значение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</w:rPr>
              <w:t>2028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</w:rPr>
              <w:t>2029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F8" w:rsidRPr="001579F8" w:rsidRDefault="001579F8" w:rsidP="001579F8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  <w:tr w:rsidR="001579F8" w:rsidRPr="001579F8" w:rsidTr="000E64F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12</w:t>
            </w:r>
          </w:p>
        </w:tc>
      </w:tr>
      <w:tr w:rsidR="001579F8" w:rsidRPr="001579F8" w:rsidTr="000E64FC">
        <w:trPr>
          <w:trHeight w:val="415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1.Цель муниципальной программы: Повышение уровня укомплектованности учреждений образования, здравоохранения, расположенных на территории муниципального округа, квалификационными специалистами по востребованным специальностям. Создание стимулирующих мер по закреплению кадров в округе</w:t>
            </w:r>
          </w:p>
        </w:tc>
      </w:tr>
      <w:tr w:rsidR="001579F8" w:rsidRPr="001579F8" w:rsidTr="000E64FC">
        <w:trPr>
          <w:trHeight w:val="41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Доля граждан, получивших финансовую поддержку, в общем объеме граждан, имеющих право на получение данной финансовой поддержки в соответствии с решениями Представительного собрания округа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процент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Отдел муниципальной службы, документооборота, контроля и охраны труда администрации округа</w:t>
            </w: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Управление образования администрации округа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1579F8" w:rsidRPr="001579F8" w:rsidTr="000E64FC">
        <w:trPr>
          <w:trHeight w:val="299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Доля проведенных мероприятий, направленных на закрепление </w:t>
            </w: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кадров в округе и  трудоустройство молодежи от числа запланированных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процент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Times New Roman" w:cs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Отдел муниципальной службы, документооборота, </w:t>
            </w: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контроля и охраны труда администрации округа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-</w:t>
            </w:r>
          </w:p>
        </w:tc>
      </w:tr>
      <w:tr w:rsidR="001579F8" w:rsidRPr="001579F8" w:rsidTr="000E64FC"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tabs>
                <w:tab w:val="left" w:pos="1980"/>
                <w:tab w:val="center" w:pos="7285"/>
              </w:tabs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2. Цель муниципальной программы: Обеспечение квалифицированными кадрами органов местного самоуправления, подведомственных учреждений, других учреждений Белозерского муниципального округа</w:t>
            </w:r>
          </w:p>
        </w:tc>
      </w:tr>
      <w:tr w:rsidR="001579F8" w:rsidRPr="001579F8" w:rsidTr="000E64F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Количественное соотношение специалистов, прошедших обучение за счет средств  бюджета округа либо получающих ежемесячную стипендию и вернувшихся на работу в округ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процент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Отдел муниципальной службы, документооборота, контроля и охраны труда администрации округа</w:t>
            </w: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Управление образования администрации округа</w:t>
            </w: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1579F8" w:rsidRPr="001579F8" w:rsidTr="000E64FC"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3. Цель муниципальной программы: Совершенствование системы подготовки, переподготовки и повышения квалификации кадров. Повышение эффективности деятельности муниципальных служащих администрации Белозерского муниципального округа</w:t>
            </w: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ab/>
            </w: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ab/>
            </w:r>
          </w:p>
        </w:tc>
      </w:tr>
      <w:tr w:rsidR="001579F8" w:rsidRPr="001579F8" w:rsidTr="000E64F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Количество работников учреждений и организаций округа, прошедших курсы повышения квалификации, переподготовки, обучения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единиц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Отдел муниципальной службы, документооборота, контроля и охраны труда</w:t>
            </w:r>
          </w:p>
          <w:p w:rsidR="001579F8" w:rsidRPr="001579F8" w:rsidRDefault="001579F8" w:rsidP="001579F8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структурные подразделения администрации округа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8" w:rsidRPr="001579F8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1579F8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</w:tbl>
    <w:p w:rsidR="001579F8" w:rsidRPr="001579F8" w:rsidRDefault="001579F8" w:rsidP="001579F8">
      <w:pPr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1579F8" w:rsidRPr="001579F8" w:rsidRDefault="001579F8" w:rsidP="001579F8">
      <w:pPr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1579F8">
        <w:rPr>
          <w:rFonts w:eastAsia="Times New Roman" w:cs="Times New Roman"/>
          <w:color w:val="auto"/>
          <w:sz w:val="26"/>
          <w:szCs w:val="26"/>
        </w:rPr>
        <w:lastRenderedPageBreak/>
        <w:t>&lt;1</w:t>
      </w:r>
      <w:proofErr w:type="gramStart"/>
      <w:r w:rsidRPr="001579F8">
        <w:rPr>
          <w:rFonts w:eastAsia="Times New Roman" w:cs="Times New Roman"/>
          <w:color w:val="auto"/>
          <w:sz w:val="26"/>
          <w:szCs w:val="26"/>
        </w:rPr>
        <w:t>&gt;  У</w:t>
      </w:r>
      <w:proofErr w:type="gramEnd"/>
      <w:r w:rsidRPr="001579F8">
        <w:rPr>
          <w:rFonts w:eastAsia="Times New Roman" w:cs="Times New Roman"/>
          <w:color w:val="auto"/>
          <w:sz w:val="26"/>
          <w:szCs w:val="26"/>
        </w:rPr>
        <w:t>казывается фактическое значение за год, предшествующий году разработки муниципальной программы. В случае отсутствия фактических данных в качестве базового значения приводится плановое (прогнозное) значение.</w:t>
      </w:r>
    </w:p>
    <w:p w:rsidR="001579F8" w:rsidRPr="001579F8" w:rsidRDefault="001579F8" w:rsidP="001579F8">
      <w:pPr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1579F8">
        <w:rPr>
          <w:rFonts w:eastAsia="Times New Roman" w:cs="Times New Roman"/>
          <w:color w:val="auto"/>
          <w:sz w:val="26"/>
          <w:szCs w:val="26"/>
        </w:rPr>
        <w:t>&lt;2</w:t>
      </w:r>
      <w:proofErr w:type="gramStart"/>
      <w:r w:rsidRPr="001579F8">
        <w:rPr>
          <w:rFonts w:eastAsia="Times New Roman" w:cs="Times New Roman"/>
          <w:color w:val="auto"/>
          <w:sz w:val="26"/>
          <w:szCs w:val="26"/>
        </w:rPr>
        <w:t>&gt; У</w:t>
      </w:r>
      <w:proofErr w:type="gramEnd"/>
      <w:r w:rsidRPr="001579F8">
        <w:rPr>
          <w:rFonts w:eastAsia="Times New Roman" w:cs="Times New Roman"/>
          <w:color w:val="auto"/>
          <w:sz w:val="26"/>
          <w:szCs w:val="26"/>
        </w:rPr>
        <w:t>казываются конкретные годы периода реализации муниципальной программы (комплексной программы).</w:t>
      </w:r>
    </w:p>
    <w:p w:rsidR="001579F8" w:rsidRPr="001579F8" w:rsidRDefault="001579F8" w:rsidP="001579F8">
      <w:pPr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1579F8">
        <w:rPr>
          <w:rFonts w:eastAsia="Times New Roman" w:cs="Times New Roman"/>
          <w:color w:val="auto"/>
          <w:sz w:val="26"/>
          <w:szCs w:val="26"/>
        </w:rPr>
        <w:t>&lt;3&gt; Указываются наименования показателей государственной программы Вологодской области  или ее структурных элементов с указанием наименования государственной программы и ее структурного элемента (в случае, если показатель муниципальной программы (комплексной программы) связан с показателем структурного элемента государственной  программы)</w:t>
      </w:r>
      <w:proofErr w:type="gramStart"/>
      <w:r w:rsidRPr="001579F8">
        <w:rPr>
          <w:rFonts w:eastAsia="Times New Roman" w:cs="Times New Roman"/>
          <w:color w:val="auto"/>
          <w:sz w:val="26"/>
          <w:szCs w:val="26"/>
        </w:rPr>
        <w:t>.</w:t>
      </w:r>
      <w:r>
        <w:rPr>
          <w:rFonts w:eastAsia="Times New Roman" w:cs="Times New Roman"/>
          <w:color w:val="auto"/>
          <w:sz w:val="26"/>
          <w:szCs w:val="26"/>
        </w:rPr>
        <w:t xml:space="preserve">     »</w:t>
      </w:r>
      <w:proofErr w:type="gramEnd"/>
      <w:r>
        <w:rPr>
          <w:rFonts w:eastAsia="Times New Roman" w:cs="Times New Roman"/>
          <w:color w:val="auto"/>
          <w:sz w:val="26"/>
          <w:szCs w:val="26"/>
        </w:rPr>
        <w:t>.</w:t>
      </w:r>
    </w:p>
    <w:p w:rsidR="001579F8" w:rsidRPr="001579F8" w:rsidRDefault="001579F8" w:rsidP="001579F8">
      <w:pPr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6D09FB" w:rsidRDefault="006D09FB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6D09FB" w:rsidRDefault="006D09FB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6D09FB" w:rsidRDefault="006D09FB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</w:p>
    <w:p w:rsidR="001579F8" w:rsidRP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 w:rsidRPr="001579F8">
        <w:rPr>
          <w:rFonts w:eastAsia="Times New Roman" w:cs="Times New Roman"/>
          <w:color w:val="auto"/>
          <w:sz w:val="26"/>
          <w:szCs w:val="26"/>
        </w:rPr>
        <w:lastRenderedPageBreak/>
        <w:t xml:space="preserve">Приложение </w:t>
      </w:r>
      <w:r>
        <w:rPr>
          <w:rFonts w:eastAsia="Times New Roman" w:cs="Times New Roman"/>
          <w:color w:val="auto"/>
          <w:sz w:val="26"/>
          <w:szCs w:val="26"/>
        </w:rPr>
        <w:t>2</w:t>
      </w:r>
      <w:r w:rsidRPr="001579F8">
        <w:rPr>
          <w:rFonts w:eastAsia="Times New Roman" w:cs="Times New Roman"/>
          <w:color w:val="auto"/>
          <w:sz w:val="26"/>
          <w:szCs w:val="26"/>
        </w:rPr>
        <w:t xml:space="preserve"> к постановлению</w:t>
      </w:r>
    </w:p>
    <w:p w:rsidR="001579F8" w:rsidRPr="001579F8" w:rsidRDefault="001579F8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 w:rsidRPr="001579F8">
        <w:rPr>
          <w:rFonts w:eastAsia="Times New Roman" w:cs="Times New Roman"/>
          <w:color w:val="auto"/>
          <w:sz w:val="26"/>
          <w:szCs w:val="26"/>
        </w:rPr>
        <w:t xml:space="preserve"> администрации округа </w:t>
      </w:r>
    </w:p>
    <w:p w:rsidR="001579F8" w:rsidRPr="001579F8" w:rsidRDefault="00830ADA" w:rsidP="001579F8">
      <w:pPr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</w:rPr>
        <w:t>от 07.10.2025 № 1275</w:t>
      </w:r>
    </w:p>
    <w:p w:rsidR="0079202D" w:rsidRPr="0079202D" w:rsidRDefault="0079202D" w:rsidP="0079202D">
      <w:pPr>
        <w:widowControl w:val="0"/>
        <w:ind w:left="1404" w:firstLine="720"/>
        <w:rPr>
          <w:rFonts w:eastAsia="Calibri" w:cs="Times New Roman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="00EC5C23" w:rsidRPr="005C5BC4">
        <w:rPr>
          <w:b/>
          <w:sz w:val="28"/>
          <w:szCs w:val="28"/>
        </w:rPr>
        <w:t xml:space="preserve">  </w:t>
      </w:r>
      <w:r w:rsidRPr="0079202D">
        <w:rPr>
          <w:rFonts w:eastAsia="Calibri" w:cs="Times New Roman"/>
          <w:b/>
          <w:color w:val="auto"/>
          <w:sz w:val="28"/>
          <w:szCs w:val="28"/>
          <w:lang w:eastAsia="en-US"/>
        </w:rPr>
        <w:t>4. Финансовое обеспечение муниципальной программы (комплексной программы)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135"/>
        <w:gridCol w:w="3969"/>
        <w:gridCol w:w="1275"/>
        <w:gridCol w:w="1418"/>
        <w:gridCol w:w="1276"/>
        <w:gridCol w:w="850"/>
        <w:gridCol w:w="284"/>
        <w:gridCol w:w="992"/>
        <w:gridCol w:w="1134"/>
      </w:tblGrid>
      <w:tr w:rsidR="0079202D" w:rsidRPr="0079202D" w:rsidTr="005B0403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№ </w:t>
            </w:r>
            <w:proofErr w:type="gramStart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</w:t>
            </w:r>
            <w:proofErr w:type="gramEnd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 xml:space="preserve">Направление, </w:t>
            </w:r>
          </w:p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 xml:space="preserve">структурный элемент, </w:t>
            </w:r>
          </w:p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>мероприятие (результат)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Объем финансового обеспечения по годам (тыс. руб.)</w:t>
            </w:r>
          </w:p>
        </w:tc>
      </w:tr>
      <w:tr w:rsidR="0079202D" w:rsidRPr="0079202D" w:rsidTr="005B0403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всего</w:t>
            </w:r>
          </w:p>
        </w:tc>
      </w:tr>
      <w:tr w:rsidR="0079202D" w:rsidRPr="0079202D" w:rsidTr="005B040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</w:p>
        </w:tc>
      </w:tr>
      <w:tr w:rsidR="0079202D" w:rsidRPr="0079202D" w:rsidTr="005B0403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Муниципальная программа 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основных направлений  кадровой политики 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 Белозерском муниципальном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1031</w:t>
            </w:r>
            <w:r w:rsid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1089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1089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5275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5B0403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1031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1089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1089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5275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5B0403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 комплекс процессных мероприятий  «Меры финансовой поддержки отдельным категориям граждан»</w:t>
            </w:r>
          </w:p>
        </w:tc>
      </w:tr>
      <w:tr w:rsidR="0079202D" w:rsidRPr="0079202D" w:rsidTr="00E55EC9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1.1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Выплачены денежные компенсации медицинским работникам на оплату части расходов (поднайму) жилых помещений, или</w:t>
            </w:r>
            <w:r w:rsidRPr="0079202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на оплату части  расходов коммунальных услуг  лицам, приглашенным из других районов (округов, областей) на работу  </w:t>
            </w:r>
          </w:p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(Публичные нормативные обязательства)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297</w:t>
            </w:r>
            <w:r w:rsidR="003E5E35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1579F8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132</w:t>
            </w:r>
            <w:r w:rsidR="001579F8"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297</w:t>
            </w:r>
            <w:r w:rsidR="003E5E35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1579F8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132</w:t>
            </w:r>
            <w:r w:rsidR="001579F8"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1.2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Произведены </w:t>
            </w: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 xml:space="preserve">ежемесячные выплаты почётным гражданам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lastRenderedPageBreak/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378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9B279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1764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378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1764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c>
          <w:tcPr>
            <w:tcW w:w="15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 комплекс процессных мероприятий  «Осуществление целевой подготовки кадров»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Выплачены стипендии студентам, обучающимся по очной форме обучения в государственных образовательных учреждениях по образовательным программам высшего образования, среднего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17</w:t>
            </w:r>
            <w:r w:rsidR="003E5E35">
              <w:rPr>
                <w:rFonts w:eastAsia="Calibri" w:cs="Times New Roman"/>
                <w:color w:val="auto"/>
                <w:szCs w:val="24"/>
                <w:lang w:eastAsia="en-US"/>
              </w:rPr>
              <w:t>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95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17</w:t>
            </w:r>
            <w:r w:rsidR="003E5E35">
              <w:rPr>
                <w:rFonts w:eastAsia="Calibri" w:cs="Times New Roman"/>
                <w:color w:val="auto"/>
                <w:szCs w:val="24"/>
                <w:lang w:eastAsia="en-US"/>
              </w:rPr>
              <w:t>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95</w:t>
            </w:r>
            <w:r w:rsidR="00E55EC9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rPr>
          <w:trHeight w:val="138"/>
        </w:trPr>
        <w:tc>
          <w:tcPr>
            <w:tcW w:w="15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 комплекс процессных мероприятий  «Профессиональная подготовка, обучение, профессиональная переподготовка»</w:t>
            </w:r>
          </w:p>
        </w:tc>
      </w:tr>
      <w:tr w:rsidR="003E5E35" w:rsidRPr="0079202D" w:rsidTr="00E55EC9">
        <w:trPr>
          <w:trHeight w:val="138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Возмещены расходы физическим лицам за обучение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1579F8" w:rsidP="003E5E35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607866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607866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438,8</w:t>
            </w:r>
          </w:p>
        </w:tc>
      </w:tr>
      <w:tr w:rsidR="003E5E35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607866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607866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438,8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Обеспечена  подготовка и </w:t>
            </w: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повышение квалификации кадров ОМСУ, муниципальных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lastRenderedPageBreak/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1579F8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739,5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1579F8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EC6A7C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739,5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rPr>
          <w:trHeight w:val="1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5B0403">
        <w:tc>
          <w:tcPr>
            <w:tcW w:w="15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4 Муниципальный проект «Трудовая Слава </w:t>
            </w:r>
            <w:proofErr w:type="spellStart"/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Белозерья</w:t>
            </w:r>
            <w:proofErr w:type="spellEnd"/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»</w:t>
            </w:r>
          </w:p>
        </w:tc>
      </w:tr>
      <w:tr w:rsidR="0079202D" w:rsidRPr="0079202D" w:rsidTr="00E55EC9"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9202D">
              <w:rPr>
                <w:rFonts w:eastAsia="Times New Roman" w:cs="Times New Roman"/>
                <w:sz w:val="26"/>
                <w:szCs w:val="26"/>
              </w:rPr>
              <w:t>Проведено мероприятие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79202D">
              <w:rPr>
                <w:rFonts w:eastAsia="Times New Roman" w:cs="Times New Roman"/>
                <w:sz w:val="26"/>
                <w:szCs w:val="26"/>
              </w:rPr>
              <w:t>«Праздник Труда», направленное на популяризацию труда, поощрение лучших работников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3E5E35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E55EC9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43,7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3E5E35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  <w:r w:rsidR="0079202D"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3E5E35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E55EC9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43,7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4.2.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9202D">
              <w:rPr>
                <w:rFonts w:eastAsia="Times New Roman" w:cs="Times New Roman"/>
                <w:sz w:val="26"/>
                <w:szCs w:val="26"/>
              </w:rPr>
              <w:t>Проведены  информационные выставки «Выпускник»,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 w:rsidRPr="0079202D">
              <w:rPr>
                <w:rFonts w:eastAsia="Times New Roman" w:cs="Times New Roman"/>
                <w:sz w:val="26"/>
                <w:szCs w:val="26"/>
              </w:rPr>
              <w:t xml:space="preserve"> «Ярмарка учебных мест»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областного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межбюджетные трансферты из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  <w:tr w:rsidR="0079202D" w:rsidRPr="0079202D" w:rsidTr="00E55EC9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0,0</w:t>
            </w:r>
          </w:p>
        </w:tc>
      </w:tr>
    </w:tbl>
    <w:p w:rsidR="0079202D" w:rsidRPr="0079202D" w:rsidRDefault="0079202D" w:rsidP="0079202D">
      <w:pPr>
        <w:widowControl w:val="0"/>
        <w:jc w:val="right"/>
        <w:rPr>
          <w:rFonts w:eastAsia="Times New Roman" w:cs="Times New Roman"/>
          <w:b/>
          <w:color w:val="auto"/>
          <w:szCs w:val="24"/>
        </w:rPr>
      </w:pPr>
      <w:r w:rsidRPr="0079202D">
        <w:rPr>
          <w:rFonts w:eastAsia="Times New Roman" w:cs="Times New Roman"/>
          <w:b/>
          <w:color w:val="auto"/>
          <w:szCs w:val="24"/>
        </w:rPr>
        <w:t>».</w:t>
      </w:r>
    </w:p>
    <w:p w:rsidR="003E5E35" w:rsidRDefault="003E5E35" w:rsidP="0079202D">
      <w:pPr>
        <w:widowControl w:val="0"/>
        <w:ind w:firstLine="720"/>
        <w:jc w:val="center"/>
        <w:rPr>
          <w:rFonts w:eastAsia="Calibri" w:cs="Times New Roman"/>
          <w:b/>
          <w:color w:val="auto"/>
          <w:szCs w:val="24"/>
          <w:lang w:eastAsia="en-US"/>
        </w:rPr>
      </w:pPr>
    </w:p>
    <w:p w:rsidR="003E5E35" w:rsidRDefault="003E5E35" w:rsidP="0079202D">
      <w:pPr>
        <w:widowControl w:val="0"/>
        <w:ind w:firstLine="720"/>
        <w:jc w:val="center"/>
        <w:rPr>
          <w:rFonts w:eastAsia="Calibri" w:cs="Times New Roman"/>
          <w:b/>
          <w:color w:val="auto"/>
          <w:szCs w:val="24"/>
          <w:lang w:eastAsia="en-US"/>
        </w:rPr>
      </w:pPr>
    </w:p>
    <w:p w:rsidR="00C23D68" w:rsidRDefault="00C23D68" w:rsidP="0079202D">
      <w:pPr>
        <w:widowControl w:val="0"/>
        <w:ind w:firstLine="720"/>
        <w:jc w:val="center"/>
        <w:rPr>
          <w:rFonts w:eastAsia="Calibri" w:cs="Times New Roman"/>
          <w:b/>
          <w:color w:val="auto"/>
          <w:szCs w:val="24"/>
          <w:lang w:eastAsia="en-US"/>
        </w:rPr>
      </w:pPr>
    </w:p>
    <w:p w:rsidR="00C23D68" w:rsidRPr="00C23D68" w:rsidRDefault="00C23D68" w:rsidP="00C23D68">
      <w:pPr>
        <w:widowControl w:val="0"/>
        <w:ind w:firstLine="720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Приложение </w:t>
      </w:r>
      <w:r w:rsidR="00EC6A7C">
        <w:rPr>
          <w:rFonts w:eastAsia="Calibri" w:cs="Times New Roman"/>
          <w:color w:val="auto"/>
          <w:sz w:val="28"/>
          <w:szCs w:val="28"/>
          <w:lang w:eastAsia="en-US"/>
        </w:rPr>
        <w:t xml:space="preserve"> 3</w:t>
      </w: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C23D68" w:rsidRPr="00C23D68" w:rsidRDefault="00C23D68" w:rsidP="00C23D68">
      <w:pPr>
        <w:widowControl w:val="0"/>
        <w:ind w:firstLine="720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C23D68" w:rsidRPr="00C23D68" w:rsidRDefault="00830ADA" w:rsidP="00C23D68">
      <w:pPr>
        <w:widowControl w:val="0"/>
        <w:ind w:firstLine="720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79202D" w:rsidRPr="0079202D" w:rsidRDefault="00C23D68" w:rsidP="00C23D68">
      <w:pPr>
        <w:widowControl w:val="0"/>
        <w:ind w:firstLine="720"/>
        <w:rPr>
          <w:rFonts w:eastAsia="Calibri" w:cs="Times New Roman"/>
          <w:b/>
          <w:color w:val="auto"/>
          <w:szCs w:val="24"/>
          <w:lang w:eastAsia="en-US"/>
        </w:rPr>
      </w:pPr>
      <w:r>
        <w:rPr>
          <w:rFonts w:eastAsia="Calibri" w:cs="Times New Roman"/>
          <w:b/>
          <w:color w:val="auto"/>
          <w:szCs w:val="24"/>
          <w:lang w:eastAsia="en-US"/>
        </w:rPr>
        <w:t xml:space="preserve">                                                     </w:t>
      </w:r>
      <w:r w:rsidR="000E64FC">
        <w:rPr>
          <w:rFonts w:eastAsia="Calibri" w:cs="Times New Roman"/>
          <w:b/>
          <w:color w:val="auto"/>
          <w:szCs w:val="24"/>
          <w:lang w:eastAsia="en-US"/>
        </w:rPr>
        <w:t>«</w:t>
      </w:r>
      <w:r>
        <w:rPr>
          <w:rFonts w:eastAsia="Calibri" w:cs="Times New Roman"/>
          <w:b/>
          <w:color w:val="auto"/>
          <w:szCs w:val="24"/>
          <w:lang w:eastAsia="en-US"/>
        </w:rPr>
        <w:t xml:space="preserve">    </w:t>
      </w:r>
      <w:r w:rsidR="0079202D" w:rsidRPr="0079202D">
        <w:rPr>
          <w:rFonts w:eastAsia="Calibri" w:cs="Times New Roman"/>
          <w:b/>
          <w:color w:val="auto"/>
          <w:szCs w:val="24"/>
          <w:lang w:eastAsia="en-US"/>
        </w:rPr>
        <w:t>Характеристика расходов финансовых мероприятий (результатов)</w:t>
      </w:r>
    </w:p>
    <w:p w:rsidR="0079202D" w:rsidRPr="0079202D" w:rsidRDefault="0079202D" w:rsidP="0079202D">
      <w:pPr>
        <w:widowControl w:val="0"/>
        <w:ind w:firstLine="720"/>
        <w:jc w:val="center"/>
        <w:rPr>
          <w:rFonts w:eastAsia="Calibri" w:cs="Times New Roman"/>
          <w:b/>
          <w:color w:val="auto"/>
          <w:szCs w:val="24"/>
          <w:lang w:eastAsia="en-US"/>
        </w:rPr>
      </w:pPr>
      <w:r w:rsidRPr="0079202D">
        <w:rPr>
          <w:rFonts w:eastAsia="Calibri" w:cs="Times New Roman"/>
          <w:b/>
          <w:color w:val="auto"/>
          <w:szCs w:val="24"/>
          <w:lang w:eastAsia="en-US"/>
        </w:rPr>
        <w:t>комплексов процессных мероприятий муниципальной программы (комплексной программы)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715"/>
        <w:gridCol w:w="335"/>
        <w:gridCol w:w="2052"/>
        <w:gridCol w:w="2468"/>
        <w:gridCol w:w="16"/>
        <w:gridCol w:w="2126"/>
        <w:gridCol w:w="1134"/>
        <w:gridCol w:w="166"/>
        <w:gridCol w:w="826"/>
        <w:gridCol w:w="173"/>
        <w:gridCol w:w="678"/>
        <w:gridCol w:w="203"/>
        <w:gridCol w:w="647"/>
        <w:gridCol w:w="851"/>
      </w:tblGrid>
      <w:tr w:rsidR="0079202D" w:rsidRPr="0079202D" w:rsidTr="0079202D"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№ </w:t>
            </w:r>
            <w:proofErr w:type="gramStart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</w:t>
            </w:r>
            <w:proofErr w:type="gramEnd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</w:rPr>
              <w:t>Наименование комплекса процессных мероприятий, мероприятия (результата)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Наименование расходов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Тип мероприятия</w:t>
            </w:r>
            <w:proofErr w:type="gramStart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,</w:t>
            </w:r>
            <w:proofErr w:type="gramEnd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вид расходов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Характеристика типа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Объем финансового обеспечения по годам, тыс. руб.</w:t>
            </w:r>
          </w:p>
        </w:tc>
      </w:tr>
      <w:tr w:rsidR="0079202D" w:rsidRPr="0079202D" w:rsidTr="0079202D"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2029</w:t>
            </w:r>
          </w:p>
        </w:tc>
      </w:tr>
      <w:tr w:rsidR="0079202D" w:rsidRPr="0079202D" w:rsidTr="0079202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10</w:t>
            </w:r>
          </w:p>
        </w:tc>
      </w:tr>
      <w:tr w:rsidR="0079202D" w:rsidRPr="0079202D" w:rsidTr="0079202D">
        <w:trPr>
          <w:trHeight w:val="383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 Комплекс процессных мероприятий  «Меры финансовой поддержки отдельным категориям граждан»</w:t>
            </w:r>
          </w:p>
        </w:tc>
      </w:tr>
      <w:tr w:rsidR="0079202D" w:rsidRPr="0079202D" w:rsidTr="000E64FC">
        <w:trPr>
          <w:trHeight w:val="10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1.1.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Выплачены денежные компенсации медицинским работникам на оплату части расходов (поднайму) жилых помещений, или на оплату части  расходов коммунальных услуг  лицам, приглашенным из других районов (округов, областей) на работу  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(Публичные нормативные обязательства)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Выплаты физическим лицам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Выплата ежемесячных денежных компенсаций за </w:t>
            </w:r>
            <w:proofErr w:type="spellStart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найм</w:t>
            </w:r>
            <w:proofErr w:type="spellEnd"/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жилья на основании распоряжений администрации округа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593294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</w:t>
            </w:r>
            <w:r w:rsidR="00EC6A7C">
              <w:rPr>
                <w:rFonts w:eastAsia="Times New Roman" w:cs="Times New Roman"/>
                <w:color w:val="auto"/>
                <w:szCs w:val="24"/>
                <w:lang w:eastAsia="en-US"/>
              </w:rPr>
              <w:t>97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228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288,0</w:t>
            </w:r>
          </w:p>
        </w:tc>
      </w:tr>
      <w:tr w:rsidR="0079202D" w:rsidRPr="0079202D" w:rsidTr="000E64FC">
        <w:trPr>
          <w:trHeight w:val="24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1.2.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Произведены ежемесячные выплаты почётным гражданам округа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Выплаты Почетным гражданам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Выплаты физическим лицам</w:t>
            </w: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Выплата ежемесячных денежных выплат Почетным гражданам  на основании распоряжений администрации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D5096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378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C23D68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9B2790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321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372,0</w:t>
            </w:r>
          </w:p>
        </w:tc>
      </w:tr>
      <w:tr w:rsidR="0079202D" w:rsidRPr="0079202D" w:rsidTr="0079202D">
        <w:trPr>
          <w:trHeight w:val="559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both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2 </w:t>
            </w: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 Комплекс процессных мероприятий  «Осуществление целевой подготовки кадров»</w:t>
            </w:r>
          </w:p>
        </w:tc>
      </w:tr>
      <w:tr w:rsidR="0079202D" w:rsidRPr="0079202D" w:rsidTr="0079202D">
        <w:trPr>
          <w:trHeight w:val="24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Выплачены стипендий студентам, обучающимся по очной форме обучения в государственных образовательных учреждениях по образовательным программам высшего образования, среднего профессионального образования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Выплаты физическим лицам</w:t>
            </w: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Стипендии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Выплата ежемесячных стипендий на основании распоряжений администрации округа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EC6A7C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</w:t>
            </w:r>
            <w:r w:rsidR="00EC6A7C">
              <w:rPr>
                <w:rFonts w:eastAsia="Times New Roman" w:cs="Times New Roman"/>
                <w:color w:val="auto"/>
                <w:szCs w:val="24"/>
                <w:lang w:eastAsia="en-US"/>
              </w:rPr>
              <w:t>7</w:t>
            </w: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0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190</w:t>
            </w:r>
            <w:r w:rsidR="0079202D"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200,0</w:t>
            </w:r>
          </w:p>
        </w:tc>
      </w:tr>
      <w:tr w:rsidR="0079202D" w:rsidRPr="0079202D" w:rsidTr="0079202D">
        <w:trPr>
          <w:trHeight w:val="359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3</w:t>
            </w: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 xml:space="preserve"> Комплекс процессных мероприятий  «Профессиональная подготовка, обучение, профессиональная переподготовка» </w:t>
            </w:r>
          </w:p>
        </w:tc>
      </w:tr>
      <w:tr w:rsidR="0079202D" w:rsidRPr="0079202D" w:rsidTr="0079202D">
        <w:trPr>
          <w:trHeight w:val="24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3.1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Возмещены расходы физическим лицам за обучение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Выплаты физическим лицам</w:t>
            </w: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Расходы на возмещение расходов на обучение физическим лицам на основании распоряжений администрации округа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EC6A7C" w:rsidP="00C23D68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46,6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100,1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100,1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96,0</w:t>
            </w:r>
          </w:p>
        </w:tc>
      </w:tr>
      <w:tr w:rsidR="0079202D" w:rsidRPr="0079202D" w:rsidTr="0079202D">
        <w:trPr>
          <w:trHeight w:val="90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3.2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Обеспечена  подготовка и повышение квалификации кадров ОМСУ, муниципальных учреждений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Повышение квалификации кадров</w:t>
            </w: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79202D" w:rsidRPr="0079202D" w:rsidRDefault="0079202D" w:rsidP="0079202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Расходы на оказание платных образовательных услуг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EC6A7C" w:rsidP="00EC6A7C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129,5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240,0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C23D68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en-US"/>
              </w:rPr>
              <w:t>240,0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2D" w:rsidRPr="0079202D" w:rsidRDefault="0079202D" w:rsidP="0079202D">
            <w:pPr>
              <w:jc w:val="center"/>
              <w:rPr>
                <w:rFonts w:eastAsia="Times New Roman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Times New Roman" w:cs="Times New Roman"/>
                <w:color w:val="auto"/>
                <w:szCs w:val="24"/>
                <w:lang w:eastAsia="en-US"/>
              </w:rPr>
              <w:t>65,0</w:t>
            </w:r>
          </w:p>
        </w:tc>
      </w:tr>
    </w:tbl>
    <w:p w:rsidR="0079202D" w:rsidRPr="0079202D" w:rsidRDefault="0079202D" w:rsidP="0079202D">
      <w:pPr>
        <w:widowControl w:val="0"/>
        <w:numPr>
          <w:ilvl w:val="0"/>
          <w:numId w:val="5"/>
        </w:numPr>
        <w:jc w:val="center"/>
        <w:rPr>
          <w:rFonts w:eastAsia="Times New Roman" w:cs="Times New Roman"/>
          <w:color w:val="auto"/>
          <w:szCs w:val="24"/>
        </w:rPr>
      </w:pPr>
    </w:p>
    <w:p w:rsidR="0079202D" w:rsidRDefault="00C23D68" w:rsidP="00C23D68">
      <w:pPr>
        <w:widowControl w:val="0"/>
        <w:ind w:firstLine="9781"/>
        <w:jc w:val="right"/>
        <w:rPr>
          <w:rFonts w:eastAsia="Calibri" w:cs="Times New Roman"/>
          <w:b/>
          <w:color w:val="auto"/>
          <w:szCs w:val="22"/>
          <w:lang w:eastAsia="en-US"/>
        </w:rPr>
      </w:pPr>
      <w:r w:rsidRPr="00C23D68">
        <w:rPr>
          <w:rFonts w:eastAsia="Calibri" w:cs="Times New Roman"/>
          <w:b/>
          <w:color w:val="auto"/>
          <w:szCs w:val="22"/>
          <w:lang w:eastAsia="en-US"/>
        </w:rPr>
        <w:t>».</w:t>
      </w:r>
    </w:p>
    <w:p w:rsidR="00593294" w:rsidRPr="00C23D68" w:rsidRDefault="00EC5C23" w:rsidP="000E64FC">
      <w:pPr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5C5BC4">
        <w:rPr>
          <w:b/>
          <w:sz w:val="28"/>
          <w:szCs w:val="28"/>
        </w:rPr>
        <w:lastRenderedPageBreak/>
        <w:t xml:space="preserve">   </w:t>
      </w:r>
      <w:r w:rsidR="00754202" w:rsidRPr="005C5BC4">
        <w:rPr>
          <w:b/>
          <w:sz w:val="28"/>
          <w:szCs w:val="28"/>
        </w:rPr>
        <w:t xml:space="preserve">  </w:t>
      </w:r>
      <w:r w:rsidRPr="005C5BC4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</w:rPr>
        <w:t xml:space="preserve">                </w:t>
      </w:r>
      <w:r w:rsidR="00593294"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Приложение </w:t>
      </w:r>
      <w:r w:rsidR="00EC6A7C">
        <w:rPr>
          <w:rFonts w:eastAsia="Calibri" w:cs="Times New Roman"/>
          <w:color w:val="auto"/>
          <w:sz w:val="28"/>
          <w:szCs w:val="28"/>
          <w:lang w:eastAsia="en-US"/>
        </w:rPr>
        <w:t>4</w:t>
      </w:r>
      <w:r w:rsidR="00593294"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593294" w:rsidRPr="00C23D68" w:rsidRDefault="00593294" w:rsidP="00593294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593294" w:rsidRPr="00C23D68" w:rsidRDefault="00830ADA" w:rsidP="00593294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593294" w:rsidRDefault="003E21A2" w:rsidP="0079202D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EC6A7C" w:rsidRPr="00EC6A7C" w:rsidRDefault="00EC2346" w:rsidP="00EC6A7C">
      <w:pPr>
        <w:rPr>
          <w:rFonts w:eastAsia="Times New Roman" w:cs="Times New Roman"/>
          <w:i/>
          <w:color w:val="auto"/>
          <w:sz w:val="26"/>
          <w:szCs w:val="26"/>
        </w:rPr>
      </w:pPr>
      <w:r>
        <w:rPr>
          <w:color w:val="auto"/>
          <w:szCs w:val="26"/>
        </w:rPr>
        <w:t xml:space="preserve">   </w:t>
      </w:r>
      <w:r w:rsidR="00EC6A7C">
        <w:rPr>
          <w:color w:val="auto"/>
          <w:szCs w:val="26"/>
        </w:rPr>
        <w:t xml:space="preserve">                                                          «</w:t>
      </w:r>
      <w:r>
        <w:rPr>
          <w:color w:val="auto"/>
          <w:szCs w:val="26"/>
        </w:rPr>
        <w:t xml:space="preserve"> </w:t>
      </w:r>
      <w:r w:rsidR="00EC6A7C" w:rsidRPr="00EC6A7C">
        <w:rPr>
          <w:rFonts w:eastAsia="Times New Roman" w:cs="Times New Roman"/>
          <w:i/>
          <w:color w:val="auto"/>
          <w:sz w:val="26"/>
          <w:szCs w:val="26"/>
        </w:rPr>
        <w:t>3. Перечень мероприятий (результатов) комплекса процессных мероприятий</w:t>
      </w:r>
    </w:p>
    <w:p w:rsidR="00EC6A7C" w:rsidRP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10"/>
        <w:gridCol w:w="1482"/>
        <w:gridCol w:w="1657"/>
        <w:gridCol w:w="1580"/>
        <w:gridCol w:w="1134"/>
        <w:gridCol w:w="1143"/>
        <w:gridCol w:w="736"/>
        <w:gridCol w:w="646"/>
        <w:gridCol w:w="647"/>
        <w:gridCol w:w="647"/>
        <w:gridCol w:w="647"/>
        <w:gridCol w:w="647"/>
        <w:gridCol w:w="1910"/>
      </w:tblGrid>
      <w:tr w:rsidR="00EC6A7C" w:rsidRPr="00EC6A7C" w:rsidTr="000E64FC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п</w:t>
            </w:r>
            <w:proofErr w:type="gramEnd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Наименование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задачи,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мероприятия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(результата)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Сроки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реализации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Тип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мероприятия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(результата)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&lt;1&gt;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Характеристика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Единица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измерения 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(по ОКЕИ)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Базовое значение 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Значение мероприятия (результата) по годам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Связь с показателем</w:t>
            </w:r>
          </w:p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&lt;3&gt;</w:t>
            </w:r>
          </w:p>
        </w:tc>
      </w:tr>
      <w:tr w:rsidR="00EC6A7C" w:rsidRPr="00EC6A7C" w:rsidTr="000E64FC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EC6A7C">
              <w:rPr>
                <w:rFonts w:eastAsia="Times New Roman" w:cs="Times New Roman"/>
                <w:color w:val="auto"/>
                <w:sz w:val="20"/>
              </w:rPr>
              <w:t>2025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EC6A7C">
              <w:rPr>
                <w:rFonts w:eastAsia="Times New Roman" w:cs="Times New Roman"/>
                <w:color w:val="auto"/>
                <w:sz w:val="20"/>
              </w:rPr>
              <w:t>2026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EC6A7C">
              <w:rPr>
                <w:rFonts w:eastAsia="Times New Roman" w:cs="Times New Roman"/>
                <w:color w:val="auto"/>
                <w:sz w:val="20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EC6A7C">
              <w:rPr>
                <w:rFonts w:eastAsia="Times New Roman" w:cs="Times New Roman"/>
                <w:color w:val="auto"/>
                <w:sz w:val="20"/>
              </w:rPr>
              <w:t>2028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EC6A7C">
              <w:rPr>
                <w:rFonts w:eastAsia="Times New Roman" w:cs="Times New Roman"/>
                <w:color w:val="auto"/>
                <w:sz w:val="20"/>
              </w:rPr>
              <w:t>2029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  <w:tr w:rsidR="00EC6A7C" w:rsidRPr="00EC6A7C" w:rsidTr="000E64F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Выплачены денежные компенсации медицинским работникам на оплату части расходов (поднайму) жилых помещений, или</w:t>
            </w:r>
            <w:r w:rsidRPr="00EC6A7C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на оплату части  расходов коммунальных услуг  лицам, приглашенным из других районов (округов, областей) на работу 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2025-2029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Выплаты физическим лицам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Выплата ежемесячных денежных компенсаций за </w:t>
            </w:r>
            <w:proofErr w:type="spellStart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найм</w:t>
            </w:r>
            <w:proofErr w:type="spellEnd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жилья на основании распоряжений администрации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7C" w:rsidRPr="00EC6A7C" w:rsidRDefault="00EC6A7C" w:rsidP="00EC6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C6A7C">
              <w:rPr>
                <w:rFonts w:eastAsia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C6A7C">
              <w:rPr>
                <w:rFonts w:eastAsia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C6A7C">
              <w:rPr>
                <w:rFonts w:eastAsia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C6A7C">
              <w:rPr>
                <w:rFonts w:eastAsia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Доля граждан, которым предоставлена ежемесячная денежная компенсация на оплату части расходов (поднайму) жилых помещений, или на оплату части  расходов коммунальных услуг в общей численности граждан, имеющих право на получение данной </w:t>
            </w: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lastRenderedPageBreak/>
              <w:t>компенсации</w:t>
            </w:r>
          </w:p>
        </w:tc>
      </w:tr>
      <w:tr w:rsidR="00EC6A7C" w:rsidRPr="00EC6A7C" w:rsidTr="000E64F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EC6A7C">
              <w:rPr>
                <w:rFonts w:eastAsia="Calibri" w:cs="Times New Roman"/>
                <w:color w:val="auto"/>
                <w:szCs w:val="24"/>
                <w:lang w:eastAsia="en-US"/>
              </w:rPr>
              <w:t>Произведены ежемесячные выплаты почётным гражданам округа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2025-2029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Выплаты физическим лицам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Выплата ежемесячных денежных выплат Почетным гражданам  на основании распоряжений администрации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человек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7C" w:rsidRPr="00EC6A7C" w:rsidRDefault="00EC6A7C" w:rsidP="00EC6A7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Доля почётных, </w:t>
            </w:r>
            <w:proofErr w:type="gramStart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>граждан</w:t>
            </w:r>
            <w:proofErr w:type="gramEnd"/>
            <w:r w:rsidRPr="00EC6A7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которым произведены ежемесячные выплаты в общей численности граждан, имеющих право на получение данной выплаты</w:t>
            </w:r>
          </w:p>
        </w:tc>
      </w:tr>
    </w:tbl>
    <w:p w:rsidR="00EC6A7C" w:rsidRP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P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EC6A7C">
        <w:rPr>
          <w:rFonts w:eastAsia="Times New Roman" w:cs="Times New Roman"/>
          <w:color w:val="auto"/>
          <w:sz w:val="26"/>
          <w:szCs w:val="26"/>
        </w:rPr>
        <w:t>&lt;1</w:t>
      </w:r>
      <w:proofErr w:type="gramStart"/>
      <w:r w:rsidRPr="00EC6A7C">
        <w:rPr>
          <w:rFonts w:eastAsia="Times New Roman" w:cs="Times New Roman"/>
          <w:color w:val="auto"/>
          <w:sz w:val="26"/>
          <w:szCs w:val="26"/>
        </w:rPr>
        <w:t>&gt; У</w:t>
      </w:r>
      <w:proofErr w:type="gramEnd"/>
      <w:r w:rsidRPr="00EC6A7C">
        <w:rPr>
          <w:rFonts w:eastAsia="Times New Roman" w:cs="Times New Roman"/>
          <w:color w:val="auto"/>
          <w:sz w:val="26"/>
          <w:szCs w:val="26"/>
        </w:rPr>
        <w:t>казывается тип мероприятия в соответствии с перечнем типов мероприятий и их контрольных точек комплексов процессных мероприятий (приложение № 3 к порядку).</w:t>
      </w:r>
    </w:p>
    <w:p w:rsidR="00EC6A7C" w:rsidRP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EC6A7C">
        <w:rPr>
          <w:rFonts w:eastAsia="Times New Roman" w:cs="Times New Roman"/>
          <w:color w:val="auto"/>
          <w:sz w:val="26"/>
          <w:szCs w:val="26"/>
        </w:rPr>
        <w:t>&lt;2</w:t>
      </w:r>
      <w:proofErr w:type="gramStart"/>
      <w:r w:rsidRPr="00EC6A7C">
        <w:rPr>
          <w:rFonts w:eastAsia="Times New Roman" w:cs="Times New Roman"/>
          <w:color w:val="auto"/>
          <w:sz w:val="26"/>
          <w:szCs w:val="26"/>
        </w:rPr>
        <w:t>&gt; П</w:t>
      </w:r>
      <w:proofErr w:type="gramEnd"/>
      <w:r w:rsidRPr="00EC6A7C">
        <w:rPr>
          <w:rFonts w:eastAsia="Times New Roman" w:cs="Times New Roman"/>
          <w:color w:val="auto"/>
          <w:sz w:val="26"/>
          <w:szCs w:val="26"/>
        </w:rPr>
        <w:t>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 Формулировка характеристики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мероприятия (результата) должна уточнять его качественные и количественные параметры по каждому году.</w:t>
      </w: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  <w:r w:rsidRPr="00EC6A7C">
        <w:rPr>
          <w:rFonts w:eastAsia="Times New Roman" w:cs="Times New Roman"/>
          <w:color w:val="auto"/>
          <w:sz w:val="26"/>
          <w:szCs w:val="26"/>
        </w:rPr>
        <w:t>&lt;3&gt; Указываются наименования показателей муниципальной программы, комплекса процессных мероприятий, достижение которых обеспечивается реализацией мероприятия</w:t>
      </w:r>
      <w:proofErr w:type="gramStart"/>
      <w:r w:rsidRPr="00EC6A7C">
        <w:rPr>
          <w:rFonts w:eastAsia="Times New Roman" w:cs="Times New Roman"/>
          <w:color w:val="auto"/>
          <w:sz w:val="26"/>
          <w:szCs w:val="26"/>
        </w:rPr>
        <w:t>.</w:t>
      </w:r>
      <w:r>
        <w:rPr>
          <w:rFonts w:eastAsia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».</w:t>
      </w:r>
      <w:proofErr w:type="gramEnd"/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6D09FB" w:rsidRDefault="006D09FB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Pr="00C23D68" w:rsidRDefault="00EC6A7C" w:rsidP="00EC6A7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C23D68">
        <w:rPr>
          <w:rFonts w:eastAsia="Calibri" w:cs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 w:cs="Times New Roman"/>
          <w:color w:val="auto"/>
          <w:sz w:val="28"/>
          <w:szCs w:val="28"/>
          <w:lang w:eastAsia="en-US"/>
        </w:rPr>
        <w:t>5</w:t>
      </w: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EC6A7C" w:rsidRPr="00C23D68" w:rsidRDefault="00EC6A7C" w:rsidP="00EC6A7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C23D68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EC6A7C" w:rsidRPr="00C23D68" w:rsidRDefault="00830ADA" w:rsidP="00EC6A7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C6A7C" w:rsidRPr="00EC6A7C" w:rsidRDefault="00EC6A7C" w:rsidP="00EC6A7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E55CB6" w:rsidRPr="00EC2346" w:rsidRDefault="00E55CB6" w:rsidP="00EC234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auto"/>
          <w:sz w:val="26"/>
          <w:szCs w:val="26"/>
        </w:rPr>
      </w:pPr>
    </w:p>
    <w:p w:rsidR="00EE3980" w:rsidRPr="00EE3980" w:rsidRDefault="00593294" w:rsidP="00EE39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i/>
          <w:color w:val="auto"/>
          <w:sz w:val="26"/>
          <w:szCs w:val="26"/>
          <w:lang w:eastAsia="en-US"/>
        </w:rPr>
      </w:pPr>
      <w:r>
        <w:rPr>
          <w:rFonts w:eastAsia="Calibri" w:cs="Times New Roman"/>
          <w:i/>
          <w:color w:val="auto"/>
          <w:sz w:val="26"/>
          <w:szCs w:val="26"/>
          <w:lang w:eastAsia="en-US"/>
        </w:rPr>
        <w:t xml:space="preserve">«   </w:t>
      </w:r>
      <w:r w:rsidR="00EE3980" w:rsidRPr="00EE3980">
        <w:rPr>
          <w:rFonts w:eastAsia="Calibri" w:cs="Times New Roman"/>
          <w:i/>
          <w:color w:val="auto"/>
          <w:sz w:val="26"/>
          <w:szCs w:val="26"/>
          <w:lang w:eastAsia="en-US"/>
        </w:rPr>
        <w:t xml:space="preserve">4. Финансовое обеспечение комплекса процессных мероприятий </w:t>
      </w:r>
    </w:p>
    <w:p w:rsidR="00EE3980" w:rsidRPr="00EE3980" w:rsidRDefault="00EE3980" w:rsidP="00EE39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color w:val="auto"/>
          <w:sz w:val="26"/>
          <w:szCs w:val="26"/>
          <w:lang w:eastAsia="en-US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340"/>
        <w:gridCol w:w="4276"/>
        <w:gridCol w:w="1160"/>
        <w:gridCol w:w="1161"/>
        <w:gridCol w:w="984"/>
        <w:gridCol w:w="1228"/>
        <w:gridCol w:w="1672"/>
        <w:gridCol w:w="1806"/>
      </w:tblGrid>
      <w:tr w:rsidR="00EE3980" w:rsidRPr="00EE3980" w:rsidTr="00607866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E3980">
              <w:rPr>
                <w:rFonts w:eastAsia="Times New Roman" w:cs="Times New Roman"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всего</w:t>
            </w:r>
          </w:p>
        </w:tc>
      </w:tr>
      <w:tr w:rsidR="00EE3980" w:rsidRPr="00EE3980" w:rsidTr="0060786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0"/>
                <w:lang w:eastAsia="en-US"/>
              </w:rPr>
              <w:t>9</w:t>
            </w:r>
          </w:p>
        </w:tc>
      </w:tr>
      <w:tr w:rsidR="00EE3980" w:rsidRPr="00EE3980" w:rsidTr="00607866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Комплекс процессных мероприятий «Меры финансовой поддержки отдельным категориям граждан»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C6A7C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675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9B24C8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549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9B24C8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549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660,00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660,00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C6A7C" w:rsidP="008E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3093</w:t>
            </w:r>
            <w:r w:rsid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55EC9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C9" w:rsidRPr="00EE3980" w:rsidRDefault="00E55EC9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C9" w:rsidRPr="00EE3980" w:rsidRDefault="00E55EC9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C9" w:rsidRPr="00EE3980" w:rsidRDefault="00E55EC9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EC6A7C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675</w:t>
            </w:r>
            <w:r w:rsidR="00E55EC9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9B24C8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549</w:t>
            </w:r>
            <w:r w:rsidR="00E55EC9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9B24C8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549</w:t>
            </w:r>
            <w:r w:rsidR="00E55EC9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E55EC9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660,00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E55EC9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660,00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C9" w:rsidRPr="00EE3980" w:rsidRDefault="00EC6A7C" w:rsidP="00442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3093</w:t>
            </w:r>
            <w:r w:rsidR="00E55EC9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Выплачены денежные компенсации медицинским работникам на оплату части расходов (поднайму) жилых помещений, или на оплату части  расходов коммунальных </w:t>
            </w: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 xml:space="preserve">услуг  лицам, приглашенным из других районов (округов, областей) на работу 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lastRenderedPageBreak/>
              <w:t>всего, в том числе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C6A7C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297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8E30C9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228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8E30C9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228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288,00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288,00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8E30C9" w:rsidP="002C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132</w:t>
            </w:r>
            <w:r w:rsidR="002C730B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593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</w:t>
            </w:r>
            <w:r w:rsidR="00EC6A7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97</w:t>
            </w: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60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228</w:t>
            </w: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60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228</w:t>
            </w: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60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288,00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60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288,00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8E30C9" w:rsidP="002C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132</w:t>
            </w:r>
            <w:r w:rsidR="002C730B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D5096D">
        <w:trPr>
          <w:trHeight w:val="17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1.2.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Произведены ежемесячные выплаты почётным гражданам округа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D5096D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378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9B279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321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9B279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321</w:t>
            </w:r>
            <w:r w:rsidR="00EE3980"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372,00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372,00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9B279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1764</w:t>
            </w:r>
            <w:r w:rsid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D80E53" w:rsidRDefault="008E30C9" w:rsidP="00EE3980">
            <w:pPr>
              <w:jc w:val="center"/>
            </w:pPr>
            <w:r>
              <w:t>378</w:t>
            </w:r>
            <w:r w:rsidR="00EE3980" w:rsidRPr="00D80E53"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D80E53" w:rsidRDefault="009B2790" w:rsidP="00EE3980">
            <w:pPr>
              <w:jc w:val="center"/>
            </w:pPr>
            <w:r>
              <w:t>321</w:t>
            </w:r>
            <w:r w:rsidR="00EE3980" w:rsidRPr="00D80E53"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D80E53" w:rsidRDefault="009B2790" w:rsidP="00D5096D">
            <w:pPr>
              <w:jc w:val="center"/>
            </w:pPr>
            <w:r>
              <w:t>321</w:t>
            </w:r>
            <w:r w:rsidR="00D5096D">
              <w:t>,0</w:t>
            </w:r>
            <w:r w:rsidR="00EE3980" w:rsidRPr="00D80E53"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D80E53" w:rsidRDefault="00EE3980" w:rsidP="00EE3980">
            <w:pPr>
              <w:jc w:val="center"/>
            </w:pPr>
            <w:r w:rsidRPr="00D80E53">
              <w:t>372,00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D80E53" w:rsidRDefault="00EE3980" w:rsidP="00EE3980">
            <w:pPr>
              <w:jc w:val="center"/>
            </w:pPr>
            <w:r w:rsidRPr="00D80E53">
              <w:t>372,00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Default="009B2790" w:rsidP="00EE3980">
            <w:pPr>
              <w:jc w:val="center"/>
            </w:pPr>
            <w:r>
              <w:t>1764</w:t>
            </w:r>
            <w:r w:rsidR="00EE3980" w:rsidRPr="00D80E53">
              <w:t>,0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E3980" w:rsidRPr="00EE3980" w:rsidTr="006078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80" w:rsidRPr="00EE3980" w:rsidRDefault="00EE3980" w:rsidP="00EE3980">
            <w:pPr>
              <w:rPr>
                <w:rFonts w:eastAsia="Times New Roman" w:cs="Times New Roman"/>
                <w:color w:val="auto"/>
                <w:szCs w:val="24"/>
              </w:rPr>
            </w:pPr>
            <w:r w:rsidRPr="00EE3980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80" w:rsidRPr="00EE3980" w:rsidRDefault="00EE3980" w:rsidP="00EE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E3980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</w:tbl>
    <w:p w:rsidR="00EE3980" w:rsidRPr="00EE3980" w:rsidRDefault="00EE3980" w:rsidP="00EE3980">
      <w:pPr>
        <w:jc w:val="center"/>
        <w:rPr>
          <w:rFonts w:eastAsia="Times New Roman" w:cs="Times New Roman"/>
          <w:b/>
          <w:color w:val="auto"/>
          <w:spacing w:val="100"/>
          <w:sz w:val="26"/>
          <w:szCs w:val="24"/>
        </w:rPr>
      </w:pPr>
    </w:p>
    <w:p w:rsidR="00EE3980" w:rsidRDefault="00EE3980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».</w:t>
      </w:r>
    </w:p>
    <w:p w:rsidR="00502B63" w:rsidRDefault="00502B63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502B63" w:rsidRDefault="00502B63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502B63" w:rsidRDefault="00502B63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502B63" w:rsidRDefault="00502B63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593294" w:rsidRDefault="00593294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6D09FB" w:rsidRDefault="006D09FB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6D09FB" w:rsidRDefault="006D09FB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6D09FB" w:rsidRDefault="006D09FB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6D09FB" w:rsidRDefault="006D09FB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</w:p>
    <w:p w:rsidR="00E10FBA" w:rsidRPr="000E64FC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>Приложение 6 к постановлению</w:t>
      </w:r>
    </w:p>
    <w:p w:rsidR="00E10FBA" w:rsidRPr="000E64FC" w:rsidRDefault="00E10FB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E10FBA" w:rsidRPr="000E64FC" w:rsidRDefault="00830ADA" w:rsidP="00E10FBA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E10FBA" w:rsidRPr="00E10FBA" w:rsidRDefault="000E64FC" w:rsidP="00E10FBA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i/>
          <w:color w:val="auto"/>
          <w:sz w:val="26"/>
          <w:szCs w:val="26"/>
          <w:lang w:eastAsia="en-US"/>
        </w:rPr>
      </w:pPr>
      <w:r>
        <w:rPr>
          <w:rFonts w:eastAsia="Calibri" w:cs="Times New Roman"/>
          <w:i/>
          <w:color w:val="auto"/>
          <w:sz w:val="26"/>
          <w:szCs w:val="26"/>
          <w:lang w:eastAsia="en-US"/>
        </w:rPr>
        <w:t>«</w:t>
      </w:r>
      <w:r w:rsidR="00E10FBA" w:rsidRPr="00E10FBA">
        <w:rPr>
          <w:rFonts w:eastAsia="Calibri" w:cs="Times New Roman"/>
          <w:i/>
          <w:color w:val="auto"/>
          <w:sz w:val="26"/>
          <w:szCs w:val="26"/>
          <w:lang w:eastAsia="en-US"/>
        </w:rPr>
        <w:t xml:space="preserve">4. Финансовое обеспечение комплекса процессных мероприятий 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213"/>
        <w:gridCol w:w="3439"/>
        <w:gridCol w:w="1157"/>
        <w:gridCol w:w="1158"/>
        <w:gridCol w:w="983"/>
        <w:gridCol w:w="1224"/>
        <w:gridCol w:w="1662"/>
        <w:gridCol w:w="1794"/>
      </w:tblGrid>
      <w:tr w:rsidR="00E10FBA" w:rsidRPr="00E10FBA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E10FBA">
              <w:rPr>
                <w:rFonts w:eastAsia="Times New Roman" w:cs="Times New Roman"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E10FBA" w:rsidRPr="00E10FBA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всего</w:t>
            </w:r>
          </w:p>
        </w:tc>
      </w:tr>
      <w:tr w:rsidR="00E10FBA" w:rsidRPr="00E10FBA" w:rsidTr="000E64F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0"/>
                <w:lang w:eastAsia="en-US"/>
              </w:rPr>
              <w:t>9</w:t>
            </w:r>
          </w:p>
        </w:tc>
      </w:tr>
      <w:tr w:rsidR="00E10FBA" w:rsidRPr="00E10FBA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Комплекс процессных мероприятий «Осуществление целевой подготовки кадров»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950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10FBA" w:rsidRPr="00E10FBA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950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  <w:tr w:rsidR="00E10FBA" w:rsidRPr="00E10FBA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10FBA" w:rsidRPr="00E10FBA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10FBA" w:rsidRPr="00E10FBA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10FBA" w:rsidRPr="00E10FBA" w:rsidTr="000E64F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Выплачены стипендий студентам, обучающимся по очной форме обучения в государственных образовательных учреждениях по образовательным программам высшего образования, среднего профессионального образования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BA" w:rsidRPr="00E10FBA" w:rsidRDefault="00E10FBA" w:rsidP="00E10FBA">
            <w:pPr>
              <w:rPr>
                <w:rFonts w:eastAsia="Times New Roman" w:cs="Times New Roman"/>
                <w:color w:val="auto"/>
                <w:szCs w:val="24"/>
              </w:rPr>
            </w:pPr>
            <w:r w:rsidRPr="00E10FBA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190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BA" w:rsidRPr="00E10FBA" w:rsidRDefault="00E10FBA" w:rsidP="00E10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950</w:t>
            </w:r>
            <w:r w:rsidRPr="00E10FBA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,00</w:t>
            </w:r>
          </w:p>
        </w:tc>
      </w:tr>
    </w:tbl>
    <w:p w:rsidR="00593294" w:rsidRDefault="00593294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593294" w:rsidRDefault="00F73DDC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».</w:t>
      </w:r>
    </w:p>
    <w:p w:rsidR="000E64FC" w:rsidRDefault="000E64FC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 w:cs="Times New Roman"/>
          <w:color w:val="auto"/>
          <w:sz w:val="28"/>
          <w:szCs w:val="28"/>
          <w:lang w:eastAsia="en-US"/>
        </w:rPr>
        <w:t>7</w:t>
      </w: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0E64FC" w:rsidRDefault="00830ADA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0E64FC" w:rsidRDefault="000E64FC" w:rsidP="000E64FC">
      <w:pPr>
        <w:jc w:val="center"/>
        <w:rPr>
          <w:rFonts w:eastAsia="Times New Roman" w:cs="Times New Roman"/>
          <w:i/>
          <w:color w:val="auto"/>
          <w:sz w:val="26"/>
          <w:szCs w:val="26"/>
        </w:rPr>
      </w:pPr>
      <w:r>
        <w:rPr>
          <w:rFonts w:eastAsia="Times New Roman" w:cs="Times New Roman"/>
          <w:i/>
          <w:color w:val="auto"/>
          <w:sz w:val="26"/>
          <w:szCs w:val="26"/>
        </w:rPr>
        <w:t>«</w:t>
      </w:r>
      <w:r w:rsidRPr="000E64FC">
        <w:rPr>
          <w:rFonts w:eastAsia="Times New Roman" w:cs="Times New Roman"/>
          <w:i/>
          <w:color w:val="auto"/>
          <w:sz w:val="26"/>
          <w:szCs w:val="26"/>
        </w:rPr>
        <w:t>2. Показатели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910"/>
        <w:gridCol w:w="1316"/>
        <w:gridCol w:w="86"/>
        <w:gridCol w:w="1260"/>
        <w:gridCol w:w="847"/>
        <w:gridCol w:w="895"/>
        <w:gridCol w:w="912"/>
        <w:gridCol w:w="830"/>
        <w:gridCol w:w="811"/>
        <w:gridCol w:w="987"/>
        <w:gridCol w:w="2604"/>
        <w:gridCol w:w="2312"/>
      </w:tblGrid>
      <w:tr w:rsidR="000E64FC" w:rsidRPr="000E64FC" w:rsidTr="000E64FC">
        <w:trPr>
          <w:trHeight w:val="37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Единица</w:t>
            </w:r>
          </w:p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измерения (по ОКЕИ)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Базовое значение &lt;1&gt;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Значение показателя по годам &lt;2&gt;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Структурные подразделения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и органы, ответственные за достижение показателя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Связь с показателями </w:t>
            </w:r>
          </w:p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государственной  программы Вологодской области  &lt;3&gt;</w:t>
            </w:r>
          </w:p>
        </w:tc>
      </w:tr>
      <w:tr w:rsidR="000E64FC" w:rsidRPr="000E64FC" w:rsidTr="000E64F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2028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2029</w:t>
            </w: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  <w:tr w:rsidR="000E64FC" w:rsidRPr="000E64FC" w:rsidTr="000E64F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12</w:t>
            </w:r>
          </w:p>
        </w:tc>
      </w:tr>
      <w:tr w:rsidR="000E64FC" w:rsidRPr="000E64FC" w:rsidTr="000E64FC">
        <w:tc>
          <w:tcPr>
            <w:tcW w:w="15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 Задача Возмещение расходов физическим лицам за обучение</w:t>
            </w:r>
          </w:p>
        </w:tc>
      </w:tr>
      <w:tr w:rsidR="000E64FC" w:rsidRPr="000E64FC" w:rsidTr="000E64F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Количество физических лиц, которым произведено возмещение расходов за обучение за счет средств бюджета округа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 2023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Отдел муниципальной службы, документооборота, контроля и охраны труда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0E64FC" w:rsidRPr="000E64FC" w:rsidTr="000E64FC">
        <w:tc>
          <w:tcPr>
            <w:tcW w:w="15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2. Задача увеличение ежегодного количества специалистов</w:t>
            </w:r>
            <w:r w:rsidRPr="000E64FC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прошедших обучение, повышение квалификации до 20 человек к 2029 году</w:t>
            </w:r>
          </w:p>
        </w:tc>
      </w:tr>
      <w:tr w:rsidR="000E64FC" w:rsidRPr="000E64FC" w:rsidTr="000E64F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Количество специалистов прошедших обучение, повышение квалификации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человек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Отдел муниципальной службы, документооборота, контроля и охраны труда</w:t>
            </w:r>
          </w:p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</w:tbl>
    <w:p w:rsidR="000E64FC" w:rsidRPr="006D09FB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16"/>
          <w:szCs w:val="16"/>
        </w:rPr>
      </w:pPr>
      <w:r w:rsidRPr="006D09FB">
        <w:rPr>
          <w:rFonts w:eastAsia="Times New Roman" w:cs="Times New Roman"/>
          <w:color w:val="auto"/>
          <w:sz w:val="16"/>
          <w:szCs w:val="16"/>
        </w:rPr>
        <w:t>&lt;1</w:t>
      </w:r>
      <w:proofErr w:type="gramStart"/>
      <w:r w:rsidRPr="006D09FB">
        <w:rPr>
          <w:rFonts w:eastAsia="Times New Roman" w:cs="Times New Roman"/>
          <w:color w:val="auto"/>
          <w:sz w:val="16"/>
          <w:szCs w:val="16"/>
        </w:rPr>
        <w:t>&gt;  У</w:t>
      </w:r>
      <w:proofErr w:type="gramEnd"/>
      <w:r w:rsidRPr="006D09FB">
        <w:rPr>
          <w:rFonts w:eastAsia="Times New Roman" w:cs="Times New Roman"/>
          <w:color w:val="auto"/>
          <w:sz w:val="16"/>
          <w:szCs w:val="16"/>
        </w:rPr>
        <w:t>казывается фактическое значение за год, предшествующий году разработки комплекса процессных мероприятий. В случае отсутствия фактических данных в качестве базового значения приводится плановое (прогнозное) значение.</w:t>
      </w:r>
    </w:p>
    <w:p w:rsidR="000E64FC" w:rsidRPr="006D09FB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16"/>
          <w:szCs w:val="16"/>
        </w:rPr>
      </w:pPr>
      <w:r w:rsidRPr="006D09FB">
        <w:rPr>
          <w:rFonts w:eastAsia="Times New Roman" w:cs="Times New Roman"/>
          <w:color w:val="auto"/>
          <w:sz w:val="16"/>
          <w:szCs w:val="16"/>
        </w:rPr>
        <w:t>&lt;2</w:t>
      </w:r>
      <w:proofErr w:type="gramStart"/>
      <w:r w:rsidRPr="006D09FB">
        <w:rPr>
          <w:rFonts w:eastAsia="Times New Roman" w:cs="Times New Roman"/>
          <w:color w:val="auto"/>
          <w:sz w:val="16"/>
          <w:szCs w:val="16"/>
        </w:rPr>
        <w:t>&gt; У</w:t>
      </w:r>
      <w:proofErr w:type="gramEnd"/>
      <w:r w:rsidRPr="006D09FB">
        <w:rPr>
          <w:rFonts w:eastAsia="Times New Roman" w:cs="Times New Roman"/>
          <w:color w:val="auto"/>
          <w:sz w:val="16"/>
          <w:szCs w:val="16"/>
        </w:rPr>
        <w:t>казываются конкретные годы периода реализации муниципальной программы (комплексной программы).</w:t>
      </w:r>
    </w:p>
    <w:p w:rsidR="000E64FC" w:rsidRPr="006D09FB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16"/>
          <w:szCs w:val="16"/>
        </w:rPr>
      </w:pPr>
      <w:r w:rsidRPr="006D09FB">
        <w:rPr>
          <w:rFonts w:eastAsia="Times New Roman" w:cs="Times New Roman"/>
          <w:color w:val="auto"/>
          <w:sz w:val="16"/>
          <w:szCs w:val="16"/>
        </w:rPr>
        <w:t>&lt;3&gt; Указываются наименования показателей региональной программы или ее структурных элементов с указанием наименования региональной программы и ее структурного элемента (в случае, если показатель муниципальной программы (комплексной программы) связан с показателем структурного элемента региональной программы)</w:t>
      </w:r>
      <w:proofErr w:type="gramStart"/>
      <w:r w:rsidRPr="006D09FB">
        <w:rPr>
          <w:rFonts w:eastAsia="Times New Roman" w:cs="Times New Roman"/>
          <w:color w:val="auto"/>
          <w:sz w:val="16"/>
          <w:szCs w:val="16"/>
        </w:rPr>
        <w:t>.                                                                                                           »</w:t>
      </w:r>
      <w:proofErr w:type="gramEnd"/>
      <w:r w:rsidRPr="006D09FB">
        <w:rPr>
          <w:rFonts w:eastAsia="Times New Roman" w:cs="Times New Roman"/>
          <w:color w:val="auto"/>
          <w:sz w:val="16"/>
          <w:szCs w:val="16"/>
        </w:rPr>
        <w:t>.</w:t>
      </w:r>
    </w:p>
    <w:p w:rsidR="000E64FC" w:rsidRPr="000E64FC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0"/>
        </w:rPr>
      </w:pPr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 w:cs="Times New Roman"/>
          <w:color w:val="auto"/>
          <w:sz w:val="28"/>
          <w:szCs w:val="28"/>
          <w:lang w:eastAsia="en-US"/>
        </w:rPr>
        <w:t>8</w:t>
      </w: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0E64FC" w:rsidRPr="000E64FC" w:rsidRDefault="00830ADA" w:rsidP="000E64FC">
      <w:pPr>
        <w:autoSpaceDE w:val="0"/>
        <w:autoSpaceDN w:val="0"/>
        <w:adjustRightInd w:val="0"/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0E64FC" w:rsidRPr="000E64FC" w:rsidRDefault="000E64FC" w:rsidP="000E64FC">
      <w:pPr>
        <w:jc w:val="center"/>
        <w:rPr>
          <w:rFonts w:eastAsia="Times New Roman" w:cs="Times New Roman"/>
          <w:i/>
          <w:color w:val="auto"/>
          <w:sz w:val="26"/>
          <w:szCs w:val="26"/>
        </w:rPr>
      </w:pPr>
      <w:r>
        <w:rPr>
          <w:rFonts w:eastAsia="Times New Roman" w:cs="Times New Roman"/>
          <w:i/>
          <w:color w:val="auto"/>
          <w:sz w:val="26"/>
          <w:szCs w:val="26"/>
        </w:rPr>
        <w:t>«</w:t>
      </w:r>
      <w:r w:rsidRPr="000E64FC">
        <w:rPr>
          <w:rFonts w:eastAsia="Times New Roman" w:cs="Times New Roman"/>
          <w:i/>
          <w:color w:val="auto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76"/>
        <w:gridCol w:w="1482"/>
        <w:gridCol w:w="1817"/>
        <w:gridCol w:w="2102"/>
        <w:gridCol w:w="1382"/>
        <w:gridCol w:w="476"/>
        <w:gridCol w:w="736"/>
        <w:gridCol w:w="672"/>
        <w:gridCol w:w="672"/>
        <w:gridCol w:w="672"/>
        <w:gridCol w:w="672"/>
        <w:gridCol w:w="672"/>
        <w:gridCol w:w="1817"/>
      </w:tblGrid>
      <w:tr w:rsidR="000E64FC" w:rsidRPr="000E64FC" w:rsidTr="000E64F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п</w:t>
            </w:r>
            <w:proofErr w:type="gramEnd"/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Наименование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задачи,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мероприятия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(результата)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Сроки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реализации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Тип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мероприятия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(результата)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&lt;1&gt;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Характеристика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&lt;2&gt;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Единица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измерения 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(по ОКЕИ)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Базовое значение 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Значение мероприятия (результата) по годам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Связь с показателем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&lt;3&gt;</w:t>
            </w:r>
          </w:p>
        </w:tc>
      </w:tr>
      <w:tr w:rsidR="000E64FC" w:rsidRPr="000E64FC" w:rsidTr="000E64F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0E64FC">
              <w:rPr>
                <w:rFonts w:eastAsia="Times New Roman" w:cs="Times New Roman"/>
                <w:color w:val="auto"/>
                <w:sz w:val="20"/>
              </w:rPr>
              <w:t>2025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0E64FC">
              <w:rPr>
                <w:rFonts w:eastAsia="Times New Roman" w:cs="Times New Roman"/>
                <w:color w:val="auto"/>
                <w:sz w:val="2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0E64FC">
              <w:rPr>
                <w:rFonts w:eastAsia="Times New Roman" w:cs="Times New Roman"/>
                <w:color w:val="auto"/>
                <w:sz w:val="20"/>
              </w:rPr>
              <w:t>2027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0E64FC">
              <w:rPr>
                <w:rFonts w:eastAsia="Times New Roman" w:cs="Times New Roman"/>
                <w:color w:val="auto"/>
                <w:sz w:val="20"/>
              </w:rPr>
              <w:t>2028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0E64FC">
              <w:rPr>
                <w:rFonts w:eastAsia="Times New Roman" w:cs="Times New Roman"/>
                <w:color w:val="auto"/>
                <w:sz w:val="20"/>
              </w:rPr>
              <w:t>2029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  <w:tr w:rsidR="000E64FC" w:rsidRPr="000E64FC" w:rsidTr="000E64FC">
        <w:tc>
          <w:tcPr>
            <w:tcW w:w="15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Возмещение расходов физическим лицам за обучение</w:t>
            </w:r>
          </w:p>
        </w:tc>
      </w:tr>
      <w:tr w:rsidR="000E64FC" w:rsidRPr="000E64FC" w:rsidTr="000E64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jc w:val="both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Возмещены расходы физическим лицам за обучение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2025-2029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Выплаты физическим лицам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Возмещены расходы на обучение физическим лицам на основании распоряжений администрации округа</w:t>
            </w:r>
          </w:p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человек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Количество физических лиц, которым произведено возмещение расходов за обучение за счет средств бюджета округа</w:t>
            </w:r>
          </w:p>
        </w:tc>
      </w:tr>
      <w:tr w:rsidR="000E64FC" w:rsidRPr="000E64FC" w:rsidTr="000E64FC">
        <w:tc>
          <w:tcPr>
            <w:tcW w:w="15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увеличение ежегодного количества специалистов прошедших обучение, повышение квалификации до 20 человек к 2029 году</w:t>
            </w:r>
          </w:p>
        </w:tc>
      </w:tr>
      <w:tr w:rsidR="000E64FC" w:rsidRPr="000E64FC" w:rsidTr="000E64FC">
        <w:trPr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Cs w:val="24"/>
                <w:lang w:eastAsia="en-US"/>
              </w:rPr>
              <w:t>Обеспечена  подготовка и повышение квалификации кадров ОМСУ, муниципальных учреждений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2025-2029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Повышение квалификации кадров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оказаны платные образовательные услуги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человек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Количество специалистов прошедших обучение, повышение квалификации</w:t>
            </w:r>
          </w:p>
        </w:tc>
      </w:tr>
    </w:tbl>
    <w:p w:rsidR="000E64FC" w:rsidRPr="000E64FC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0E64FC" w:rsidRPr="000E64FC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16"/>
          <w:szCs w:val="16"/>
        </w:rPr>
      </w:pPr>
      <w:r w:rsidRPr="000E64FC">
        <w:rPr>
          <w:rFonts w:eastAsia="Times New Roman" w:cs="Times New Roman"/>
          <w:color w:val="auto"/>
          <w:sz w:val="16"/>
          <w:szCs w:val="16"/>
        </w:rPr>
        <w:t>&lt;1</w:t>
      </w:r>
      <w:proofErr w:type="gramStart"/>
      <w:r w:rsidRPr="000E64FC">
        <w:rPr>
          <w:rFonts w:eastAsia="Times New Roman" w:cs="Times New Roman"/>
          <w:color w:val="auto"/>
          <w:sz w:val="16"/>
          <w:szCs w:val="16"/>
        </w:rPr>
        <w:t>&gt; У</w:t>
      </w:r>
      <w:proofErr w:type="gramEnd"/>
      <w:r w:rsidRPr="000E64FC">
        <w:rPr>
          <w:rFonts w:eastAsia="Times New Roman" w:cs="Times New Roman"/>
          <w:color w:val="auto"/>
          <w:sz w:val="16"/>
          <w:szCs w:val="16"/>
        </w:rPr>
        <w:t>казывается тип мероприятия в соответствии с перечнем типов мероприятий и их контрольных точек комплексов процессных мероприятий (приложение № 3 к порядку).</w:t>
      </w:r>
    </w:p>
    <w:p w:rsidR="000E64FC" w:rsidRPr="000E64FC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16"/>
          <w:szCs w:val="16"/>
        </w:rPr>
      </w:pPr>
      <w:r w:rsidRPr="000E64FC">
        <w:rPr>
          <w:rFonts w:eastAsia="Times New Roman" w:cs="Times New Roman"/>
          <w:color w:val="auto"/>
          <w:sz w:val="16"/>
          <w:szCs w:val="16"/>
        </w:rPr>
        <w:t>&lt;2</w:t>
      </w:r>
      <w:proofErr w:type="gramStart"/>
      <w:r w:rsidRPr="000E64FC">
        <w:rPr>
          <w:rFonts w:eastAsia="Times New Roman" w:cs="Times New Roman"/>
          <w:color w:val="auto"/>
          <w:sz w:val="16"/>
          <w:szCs w:val="16"/>
        </w:rPr>
        <w:t>&gt; П</w:t>
      </w:r>
      <w:proofErr w:type="gramEnd"/>
      <w:r w:rsidRPr="000E64FC">
        <w:rPr>
          <w:rFonts w:eastAsia="Times New Roman" w:cs="Times New Roman"/>
          <w:color w:val="auto"/>
          <w:sz w:val="16"/>
          <w:szCs w:val="16"/>
        </w:rPr>
        <w:t>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 Формулировка характеристики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мероприятия (результата) должна уточнять его качественные и количественные параметры по каждому году.</w:t>
      </w:r>
    </w:p>
    <w:p w:rsidR="000E64FC" w:rsidRDefault="000E64FC" w:rsidP="000E64FC">
      <w:pPr>
        <w:autoSpaceDE w:val="0"/>
        <w:autoSpaceDN w:val="0"/>
        <w:adjustRightInd w:val="0"/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 w:rsidRPr="000E64FC">
        <w:rPr>
          <w:rFonts w:eastAsia="Times New Roman" w:cs="Times New Roman"/>
          <w:color w:val="auto"/>
          <w:sz w:val="16"/>
          <w:szCs w:val="16"/>
        </w:rPr>
        <w:t>&lt;3&gt; Указываются наименования показателей муниципальной программы, комплекса процессных мероприятий, достижение которых обеспечивается реализацией мероприятия</w:t>
      </w:r>
      <w:proofErr w:type="gramStart"/>
      <w:r w:rsidRPr="000E64FC">
        <w:rPr>
          <w:rFonts w:eastAsia="Times New Roman" w:cs="Times New Roman"/>
          <w:color w:val="auto"/>
          <w:sz w:val="16"/>
          <w:szCs w:val="16"/>
        </w:rPr>
        <w:t xml:space="preserve">.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auto"/>
          <w:sz w:val="26"/>
          <w:szCs w:val="26"/>
        </w:rPr>
        <w:t>».</w:t>
      </w:r>
      <w:proofErr w:type="gramEnd"/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 w:cs="Times New Roman"/>
          <w:color w:val="auto"/>
          <w:sz w:val="28"/>
          <w:szCs w:val="28"/>
          <w:lang w:eastAsia="en-US"/>
        </w:rPr>
        <w:t>9</w:t>
      </w: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к постановлению</w:t>
      </w:r>
    </w:p>
    <w:p w:rsidR="000E64FC" w:rsidRPr="000E64FC" w:rsidRDefault="000E64FC" w:rsidP="000E64FC">
      <w:pPr>
        <w:widowControl w:val="0"/>
        <w:ind w:firstLine="9781"/>
        <w:jc w:val="right"/>
        <w:rPr>
          <w:rFonts w:eastAsia="Calibri" w:cs="Times New Roman"/>
          <w:color w:val="auto"/>
          <w:sz w:val="28"/>
          <w:szCs w:val="28"/>
          <w:lang w:eastAsia="en-US"/>
        </w:rPr>
      </w:pPr>
      <w:r w:rsidRPr="000E64FC">
        <w:rPr>
          <w:rFonts w:eastAsia="Calibri" w:cs="Times New Roman"/>
          <w:color w:val="auto"/>
          <w:sz w:val="28"/>
          <w:szCs w:val="28"/>
          <w:lang w:eastAsia="en-US"/>
        </w:rPr>
        <w:t xml:space="preserve"> администрации округа </w:t>
      </w:r>
    </w:p>
    <w:p w:rsidR="000E64FC" w:rsidRPr="000E64FC" w:rsidRDefault="00830ADA" w:rsidP="000E64FC">
      <w:pPr>
        <w:autoSpaceDE w:val="0"/>
        <w:autoSpaceDN w:val="0"/>
        <w:adjustRightInd w:val="0"/>
        <w:ind w:firstLine="540"/>
        <w:jc w:val="right"/>
        <w:rPr>
          <w:rFonts w:eastAsia="Times New Roman" w:cs="Times New Roman"/>
          <w:color w:val="auto"/>
          <w:sz w:val="26"/>
          <w:szCs w:val="26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>от 07.10.2025 № 1275</w:t>
      </w:r>
    </w:p>
    <w:p w:rsidR="000E64FC" w:rsidRPr="000E64FC" w:rsidRDefault="000E64FC" w:rsidP="000E64F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0E64FC" w:rsidRPr="000E64FC" w:rsidRDefault="000E64FC" w:rsidP="000E64FC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i/>
          <w:color w:val="auto"/>
          <w:sz w:val="26"/>
          <w:szCs w:val="26"/>
          <w:lang w:eastAsia="en-US"/>
        </w:rPr>
      </w:pPr>
      <w:r>
        <w:rPr>
          <w:rFonts w:eastAsia="Calibri" w:cs="Times New Roman"/>
          <w:i/>
          <w:color w:val="auto"/>
          <w:sz w:val="26"/>
          <w:szCs w:val="26"/>
          <w:lang w:eastAsia="en-US"/>
        </w:rPr>
        <w:t>«</w:t>
      </w:r>
      <w:r w:rsidRPr="000E64FC">
        <w:rPr>
          <w:rFonts w:eastAsia="Calibri" w:cs="Times New Roman"/>
          <w:i/>
          <w:color w:val="auto"/>
          <w:sz w:val="26"/>
          <w:szCs w:val="26"/>
          <w:lang w:eastAsia="en-US"/>
        </w:rPr>
        <w:t xml:space="preserve">4. Финансовое обеспечение комплекса процессных мероприятий </w:t>
      </w:r>
    </w:p>
    <w:p w:rsidR="000E64FC" w:rsidRPr="000E64FC" w:rsidRDefault="000E64FC" w:rsidP="000E64FC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color w:val="auto"/>
          <w:sz w:val="26"/>
          <w:szCs w:val="26"/>
          <w:lang w:eastAsia="en-US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455"/>
        <w:gridCol w:w="4224"/>
        <w:gridCol w:w="1155"/>
        <w:gridCol w:w="1156"/>
        <w:gridCol w:w="983"/>
        <w:gridCol w:w="1217"/>
        <w:gridCol w:w="1651"/>
        <w:gridCol w:w="1789"/>
      </w:tblGrid>
      <w:tr w:rsidR="000E64FC" w:rsidRPr="000E64FC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0E64FC">
              <w:rPr>
                <w:rFonts w:eastAsia="Times New Roman" w:cs="Times New Roman"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всего</w:t>
            </w:r>
          </w:p>
        </w:tc>
      </w:tr>
      <w:tr w:rsidR="000E64FC" w:rsidRPr="000E64FC" w:rsidTr="000E64F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0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0"/>
                <w:lang w:eastAsia="en-US"/>
              </w:rPr>
              <w:t>9</w:t>
            </w:r>
          </w:p>
        </w:tc>
      </w:tr>
      <w:tr w:rsidR="000E64FC" w:rsidRPr="000E64FC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Комплекс процессных мероприятий «Профессиональная подготовка, обучение, профессиональная переподготовка»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E622D1" w:rsidP="00E6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176,1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340,1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340,1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161,00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161,00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1178,3</w:t>
            </w:r>
          </w:p>
        </w:tc>
      </w:tr>
      <w:tr w:rsidR="008B3CF9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9" w:rsidRPr="000E64FC" w:rsidRDefault="008B3CF9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9" w:rsidRPr="000E64FC" w:rsidRDefault="008B3CF9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F9" w:rsidRPr="000E64FC" w:rsidRDefault="008B3CF9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176,1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340,1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340,1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161,00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161,00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F9" w:rsidRPr="000E64FC" w:rsidRDefault="008B3CF9" w:rsidP="00635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1178,3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622D1" w:rsidRPr="000E64FC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Возмещены расходы физическим лицам за обучение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>всего, в том числе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46,6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438,8</w:t>
            </w:r>
          </w:p>
        </w:tc>
      </w:tr>
      <w:tr w:rsidR="00E622D1" w:rsidRPr="000E64FC" w:rsidTr="00E622D1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46,6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100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96,0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438,8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E622D1" w:rsidRPr="000E64FC" w:rsidTr="000E64FC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0E64FC" w:rsidRDefault="00E622D1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 xml:space="preserve">Обеспечена  подготовка и повышение </w:t>
            </w: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lastRenderedPageBreak/>
              <w:t>квалификации кадров ОМСУ, муниципальных учреждений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lastRenderedPageBreak/>
              <w:t>всего, в том числе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E622D1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129,5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E622D1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739,5</w:t>
            </w:r>
          </w:p>
        </w:tc>
      </w:tr>
      <w:tr w:rsidR="00E622D1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D1" w:rsidRPr="000E64FC" w:rsidRDefault="00E622D1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>собственные доходы бюджета округа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129,5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240</w:t>
            </w: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79202D">
              <w:rPr>
                <w:rFonts w:eastAsia="Calibri" w:cs="Times New Roman"/>
                <w:color w:val="auto"/>
                <w:szCs w:val="24"/>
                <w:lang w:eastAsia="en-US"/>
              </w:rPr>
              <w:t>65,0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D1" w:rsidRPr="0079202D" w:rsidRDefault="00E622D1" w:rsidP="006355B0">
            <w:pPr>
              <w:widowControl w:val="0"/>
              <w:jc w:val="center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739,5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E622D1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E622D1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межбюджетные трансферты из федерального бюджета </w:t>
            </w:r>
          </w:p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  <w:tr w:rsidR="000E64FC" w:rsidRPr="000E64FC" w:rsidTr="000E64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FC" w:rsidRPr="000E64FC" w:rsidRDefault="000E64FC" w:rsidP="000E64FC">
            <w:pPr>
              <w:rPr>
                <w:rFonts w:eastAsia="Times New Roman" w:cs="Times New Roman"/>
                <w:color w:val="auto"/>
                <w:szCs w:val="24"/>
              </w:rPr>
            </w:pPr>
            <w:r w:rsidRPr="000E64FC">
              <w:rPr>
                <w:rFonts w:eastAsia="Times New Roman" w:cs="Times New Roman"/>
                <w:color w:val="auto"/>
                <w:szCs w:val="24"/>
              </w:rP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FC" w:rsidRPr="000E64FC" w:rsidRDefault="000E64FC" w:rsidP="000E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</w:pPr>
            <w:r w:rsidRPr="000E64FC">
              <w:rPr>
                <w:rFonts w:eastAsia="Calibri" w:cs="Times New Roman"/>
                <w:color w:val="auto"/>
                <w:sz w:val="26"/>
                <w:szCs w:val="26"/>
                <w:lang w:eastAsia="en-US"/>
              </w:rPr>
              <w:t>0,00</w:t>
            </w:r>
          </w:p>
        </w:tc>
      </w:tr>
    </w:tbl>
    <w:p w:rsidR="000E64FC" w:rsidRPr="000E64FC" w:rsidRDefault="000E64FC" w:rsidP="000E64FC">
      <w:pPr>
        <w:jc w:val="center"/>
        <w:rPr>
          <w:rFonts w:eastAsia="Times New Roman" w:cs="Times New Roman"/>
          <w:b/>
          <w:color w:val="auto"/>
          <w:spacing w:val="100"/>
          <w:sz w:val="26"/>
          <w:szCs w:val="24"/>
        </w:rPr>
      </w:pPr>
    </w:p>
    <w:p w:rsidR="00830ADA" w:rsidRDefault="00E622D1" w:rsidP="00EC2346">
      <w:pPr>
        <w:ind w:firstLine="708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»</w:t>
      </w:r>
    </w:p>
    <w:p w:rsidR="00830ADA" w:rsidRDefault="00830ADA" w:rsidP="00EC2346">
      <w:pPr>
        <w:ind w:firstLine="708"/>
        <w:jc w:val="right"/>
        <w:rPr>
          <w:rFonts w:eastAsia="Times New Roman" w:cs="Times New Roman"/>
          <w:sz w:val="22"/>
          <w:szCs w:val="22"/>
        </w:rPr>
        <w:sectPr w:rsidR="00830ADA" w:rsidSect="000E64FC">
          <w:pgSz w:w="16838" w:h="11906" w:orient="landscape"/>
          <w:pgMar w:top="992" w:right="284" w:bottom="568" w:left="1134" w:header="0" w:footer="0" w:gutter="0"/>
          <w:cols w:space="720"/>
          <w:docGrid w:linePitch="360"/>
        </w:sectPr>
      </w:pPr>
      <w:bookmarkStart w:id="0" w:name="_GoBack"/>
      <w:bookmarkEnd w:id="0"/>
    </w:p>
    <w:p w:rsidR="00BD68DB" w:rsidRPr="00BD68DB" w:rsidRDefault="00BD68DB" w:rsidP="00830ADA">
      <w:pPr>
        <w:ind w:firstLine="708"/>
        <w:jc w:val="center"/>
        <w:rPr>
          <w:rFonts w:eastAsia="Times New Roman" w:cs="Times New Roman"/>
          <w:sz w:val="28"/>
          <w:szCs w:val="28"/>
        </w:rPr>
      </w:pPr>
    </w:p>
    <w:sectPr w:rsidR="00BD68DB" w:rsidRPr="00BD68DB" w:rsidSect="00830ADA">
      <w:pgSz w:w="16838" w:h="11906" w:orient="landscape"/>
      <w:pgMar w:top="992" w:right="28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60" w:rsidRDefault="00124960">
      <w:r>
        <w:separator/>
      </w:r>
    </w:p>
  </w:endnote>
  <w:endnote w:type="continuationSeparator" w:id="0">
    <w:p w:rsidR="00124960" w:rsidRDefault="0012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default"/>
  </w:font>
  <w:font w:name="PT Astra Serif">
    <w:charset w:val="00"/>
    <w:family w:val="auto"/>
    <w:pitch w:val="default"/>
  </w:font>
  <w:font w:name="Noto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60" w:rsidRDefault="00124960">
      <w:pPr>
        <w:rPr>
          <w:sz w:val="12"/>
        </w:rPr>
      </w:pPr>
      <w:r>
        <w:separator/>
      </w:r>
    </w:p>
  </w:footnote>
  <w:footnote w:type="continuationSeparator" w:id="0">
    <w:p w:rsidR="00124960" w:rsidRDefault="0012496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C7"/>
    <w:multiLevelType w:val="hybridMultilevel"/>
    <w:tmpl w:val="8C5E96B4"/>
    <w:lvl w:ilvl="0" w:tplc="E25ECA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07ACED8">
      <w:start w:val="1"/>
      <w:numFmt w:val="lowerLetter"/>
      <w:lvlText w:val="%2."/>
      <w:lvlJc w:val="left"/>
      <w:pPr>
        <w:ind w:left="1222" w:hanging="360"/>
      </w:pPr>
    </w:lvl>
    <w:lvl w:ilvl="2" w:tplc="ABA8E638">
      <w:start w:val="1"/>
      <w:numFmt w:val="lowerRoman"/>
      <w:lvlText w:val="%3."/>
      <w:lvlJc w:val="right"/>
      <w:pPr>
        <w:ind w:left="1942" w:hanging="180"/>
      </w:pPr>
    </w:lvl>
    <w:lvl w:ilvl="3" w:tplc="7C66BAF8">
      <w:start w:val="1"/>
      <w:numFmt w:val="decimal"/>
      <w:lvlText w:val="%4."/>
      <w:lvlJc w:val="left"/>
      <w:pPr>
        <w:ind w:left="2662" w:hanging="360"/>
      </w:pPr>
    </w:lvl>
    <w:lvl w:ilvl="4" w:tplc="2B1C2CF4">
      <w:start w:val="1"/>
      <w:numFmt w:val="lowerLetter"/>
      <w:lvlText w:val="%5."/>
      <w:lvlJc w:val="left"/>
      <w:pPr>
        <w:ind w:left="3382" w:hanging="360"/>
      </w:pPr>
    </w:lvl>
    <w:lvl w:ilvl="5" w:tplc="FD5EC0C2">
      <w:start w:val="1"/>
      <w:numFmt w:val="lowerRoman"/>
      <w:lvlText w:val="%6."/>
      <w:lvlJc w:val="right"/>
      <w:pPr>
        <w:ind w:left="4102" w:hanging="180"/>
      </w:pPr>
    </w:lvl>
    <w:lvl w:ilvl="6" w:tplc="66FC5F2E">
      <w:start w:val="1"/>
      <w:numFmt w:val="decimal"/>
      <w:lvlText w:val="%7."/>
      <w:lvlJc w:val="left"/>
      <w:pPr>
        <w:ind w:left="4822" w:hanging="360"/>
      </w:pPr>
    </w:lvl>
    <w:lvl w:ilvl="7" w:tplc="E7F09FFA">
      <w:start w:val="1"/>
      <w:numFmt w:val="lowerLetter"/>
      <w:lvlText w:val="%8."/>
      <w:lvlJc w:val="left"/>
      <w:pPr>
        <w:ind w:left="5542" w:hanging="360"/>
      </w:pPr>
    </w:lvl>
    <w:lvl w:ilvl="8" w:tplc="D4F2C174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9B0D82"/>
    <w:multiLevelType w:val="hybridMultilevel"/>
    <w:tmpl w:val="DEA893FE"/>
    <w:lvl w:ilvl="0" w:tplc="12D6E4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EA0A23BA">
      <w:start w:val="1"/>
      <w:numFmt w:val="lowerLetter"/>
      <w:lvlText w:val="%2."/>
      <w:lvlJc w:val="left"/>
      <w:pPr>
        <w:ind w:left="1222" w:hanging="360"/>
      </w:pPr>
    </w:lvl>
    <w:lvl w:ilvl="2" w:tplc="F4D08DF8">
      <w:start w:val="1"/>
      <w:numFmt w:val="lowerRoman"/>
      <w:lvlText w:val="%3."/>
      <w:lvlJc w:val="right"/>
      <w:pPr>
        <w:ind w:left="1942" w:hanging="180"/>
      </w:pPr>
    </w:lvl>
    <w:lvl w:ilvl="3" w:tplc="03449D68">
      <w:start w:val="1"/>
      <w:numFmt w:val="decimal"/>
      <w:lvlText w:val="%4."/>
      <w:lvlJc w:val="left"/>
      <w:pPr>
        <w:ind w:left="2662" w:hanging="360"/>
      </w:pPr>
    </w:lvl>
    <w:lvl w:ilvl="4" w:tplc="4CD4B4EC">
      <w:start w:val="1"/>
      <w:numFmt w:val="lowerLetter"/>
      <w:lvlText w:val="%5."/>
      <w:lvlJc w:val="left"/>
      <w:pPr>
        <w:ind w:left="3382" w:hanging="360"/>
      </w:pPr>
    </w:lvl>
    <w:lvl w:ilvl="5" w:tplc="46EE947A">
      <w:start w:val="1"/>
      <w:numFmt w:val="lowerRoman"/>
      <w:lvlText w:val="%6."/>
      <w:lvlJc w:val="right"/>
      <w:pPr>
        <w:ind w:left="4102" w:hanging="180"/>
      </w:pPr>
    </w:lvl>
    <w:lvl w:ilvl="6" w:tplc="B0C6079A">
      <w:start w:val="1"/>
      <w:numFmt w:val="decimal"/>
      <w:lvlText w:val="%7."/>
      <w:lvlJc w:val="left"/>
      <w:pPr>
        <w:ind w:left="4822" w:hanging="360"/>
      </w:pPr>
    </w:lvl>
    <w:lvl w:ilvl="7" w:tplc="162CDF1A">
      <w:start w:val="1"/>
      <w:numFmt w:val="lowerLetter"/>
      <w:lvlText w:val="%8."/>
      <w:lvlJc w:val="left"/>
      <w:pPr>
        <w:ind w:left="5542" w:hanging="360"/>
      </w:pPr>
    </w:lvl>
    <w:lvl w:ilvl="8" w:tplc="77C645EC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15599F"/>
    <w:multiLevelType w:val="hybridMultilevel"/>
    <w:tmpl w:val="D562C814"/>
    <w:lvl w:ilvl="0" w:tplc="335E2564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0CC6248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BC663520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995E4BC0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954CEF42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66842F76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2D52FB8C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0A6D3C4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B8FADD16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E8F2F05"/>
    <w:multiLevelType w:val="hybridMultilevel"/>
    <w:tmpl w:val="3E1AF16E"/>
    <w:lvl w:ilvl="0" w:tplc="B6A43412">
      <w:start w:val="1"/>
      <w:numFmt w:val="none"/>
      <w:suff w:val="nothing"/>
      <w:lvlText w:val=""/>
      <w:lvlJc w:val="left"/>
      <w:pPr>
        <w:ind w:left="0" w:firstLine="0"/>
      </w:pPr>
    </w:lvl>
    <w:lvl w:ilvl="1" w:tplc="E47282DE">
      <w:start w:val="1"/>
      <w:numFmt w:val="none"/>
      <w:suff w:val="nothing"/>
      <w:lvlText w:val=""/>
      <w:lvlJc w:val="left"/>
      <w:pPr>
        <w:ind w:left="0" w:firstLine="0"/>
      </w:pPr>
    </w:lvl>
    <w:lvl w:ilvl="2" w:tplc="F96AF418">
      <w:start w:val="1"/>
      <w:numFmt w:val="none"/>
      <w:suff w:val="nothing"/>
      <w:lvlText w:val=""/>
      <w:lvlJc w:val="left"/>
      <w:pPr>
        <w:ind w:left="0" w:firstLine="0"/>
      </w:pPr>
    </w:lvl>
    <w:lvl w:ilvl="3" w:tplc="FBB63572">
      <w:start w:val="1"/>
      <w:numFmt w:val="none"/>
      <w:suff w:val="nothing"/>
      <w:lvlText w:val=""/>
      <w:lvlJc w:val="left"/>
      <w:pPr>
        <w:ind w:left="0" w:firstLine="0"/>
      </w:pPr>
    </w:lvl>
    <w:lvl w:ilvl="4" w:tplc="BB983A7C">
      <w:start w:val="1"/>
      <w:numFmt w:val="none"/>
      <w:suff w:val="nothing"/>
      <w:lvlText w:val=""/>
      <w:lvlJc w:val="left"/>
      <w:pPr>
        <w:ind w:left="0" w:firstLine="0"/>
      </w:pPr>
    </w:lvl>
    <w:lvl w:ilvl="5" w:tplc="2A60215C">
      <w:start w:val="1"/>
      <w:numFmt w:val="none"/>
      <w:suff w:val="nothing"/>
      <w:lvlText w:val=""/>
      <w:lvlJc w:val="left"/>
      <w:pPr>
        <w:ind w:left="0" w:firstLine="0"/>
      </w:pPr>
    </w:lvl>
    <w:lvl w:ilvl="6" w:tplc="14C088CE">
      <w:start w:val="1"/>
      <w:numFmt w:val="none"/>
      <w:suff w:val="nothing"/>
      <w:lvlText w:val=""/>
      <w:lvlJc w:val="left"/>
      <w:pPr>
        <w:ind w:left="0" w:firstLine="0"/>
      </w:pPr>
    </w:lvl>
    <w:lvl w:ilvl="7" w:tplc="D5F0F906">
      <w:start w:val="1"/>
      <w:numFmt w:val="none"/>
      <w:suff w:val="nothing"/>
      <w:lvlText w:val=""/>
      <w:lvlJc w:val="left"/>
      <w:pPr>
        <w:ind w:left="0" w:firstLine="0"/>
      </w:pPr>
    </w:lvl>
    <w:lvl w:ilvl="8" w:tplc="24D0A54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E446820"/>
    <w:multiLevelType w:val="hybridMultilevel"/>
    <w:tmpl w:val="C80CF802"/>
    <w:lvl w:ilvl="0" w:tplc="1D442F0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5394DAD0">
      <w:start w:val="1"/>
      <w:numFmt w:val="none"/>
      <w:suff w:val="nothing"/>
      <w:lvlText w:val=""/>
      <w:lvlJc w:val="left"/>
      <w:pPr>
        <w:ind w:left="0" w:firstLine="0"/>
      </w:pPr>
    </w:lvl>
    <w:lvl w:ilvl="2" w:tplc="0410477A">
      <w:start w:val="1"/>
      <w:numFmt w:val="none"/>
      <w:suff w:val="nothing"/>
      <w:lvlText w:val=""/>
      <w:lvlJc w:val="left"/>
      <w:pPr>
        <w:ind w:left="0" w:firstLine="0"/>
      </w:pPr>
    </w:lvl>
    <w:lvl w:ilvl="3" w:tplc="8A1CF40E">
      <w:start w:val="1"/>
      <w:numFmt w:val="none"/>
      <w:suff w:val="nothing"/>
      <w:lvlText w:val=""/>
      <w:lvlJc w:val="left"/>
      <w:pPr>
        <w:ind w:left="0" w:firstLine="0"/>
      </w:pPr>
    </w:lvl>
    <w:lvl w:ilvl="4" w:tplc="4FC6B5E6">
      <w:start w:val="1"/>
      <w:numFmt w:val="none"/>
      <w:suff w:val="nothing"/>
      <w:lvlText w:val=""/>
      <w:lvlJc w:val="left"/>
      <w:pPr>
        <w:ind w:left="0" w:firstLine="0"/>
      </w:pPr>
    </w:lvl>
    <w:lvl w:ilvl="5" w:tplc="C34A6C9A">
      <w:start w:val="1"/>
      <w:numFmt w:val="none"/>
      <w:suff w:val="nothing"/>
      <w:lvlText w:val=""/>
      <w:lvlJc w:val="left"/>
      <w:pPr>
        <w:ind w:left="0" w:firstLine="0"/>
      </w:pPr>
    </w:lvl>
    <w:lvl w:ilvl="6" w:tplc="F136406A">
      <w:start w:val="1"/>
      <w:numFmt w:val="none"/>
      <w:suff w:val="nothing"/>
      <w:lvlText w:val=""/>
      <w:lvlJc w:val="left"/>
      <w:pPr>
        <w:ind w:left="0" w:firstLine="0"/>
      </w:pPr>
    </w:lvl>
    <w:lvl w:ilvl="7" w:tplc="9006BF8E">
      <w:start w:val="1"/>
      <w:numFmt w:val="none"/>
      <w:suff w:val="nothing"/>
      <w:lvlText w:val=""/>
      <w:lvlJc w:val="left"/>
      <w:pPr>
        <w:ind w:left="0" w:firstLine="0"/>
      </w:pPr>
    </w:lvl>
    <w:lvl w:ilvl="8" w:tplc="1A96733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08"/>
    <w:rsid w:val="00020854"/>
    <w:rsid w:val="0005583D"/>
    <w:rsid w:val="000A008E"/>
    <w:rsid w:val="000B624A"/>
    <w:rsid w:val="000C5682"/>
    <w:rsid w:val="000E64FC"/>
    <w:rsid w:val="000F69BB"/>
    <w:rsid w:val="00124960"/>
    <w:rsid w:val="001579F8"/>
    <w:rsid w:val="00166DC3"/>
    <w:rsid w:val="00170880"/>
    <w:rsid w:val="00197C9D"/>
    <w:rsid w:val="002117D7"/>
    <w:rsid w:val="00263998"/>
    <w:rsid w:val="002B3C07"/>
    <w:rsid w:val="002B4AED"/>
    <w:rsid w:val="002C730B"/>
    <w:rsid w:val="003000F6"/>
    <w:rsid w:val="00302830"/>
    <w:rsid w:val="00307259"/>
    <w:rsid w:val="003C3C25"/>
    <w:rsid w:val="003D0A4F"/>
    <w:rsid w:val="003E21A2"/>
    <w:rsid w:val="003E5E35"/>
    <w:rsid w:val="00442250"/>
    <w:rsid w:val="0045373F"/>
    <w:rsid w:val="004972ED"/>
    <w:rsid w:val="004A719F"/>
    <w:rsid w:val="004B1FEA"/>
    <w:rsid w:val="004B49F4"/>
    <w:rsid w:val="004C3C37"/>
    <w:rsid w:val="004C639C"/>
    <w:rsid w:val="004D32B8"/>
    <w:rsid w:val="004E7E1B"/>
    <w:rsid w:val="00502B63"/>
    <w:rsid w:val="005346AA"/>
    <w:rsid w:val="00592E36"/>
    <w:rsid w:val="00593294"/>
    <w:rsid w:val="00595AB8"/>
    <w:rsid w:val="005B0403"/>
    <w:rsid w:val="005C5BC4"/>
    <w:rsid w:val="005F3224"/>
    <w:rsid w:val="00607866"/>
    <w:rsid w:val="0063413D"/>
    <w:rsid w:val="00634619"/>
    <w:rsid w:val="006D09FB"/>
    <w:rsid w:val="006D56A8"/>
    <w:rsid w:val="006E0C5B"/>
    <w:rsid w:val="00701C1B"/>
    <w:rsid w:val="0072412D"/>
    <w:rsid w:val="00725B6C"/>
    <w:rsid w:val="00754202"/>
    <w:rsid w:val="00756547"/>
    <w:rsid w:val="00767012"/>
    <w:rsid w:val="00770E07"/>
    <w:rsid w:val="0079202D"/>
    <w:rsid w:val="007A0D46"/>
    <w:rsid w:val="007C1B0F"/>
    <w:rsid w:val="007E6141"/>
    <w:rsid w:val="0082722B"/>
    <w:rsid w:val="00830AD3"/>
    <w:rsid w:val="00830ADA"/>
    <w:rsid w:val="00837C23"/>
    <w:rsid w:val="00855772"/>
    <w:rsid w:val="008B3CF9"/>
    <w:rsid w:val="008E30C9"/>
    <w:rsid w:val="0090433C"/>
    <w:rsid w:val="00921A2D"/>
    <w:rsid w:val="00930906"/>
    <w:rsid w:val="0094084F"/>
    <w:rsid w:val="00947917"/>
    <w:rsid w:val="00953895"/>
    <w:rsid w:val="00960570"/>
    <w:rsid w:val="0099026E"/>
    <w:rsid w:val="009B24C8"/>
    <w:rsid w:val="009B2790"/>
    <w:rsid w:val="009D3799"/>
    <w:rsid w:val="00A21182"/>
    <w:rsid w:val="00A312F6"/>
    <w:rsid w:val="00A37350"/>
    <w:rsid w:val="00A40728"/>
    <w:rsid w:val="00A73DBD"/>
    <w:rsid w:val="00A91579"/>
    <w:rsid w:val="00B159C9"/>
    <w:rsid w:val="00B319EF"/>
    <w:rsid w:val="00B322AE"/>
    <w:rsid w:val="00B34BDF"/>
    <w:rsid w:val="00B45372"/>
    <w:rsid w:val="00B60FBE"/>
    <w:rsid w:val="00B71071"/>
    <w:rsid w:val="00B8350F"/>
    <w:rsid w:val="00B84D73"/>
    <w:rsid w:val="00B9243E"/>
    <w:rsid w:val="00BD68DB"/>
    <w:rsid w:val="00C23D68"/>
    <w:rsid w:val="00C249EB"/>
    <w:rsid w:val="00C25A08"/>
    <w:rsid w:val="00C301CB"/>
    <w:rsid w:val="00C43005"/>
    <w:rsid w:val="00CB620A"/>
    <w:rsid w:val="00CD10E9"/>
    <w:rsid w:val="00D07BFA"/>
    <w:rsid w:val="00D14620"/>
    <w:rsid w:val="00D219CF"/>
    <w:rsid w:val="00D325D5"/>
    <w:rsid w:val="00D5096D"/>
    <w:rsid w:val="00D825B2"/>
    <w:rsid w:val="00D84EEB"/>
    <w:rsid w:val="00D87A47"/>
    <w:rsid w:val="00DC2A93"/>
    <w:rsid w:val="00DE2767"/>
    <w:rsid w:val="00DF490D"/>
    <w:rsid w:val="00DF5AA4"/>
    <w:rsid w:val="00E10FBA"/>
    <w:rsid w:val="00E55CB6"/>
    <w:rsid w:val="00E55EC9"/>
    <w:rsid w:val="00E622D1"/>
    <w:rsid w:val="00E725C8"/>
    <w:rsid w:val="00E87890"/>
    <w:rsid w:val="00EC2346"/>
    <w:rsid w:val="00EC5C23"/>
    <w:rsid w:val="00EC6A7C"/>
    <w:rsid w:val="00EE3980"/>
    <w:rsid w:val="00F0040A"/>
    <w:rsid w:val="00F3777B"/>
    <w:rsid w:val="00F5110C"/>
    <w:rsid w:val="00F52893"/>
    <w:rsid w:val="00F5368E"/>
    <w:rsid w:val="00F73DDC"/>
    <w:rsid w:val="00FB07DA"/>
    <w:rsid w:val="00FC5F68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semiHidden/>
    <w:unhideWhenUsed/>
    <w:qFormat/>
    <w:pPr>
      <w:keepNext/>
      <w:jc w:val="center"/>
      <w:outlineLvl w:val="5"/>
    </w:pPr>
    <w:rPr>
      <w:color w:val="auto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semiHidden/>
    <w:unhideWhenUsed/>
    <w:qFormat/>
    <w:pPr>
      <w:keepNext/>
      <w:jc w:val="center"/>
      <w:outlineLvl w:val="7"/>
    </w:pPr>
    <w:rPr>
      <w:b/>
      <w:bCs/>
      <w:color w:val="auto"/>
      <w:sz w:val="32"/>
      <w:szCs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20"/>
    <w:uiPriority w:val="99"/>
    <w:semiHidden/>
    <w:unhideWhenUsed/>
    <w:pPr>
      <w:spacing w:after="40"/>
    </w:pPr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20">
    <w:name w:val="Текст сноски Знак2"/>
    <w:link w:val="a4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Обычный1"/>
    <w:qFormat/>
    <w:rPr>
      <w:sz w:val="24"/>
    </w:rPr>
  </w:style>
  <w:style w:type="character" w:customStyle="1" w:styleId="FR21">
    <w:name w:val="FR21"/>
    <w:qFormat/>
    <w:rPr>
      <w:i/>
      <w:sz w:val="28"/>
    </w:rPr>
  </w:style>
  <w:style w:type="character" w:customStyle="1" w:styleId="z-BottomofForm1">
    <w:name w:val="z-Bottom of Form1"/>
    <w:qFormat/>
    <w:rPr>
      <w:rFonts w:ascii="Arial" w:hAnsi="Arial"/>
      <w:sz w:val="16"/>
    </w:rPr>
  </w:style>
  <w:style w:type="character" w:customStyle="1" w:styleId="11">
    <w:name w:val="Содержимое таблицы1"/>
    <w:basedOn w:val="10"/>
    <w:qFormat/>
    <w:rPr>
      <w:sz w:val="24"/>
    </w:rPr>
  </w:style>
  <w:style w:type="character" w:customStyle="1" w:styleId="H41">
    <w:name w:val="H41"/>
    <w:basedOn w:val="17"/>
    <w:qFormat/>
    <w:rPr>
      <w:rFonts w:ascii="Arial" w:hAnsi="Arial"/>
      <w:b/>
      <w:sz w:val="24"/>
    </w:rPr>
  </w:style>
  <w:style w:type="character" w:customStyle="1" w:styleId="RTFNum271">
    <w:name w:val="RTF_Num 2 71"/>
    <w:qFormat/>
  </w:style>
  <w:style w:type="character" w:customStyle="1" w:styleId="21">
    <w:name w:val="Оглавление 2 Знак"/>
    <w:uiPriority w:val="39"/>
    <w:qFormat/>
    <w:rPr>
      <w:rFonts w:ascii="XO Thames" w:hAnsi="XO Thames"/>
      <w:sz w:val="28"/>
    </w:rPr>
  </w:style>
  <w:style w:type="character" w:customStyle="1" w:styleId="12">
    <w:name w:val="Гипертекстовая ссылка1"/>
    <w:qFormat/>
    <w:rPr>
      <w:color w:val="008000"/>
    </w:rPr>
  </w:style>
  <w:style w:type="character" w:customStyle="1" w:styleId="40">
    <w:name w:val="Оглавление 4 Знак"/>
    <w:uiPriority w:val="39"/>
    <w:qFormat/>
    <w:rPr>
      <w:rFonts w:ascii="XO Thames" w:hAnsi="XO Thames"/>
      <w:sz w:val="28"/>
    </w:rPr>
  </w:style>
  <w:style w:type="character" w:customStyle="1" w:styleId="H61">
    <w:name w:val="H61"/>
    <w:basedOn w:val="17"/>
    <w:qFormat/>
    <w:rPr>
      <w:rFonts w:ascii="Arial" w:hAnsi="Arial"/>
      <w:b/>
      <w:sz w:val="16"/>
    </w:rPr>
  </w:style>
  <w:style w:type="character" w:customStyle="1" w:styleId="60">
    <w:name w:val="Оглавление 6 Знак"/>
    <w:uiPriority w:val="39"/>
    <w:qFormat/>
    <w:rPr>
      <w:rFonts w:ascii="XO Thames" w:hAnsi="XO Thames"/>
      <w:sz w:val="28"/>
    </w:rPr>
  </w:style>
  <w:style w:type="character" w:customStyle="1" w:styleId="13">
    <w:name w:val="Основной шрифт абзаца13"/>
    <w:qFormat/>
  </w:style>
  <w:style w:type="character" w:customStyle="1" w:styleId="70">
    <w:name w:val="Оглавление 7 Знак"/>
    <w:uiPriority w:val="39"/>
    <w:qFormat/>
    <w:rPr>
      <w:rFonts w:ascii="XO Thames" w:hAnsi="XO Thames"/>
      <w:sz w:val="28"/>
    </w:rPr>
  </w:style>
  <w:style w:type="character" w:customStyle="1" w:styleId="RTFNum231">
    <w:name w:val="RTF_Num 2 31"/>
    <w:qFormat/>
  </w:style>
  <w:style w:type="character" w:customStyle="1" w:styleId="DefinitionTerm1">
    <w:name w:val="Definition Term1"/>
    <w:basedOn w:val="17"/>
    <w:qFormat/>
    <w:rPr>
      <w:rFonts w:ascii="Arial" w:hAnsi="Arial"/>
      <w:sz w:val="24"/>
    </w:rPr>
  </w:style>
  <w:style w:type="character" w:customStyle="1" w:styleId="aa">
    <w:name w:val="Список Знак"/>
    <w:basedOn w:val="ab"/>
    <w:qFormat/>
    <w:rPr>
      <w:sz w:val="24"/>
    </w:rPr>
  </w:style>
  <w:style w:type="character" w:customStyle="1" w:styleId="210">
    <w:name w:val="Основной шрифт абзаца21"/>
    <w:qFormat/>
  </w:style>
  <w:style w:type="character" w:customStyle="1" w:styleId="22">
    <w:name w:val="Основной текст с отступом 2 Знак"/>
    <w:basedOn w:val="10"/>
    <w:qFormat/>
    <w:rPr>
      <w:sz w:val="24"/>
    </w:rPr>
  </w:style>
  <w:style w:type="character" w:customStyle="1" w:styleId="Variable1">
    <w:name w:val="Variable1"/>
    <w:qFormat/>
    <w:rPr>
      <w:i/>
    </w:rPr>
  </w:style>
  <w:style w:type="character" w:customStyle="1" w:styleId="CODE1">
    <w:name w:val="CODE1"/>
    <w:qFormat/>
    <w:rPr>
      <w:rFonts w:ascii="Courier New" w:hAnsi="Courier New"/>
    </w:rPr>
  </w:style>
  <w:style w:type="character" w:customStyle="1" w:styleId="30">
    <w:name w:val="Заголовок 3 Знак"/>
    <w:basedOn w:val="10"/>
    <w:uiPriority w:val="9"/>
    <w:qFormat/>
    <w:rPr>
      <w:rFonts w:ascii="Cambria" w:hAnsi="Cambria"/>
      <w:b/>
      <w:sz w:val="26"/>
    </w:rPr>
  </w:style>
  <w:style w:type="character" w:customStyle="1" w:styleId="CharAttribute11">
    <w:name w:val="CharAttribute11"/>
    <w:qFormat/>
    <w:rPr>
      <w:sz w:val="24"/>
    </w:rPr>
  </w:style>
  <w:style w:type="character" w:customStyle="1" w:styleId="ConsPlusCell2">
    <w:name w:val="ConsPlusCell2"/>
    <w:qFormat/>
    <w:rPr>
      <w:sz w:val="24"/>
    </w:rPr>
  </w:style>
  <w:style w:type="character" w:customStyle="1" w:styleId="Preformatted1">
    <w:name w:val="Preformatted1"/>
    <w:basedOn w:val="17"/>
    <w:qFormat/>
    <w:rPr>
      <w:rFonts w:ascii="Courier New" w:hAnsi="Courier New"/>
      <w:sz w:val="20"/>
    </w:rPr>
  </w:style>
  <w:style w:type="character" w:customStyle="1" w:styleId="RTFNum281">
    <w:name w:val="RTF_Num 2 81"/>
    <w:qFormat/>
  </w:style>
  <w:style w:type="character" w:customStyle="1" w:styleId="H51">
    <w:name w:val="H51"/>
    <w:basedOn w:val="17"/>
    <w:qFormat/>
    <w:rPr>
      <w:rFonts w:ascii="Arial" w:hAnsi="Arial"/>
      <w:b/>
      <w:sz w:val="20"/>
    </w:rPr>
  </w:style>
  <w:style w:type="character" w:customStyle="1" w:styleId="ConsPlusNormal1">
    <w:name w:val="ConsPlusNormal1"/>
    <w:qFormat/>
    <w:rPr>
      <w:rFonts w:ascii="Arial" w:hAnsi="Arial"/>
    </w:rPr>
  </w:style>
  <w:style w:type="character" w:customStyle="1" w:styleId="110">
    <w:name w:val="Название11"/>
    <w:basedOn w:val="10"/>
    <w:qFormat/>
    <w:rPr>
      <w:i/>
      <w:sz w:val="24"/>
    </w:rPr>
  </w:style>
  <w:style w:type="character" w:customStyle="1" w:styleId="17">
    <w:name w:val="Обычный17"/>
    <w:qFormat/>
    <w:rPr>
      <w:rFonts w:ascii="Arial" w:hAnsi="Arial"/>
      <w:sz w:val="24"/>
    </w:rPr>
  </w:style>
  <w:style w:type="character" w:customStyle="1" w:styleId="14">
    <w:name w:val="Нормальный (таблица)1"/>
    <w:basedOn w:val="10"/>
    <w:qFormat/>
    <w:rPr>
      <w:rFonts w:ascii="Arial" w:hAnsi="Arial"/>
      <w:sz w:val="24"/>
    </w:rPr>
  </w:style>
  <w:style w:type="character" w:customStyle="1" w:styleId="consplusnormal10">
    <w:name w:val="consplusnormal1"/>
    <w:basedOn w:val="10"/>
    <w:qFormat/>
    <w:rPr>
      <w:sz w:val="24"/>
    </w:rPr>
  </w:style>
  <w:style w:type="character" w:customStyle="1" w:styleId="15">
    <w:name w:val="Прижатый влево1"/>
    <w:basedOn w:val="10"/>
    <w:qFormat/>
    <w:rPr>
      <w:rFonts w:ascii="Arial" w:hAnsi="Arial"/>
      <w:sz w:val="24"/>
    </w:rPr>
  </w:style>
  <w:style w:type="character" w:customStyle="1" w:styleId="Sample1">
    <w:name w:val="Sample1"/>
    <w:qFormat/>
    <w:rPr>
      <w:rFonts w:ascii="Courier New" w:hAnsi="Courier New"/>
    </w:rPr>
  </w:style>
  <w:style w:type="character" w:customStyle="1" w:styleId="ac">
    <w:name w:val="Обычный (веб) Знак"/>
    <w:basedOn w:val="10"/>
    <w:uiPriority w:val="99"/>
    <w:qFormat/>
    <w:rPr>
      <w:sz w:val="24"/>
    </w:rPr>
  </w:style>
  <w:style w:type="character" w:customStyle="1" w:styleId="H11">
    <w:name w:val="H11"/>
    <w:basedOn w:val="17"/>
    <w:qFormat/>
    <w:rPr>
      <w:rFonts w:ascii="Arial" w:hAnsi="Arial"/>
      <w:b/>
      <w:sz w:val="48"/>
    </w:rPr>
  </w:style>
  <w:style w:type="character" w:customStyle="1" w:styleId="HTMLMarkup1">
    <w:name w:val="HTML Markup1"/>
    <w:qFormat/>
    <w:rPr>
      <w:color w:val="FF0000"/>
    </w:rPr>
  </w:style>
  <w:style w:type="character" w:customStyle="1" w:styleId="RTFNum251">
    <w:name w:val="RTF_Num 2 51"/>
    <w:qFormat/>
  </w:style>
  <w:style w:type="character" w:customStyle="1" w:styleId="listparagraph1">
    <w:name w:val="listparagraph1"/>
    <w:basedOn w:val="10"/>
    <w:qFormat/>
    <w:rPr>
      <w:sz w:val="24"/>
    </w:rPr>
  </w:style>
  <w:style w:type="character" w:customStyle="1" w:styleId="RTFNum241">
    <w:name w:val="RTF_Num 2 41"/>
    <w:qFormat/>
  </w:style>
  <w:style w:type="character" w:customStyle="1" w:styleId="31">
    <w:name w:val="Оглавление 3 Знак"/>
    <w:uiPriority w:val="39"/>
    <w:qFormat/>
    <w:rPr>
      <w:rFonts w:ascii="XO Thames" w:hAnsi="XO Thames"/>
      <w:sz w:val="28"/>
    </w:rPr>
  </w:style>
  <w:style w:type="character" w:customStyle="1" w:styleId="RTFNum211">
    <w:name w:val="RTF_Num 2 11"/>
    <w:qFormat/>
  </w:style>
  <w:style w:type="character" w:customStyle="1" w:styleId="150">
    <w:name w:val="Обычный15"/>
    <w:qFormat/>
    <w:rPr>
      <w:sz w:val="24"/>
    </w:rPr>
  </w:style>
  <w:style w:type="character" w:customStyle="1" w:styleId="ab">
    <w:name w:val="Основной текст Знак"/>
    <w:basedOn w:val="10"/>
    <w:uiPriority w:val="99"/>
    <w:qFormat/>
    <w:rPr>
      <w:sz w:val="24"/>
    </w:rPr>
  </w:style>
  <w:style w:type="character" w:customStyle="1" w:styleId="Absatz-Standardschriftart1">
    <w:name w:val="Absatz-Standardschriftart1"/>
    <w:qFormat/>
  </w:style>
  <w:style w:type="character" w:customStyle="1" w:styleId="16">
    <w:name w:val="Заголовок1"/>
    <w:basedOn w:val="10"/>
    <w:qFormat/>
    <w:rPr>
      <w:rFonts w:ascii="Arial" w:hAnsi="Arial"/>
      <w:sz w:val="28"/>
    </w:rPr>
  </w:style>
  <w:style w:type="character" w:customStyle="1" w:styleId="ad">
    <w:name w:val="Без интервала Знак"/>
    <w:qFormat/>
    <w:rPr>
      <w:rFonts w:ascii="Times New Roman CYR" w:hAnsi="Times New Roman CYR"/>
      <w:sz w:val="28"/>
    </w:rPr>
  </w:style>
  <w:style w:type="character" w:customStyle="1" w:styleId="z-TopofForm1">
    <w:name w:val="z-Top of Form1"/>
    <w:qFormat/>
    <w:rPr>
      <w:rFonts w:ascii="Arial" w:hAnsi="Arial"/>
      <w:sz w:val="16"/>
    </w:rPr>
  </w:style>
  <w:style w:type="character" w:customStyle="1" w:styleId="50">
    <w:name w:val="Заголовок 5 Знак"/>
    <w:uiPriority w:val="9"/>
    <w:qFormat/>
    <w:rPr>
      <w:rFonts w:ascii="XO Thames" w:hAnsi="XO Thames"/>
      <w:b/>
      <w:sz w:val="22"/>
    </w:rPr>
  </w:style>
  <w:style w:type="character" w:customStyle="1" w:styleId="130">
    <w:name w:val="Обычный13"/>
    <w:qFormat/>
    <w:rPr>
      <w:sz w:val="24"/>
    </w:rPr>
  </w:style>
  <w:style w:type="character" w:customStyle="1" w:styleId="111">
    <w:name w:val="Гиперссылка11"/>
    <w:qFormat/>
    <w:rPr>
      <w:color w:val="000080"/>
      <w:u w:val="single"/>
    </w:rPr>
  </w:style>
  <w:style w:type="character" w:customStyle="1" w:styleId="18">
    <w:name w:val="Заголовок 1 Знак"/>
    <w:basedOn w:val="10"/>
    <w:qFormat/>
    <w:rPr>
      <w:sz w:val="32"/>
    </w:rPr>
  </w:style>
  <w:style w:type="character" w:customStyle="1" w:styleId="112">
    <w:name w:val="Основной шрифт абзаца11"/>
    <w:qFormat/>
  </w:style>
  <w:style w:type="character" w:customStyle="1" w:styleId="Keyboard1">
    <w:name w:val="Keyboard1"/>
    <w:qFormat/>
    <w:rPr>
      <w:rFonts w:ascii="Courier New" w:hAnsi="Courier New"/>
      <w:b/>
    </w:rPr>
  </w:style>
  <w:style w:type="character" w:customStyle="1" w:styleId="113">
    <w:name w:val="Указатель11"/>
    <w:basedOn w:val="10"/>
    <w:qFormat/>
    <w:rPr>
      <w:sz w:val="24"/>
    </w:rPr>
  </w:style>
  <w:style w:type="character" w:customStyle="1" w:styleId="19">
    <w:name w:val="Комментарий1"/>
    <w:basedOn w:val="10"/>
    <w:qFormat/>
    <w:rPr>
      <w:rFonts w:ascii="Arial" w:hAnsi="Arial"/>
      <w:i/>
      <w:color w:val="800080"/>
      <w:sz w:val="24"/>
    </w:rPr>
  </w:style>
  <w:style w:type="character" w:customStyle="1" w:styleId="ae">
    <w:name w:val="Абзац списка Знак"/>
    <w:basedOn w:val="10"/>
    <w:qFormat/>
    <w:rPr>
      <w:rFonts w:ascii="Times New Roman CYR" w:hAnsi="Times New Roman CYR"/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2">
    <w:name w:val="Footnote2"/>
    <w:qFormat/>
    <w:rPr>
      <w:rFonts w:ascii="XO Thames" w:hAnsi="XO Thames"/>
      <w:sz w:val="22"/>
    </w:rPr>
  </w:style>
  <w:style w:type="character" w:customStyle="1" w:styleId="114">
    <w:name w:val="Обычный11"/>
    <w:qFormat/>
    <w:rPr>
      <w:sz w:val="24"/>
    </w:rPr>
  </w:style>
  <w:style w:type="character" w:customStyle="1" w:styleId="ConsPlusCell11">
    <w:name w:val="ConsPlusCell11"/>
    <w:qFormat/>
    <w:rPr>
      <w:sz w:val="24"/>
    </w:rPr>
  </w:style>
  <w:style w:type="character" w:customStyle="1" w:styleId="1a">
    <w:name w:val="Оглавление 1 Знак"/>
    <w:uiPriority w:val="39"/>
    <w:qFormat/>
    <w:rPr>
      <w:rFonts w:ascii="XO Thames" w:hAnsi="XO Thames"/>
      <w:b/>
      <w:sz w:val="28"/>
    </w:rPr>
  </w:style>
  <w:style w:type="character" w:customStyle="1" w:styleId="Comment1">
    <w:name w:val="Comment1"/>
    <w:qFormat/>
  </w:style>
  <w:style w:type="character" w:customStyle="1" w:styleId="Typewriter1">
    <w:name w:val="Typewriter1"/>
    <w:qFormat/>
    <w:rPr>
      <w:rFonts w:ascii="Courier New" w:hAnsi="Courier New"/>
    </w:rPr>
  </w:style>
  <w:style w:type="character" w:customStyle="1" w:styleId="211">
    <w:name w:val="Гиперссылка21"/>
    <w:qFormat/>
    <w:rPr>
      <w:color w:val="0000FF"/>
      <w:u w:val="single"/>
    </w:rPr>
  </w:style>
  <w:style w:type="character" w:customStyle="1" w:styleId="CITE1">
    <w:name w:val="CITE1"/>
    <w:qFormat/>
    <w:rPr>
      <w:i/>
    </w:rPr>
  </w:style>
  <w:style w:type="character" w:customStyle="1" w:styleId="HeaderandFooter2">
    <w:name w:val="Header and Footer2"/>
    <w:qFormat/>
    <w:rPr>
      <w:rFonts w:ascii="XO Thames" w:hAnsi="XO Thames"/>
    </w:rPr>
  </w:style>
  <w:style w:type="character" w:customStyle="1" w:styleId="DefinitionList1">
    <w:name w:val="Definition List1"/>
    <w:basedOn w:val="17"/>
    <w:qFormat/>
    <w:rPr>
      <w:rFonts w:ascii="Arial" w:hAnsi="Arial"/>
      <w:sz w:val="24"/>
    </w:rPr>
  </w:style>
  <w:style w:type="character" w:customStyle="1" w:styleId="RTFNum261">
    <w:name w:val="RTF_Num 2 61"/>
    <w:qFormat/>
  </w:style>
  <w:style w:type="character" w:customStyle="1" w:styleId="90">
    <w:name w:val="Оглавление 9 Знак"/>
    <w:uiPriority w:val="39"/>
    <w:qFormat/>
    <w:rPr>
      <w:rFonts w:ascii="XO Thames" w:hAnsi="XO Thames"/>
      <w:sz w:val="28"/>
    </w:rPr>
  </w:style>
  <w:style w:type="character" w:customStyle="1" w:styleId="115">
    <w:name w:val="Выделение11"/>
    <w:qFormat/>
    <w:rPr>
      <w:i/>
    </w:rPr>
  </w:style>
  <w:style w:type="character" w:customStyle="1" w:styleId="Default1">
    <w:name w:val="Default1"/>
    <w:qFormat/>
    <w:rPr>
      <w:rFonts w:ascii="Calibri" w:hAnsi="Calibri"/>
      <w:sz w:val="24"/>
    </w:rPr>
  </w:style>
  <w:style w:type="character" w:customStyle="1" w:styleId="116">
    <w:name w:val="Просмотренная гиперссылка11"/>
    <w:qFormat/>
    <w:rPr>
      <w:color w:val="800080"/>
      <w:u w:val="single"/>
    </w:rPr>
  </w:style>
  <w:style w:type="character" w:customStyle="1" w:styleId="af">
    <w:name w:val="Цитата Знак"/>
    <w:basedOn w:val="10"/>
    <w:qFormat/>
    <w:rPr>
      <w:sz w:val="24"/>
    </w:rPr>
  </w:style>
  <w:style w:type="character" w:customStyle="1" w:styleId="310">
    <w:name w:val="Гиперссылка31"/>
    <w:qFormat/>
    <w:rPr>
      <w:color w:val="0000FF"/>
      <w:u w:val="single"/>
    </w:rPr>
  </w:style>
  <w:style w:type="character" w:customStyle="1" w:styleId="80">
    <w:name w:val="Оглавление 8 Знак"/>
    <w:uiPriority w:val="39"/>
    <w:qFormat/>
    <w:rPr>
      <w:rFonts w:ascii="XO Thames" w:hAnsi="XO Thames"/>
      <w:sz w:val="28"/>
    </w:rPr>
  </w:style>
  <w:style w:type="character" w:customStyle="1" w:styleId="RTFNum221">
    <w:name w:val="RTF_Num 2 21"/>
    <w:qFormat/>
  </w:style>
  <w:style w:type="character" w:customStyle="1" w:styleId="H31">
    <w:name w:val="H31"/>
    <w:basedOn w:val="17"/>
    <w:qFormat/>
    <w:rPr>
      <w:rFonts w:ascii="Arial" w:hAnsi="Arial"/>
      <w:b/>
      <w:sz w:val="28"/>
    </w:rPr>
  </w:style>
  <w:style w:type="character" w:customStyle="1" w:styleId="51">
    <w:name w:val="Оглавление 5 Знак"/>
    <w:uiPriority w:val="39"/>
    <w:qFormat/>
    <w:rPr>
      <w:rFonts w:ascii="XO Thames" w:hAnsi="XO Thames"/>
      <w:sz w:val="28"/>
    </w:rPr>
  </w:style>
  <w:style w:type="character" w:customStyle="1" w:styleId="1b">
    <w:name w:val="Заголовок таблицы1"/>
    <w:basedOn w:val="11"/>
    <w:qFormat/>
    <w:rPr>
      <w:b/>
      <w:sz w:val="24"/>
    </w:rPr>
  </w:style>
  <w:style w:type="character" w:customStyle="1" w:styleId="Address1">
    <w:name w:val="Address1"/>
    <w:basedOn w:val="17"/>
    <w:qFormat/>
    <w:rPr>
      <w:rFonts w:ascii="Arial" w:hAnsi="Arial"/>
      <w:i/>
      <w:sz w:val="24"/>
    </w:rPr>
  </w:style>
  <w:style w:type="character" w:customStyle="1" w:styleId="Definition1">
    <w:name w:val="Definition1"/>
    <w:qFormat/>
    <w:rPr>
      <w:i/>
    </w:rPr>
  </w:style>
  <w:style w:type="character" w:customStyle="1" w:styleId="ParaAttribute01">
    <w:name w:val="ParaAttribute01"/>
    <w:qFormat/>
  </w:style>
  <w:style w:type="character" w:customStyle="1" w:styleId="Blockquote1">
    <w:name w:val="Blockquote1"/>
    <w:basedOn w:val="17"/>
    <w:qFormat/>
    <w:rPr>
      <w:rFonts w:ascii="Arial" w:hAnsi="Arial"/>
      <w:sz w:val="24"/>
    </w:rPr>
  </w:style>
  <w:style w:type="character" w:customStyle="1" w:styleId="H21">
    <w:name w:val="H21"/>
    <w:basedOn w:val="17"/>
    <w:qFormat/>
    <w:rPr>
      <w:rFonts w:ascii="Arial" w:hAnsi="Arial"/>
      <w:b/>
      <w:sz w:val="36"/>
    </w:rPr>
  </w:style>
  <w:style w:type="character" w:customStyle="1" w:styleId="311">
    <w:name w:val="Основной шрифт абзаца31"/>
    <w:qFormat/>
  </w:style>
  <w:style w:type="character" w:customStyle="1" w:styleId="af0">
    <w:name w:val="Основной текст с отступом Знак"/>
    <w:basedOn w:val="10"/>
    <w:qFormat/>
    <w:rPr>
      <w:sz w:val="24"/>
    </w:rPr>
  </w:style>
  <w:style w:type="character" w:customStyle="1" w:styleId="af1">
    <w:name w:val="Подзаголовок Знак"/>
    <w:basedOn w:val="10"/>
    <w:uiPriority w:val="11"/>
    <w:qFormat/>
    <w:rPr>
      <w:sz w:val="32"/>
    </w:rPr>
  </w:style>
  <w:style w:type="character" w:customStyle="1" w:styleId="apple-style-span1">
    <w:name w:val="apple-style-span1"/>
    <w:qFormat/>
  </w:style>
  <w:style w:type="character" w:customStyle="1" w:styleId="ConsPlusNonformat1">
    <w:name w:val="ConsPlusNonformat1"/>
    <w:qFormat/>
    <w:rPr>
      <w:rFonts w:ascii="Courier New" w:hAnsi="Courier New"/>
    </w:rPr>
  </w:style>
  <w:style w:type="character" w:customStyle="1" w:styleId="117">
    <w:name w:val="Строгий11"/>
    <w:qFormat/>
    <w:rPr>
      <w:b/>
    </w:rPr>
  </w:style>
  <w:style w:type="character" w:customStyle="1" w:styleId="af2">
    <w:name w:val="Название Знак"/>
    <w:basedOn w:val="10"/>
    <w:qFormat/>
    <w:rPr>
      <w:b/>
      <w:sz w:val="36"/>
    </w:rPr>
  </w:style>
  <w:style w:type="character" w:customStyle="1" w:styleId="41">
    <w:name w:val="Заголовок 4 Знак"/>
    <w:uiPriority w:val="9"/>
    <w:qFormat/>
    <w:rPr>
      <w:rFonts w:ascii="XO Thames" w:hAnsi="XO Thames"/>
      <w:b/>
      <w:sz w:val="24"/>
    </w:rPr>
  </w:style>
  <w:style w:type="character" w:customStyle="1" w:styleId="af3">
    <w:name w:val="Текст выноски Знак"/>
    <w:basedOn w:val="10"/>
    <w:uiPriority w:val="99"/>
    <w:qFormat/>
    <w:rPr>
      <w:rFonts w:ascii="Tahoma" w:hAnsi="Tahoma"/>
      <w:sz w:val="16"/>
    </w:rPr>
  </w:style>
  <w:style w:type="character" w:customStyle="1" w:styleId="23">
    <w:name w:val="Заголовок 2 Знак"/>
    <w:uiPriority w:val="9"/>
    <w:qFormat/>
    <w:rPr>
      <w:rFonts w:ascii="XO Thames" w:hAnsi="XO Thames"/>
      <w:b/>
      <w:sz w:val="28"/>
    </w:rPr>
  </w:style>
  <w:style w:type="character" w:customStyle="1" w:styleId="apple-converted-space1">
    <w:name w:val="apple-converted-space1"/>
    <w:qFormat/>
  </w:style>
  <w:style w:type="character" w:customStyle="1" w:styleId="nospacing1">
    <w:name w:val="nospacing1"/>
    <w:basedOn w:val="10"/>
    <w:qFormat/>
    <w:rPr>
      <w:sz w:val="24"/>
    </w:rPr>
  </w:style>
  <w:style w:type="character" w:customStyle="1" w:styleId="61">
    <w:name w:val="Заголовок 6 Знак"/>
    <w:basedOn w:val="a0"/>
    <w:semiHidden/>
    <w:qFormat/>
    <w:rPr>
      <w:color w:val="auto"/>
      <w:sz w:val="24"/>
    </w:rPr>
  </w:style>
  <w:style w:type="character" w:customStyle="1" w:styleId="71">
    <w:name w:val="Заголовок 7 Знак"/>
    <w:basedOn w:val="a0"/>
    <w:semiHidden/>
    <w:qFormat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1">
    <w:name w:val="Заголовок 8 Знак"/>
    <w:basedOn w:val="a0"/>
    <w:semiHidden/>
    <w:qFormat/>
    <w:rPr>
      <w:b/>
      <w:bCs/>
      <w:color w:val="auto"/>
      <w:sz w:val="32"/>
      <w:szCs w:val="24"/>
    </w:rPr>
  </w:style>
  <w:style w:type="character" w:customStyle="1" w:styleId="91">
    <w:name w:val="Заголовок 9 Знак"/>
    <w:basedOn w:val="a0"/>
    <w:semiHidden/>
    <w:qFormat/>
    <w:rPr>
      <w:rFonts w:ascii="Cambria" w:hAnsi="Cambria"/>
      <w:i/>
      <w:iCs/>
      <w:color w:val="404040"/>
      <w:lang w:eastAsia="en-US"/>
    </w:rPr>
  </w:style>
  <w:style w:type="character" w:customStyle="1" w:styleId="HTML">
    <w:name w:val="Стандартный HTML Знак"/>
    <w:basedOn w:val="a0"/>
    <w:semiHidden/>
    <w:qFormat/>
    <w:rPr>
      <w:rFonts w:ascii="Arial Unicode MS" w:eastAsia="Arial Unicode MS" w:hAnsi="Arial Unicode MS"/>
    </w:rPr>
  </w:style>
  <w:style w:type="character" w:customStyle="1" w:styleId="HTML1">
    <w:name w:val="Стандартный HTML Знак1"/>
    <w:basedOn w:val="a0"/>
    <w:qFormat/>
    <w:rPr>
      <w:rFonts w:ascii="Consolas" w:hAnsi="Consolas"/>
    </w:rPr>
  </w:style>
  <w:style w:type="character" w:customStyle="1" w:styleId="af4">
    <w:name w:val="Текст сноски Знак"/>
    <w:basedOn w:val="a0"/>
    <w:uiPriority w:val="99"/>
    <w:semiHidden/>
    <w:qFormat/>
  </w:style>
  <w:style w:type="character" w:customStyle="1" w:styleId="1c">
    <w:name w:val="Текст сноски Знак1"/>
    <w:basedOn w:val="a0"/>
    <w:uiPriority w:val="99"/>
    <w:semiHidden/>
    <w:qFormat/>
    <w:rPr>
      <w:color w:val="auto"/>
      <w:lang w:eastAsia="zh-CN"/>
    </w:rPr>
  </w:style>
  <w:style w:type="character" w:customStyle="1" w:styleId="af5">
    <w:name w:val="Текст примечания Знак"/>
    <w:basedOn w:val="a0"/>
    <w:uiPriority w:val="99"/>
    <w:qFormat/>
  </w:style>
  <w:style w:type="character" w:customStyle="1" w:styleId="1d">
    <w:name w:val="Текст примечания Знак1"/>
    <w:basedOn w:val="a0"/>
    <w:uiPriority w:val="99"/>
    <w:qFormat/>
    <w:rPr>
      <w:color w:val="auto"/>
      <w:lang w:eastAsia="zh-CN"/>
    </w:rPr>
  </w:style>
  <w:style w:type="character" w:customStyle="1" w:styleId="af6">
    <w:name w:val="Верхний колонтитул Знак"/>
    <w:basedOn w:val="a0"/>
    <w:uiPriority w:val="99"/>
    <w:qFormat/>
    <w:rPr>
      <w:rFonts w:ascii="Calibri" w:hAnsi="Calibri"/>
    </w:rPr>
  </w:style>
  <w:style w:type="character" w:customStyle="1" w:styleId="1e">
    <w:name w:val="Верхний колонтитул Знак1"/>
    <w:basedOn w:val="a0"/>
    <w:qFormat/>
    <w:rPr>
      <w:sz w:val="24"/>
    </w:rPr>
  </w:style>
  <w:style w:type="character" w:customStyle="1" w:styleId="af7">
    <w:name w:val="Нижний колонтитул Знак"/>
    <w:basedOn w:val="a0"/>
    <w:uiPriority w:val="99"/>
    <w:qFormat/>
    <w:rPr>
      <w:rFonts w:ascii="Calibri" w:hAnsi="Calibri"/>
    </w:rPr>
  </w:style>
  <w:style w:type="character" w:customStyle="1" w:styleId="1f">
    <w:name w:val="Нижний колонтитул Знак1"/>
    <w:basedOn w:val="a0"/>
    <w:qFormat/>
    <w:rPr>
      <w:sz w:val="24"/>
    </w:rPr>
  </w:style>
  <w:style w:type="character" w:customStyle="1" w:styleId="1f0">
    <w:name w:val="Основной текст Знак1"/>
    <w:semiHidden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24">
    <w:name w:val="Основной текст 2 Знак"/>
    <w:basedOn w:val="a0"/>
    <w:semiHidden/>
    <w:qFormat/>
    <w:rPr>
      <w:b/>
      <w:bCs/>
      <w:sz w:val="24"/>
      <w:szCs w:val="24"/>
    </w:rPr>
  </w:style>
  <w:style w:type="character" w:customStyle="1" w:styleId="212">
    <w:name w:val="Основной текст 2 Знак1"/>
    <w:basedOn w:val="a0"/>
    <w:uiPriority w:val="99"/>
    <w:semiHidden/>
    <w:qFormat/>
    <w:rPr>
      <w:sz w:val="24"/>
    </w:rPr>
  </w:style>
  <w:style w:type="character" w:customStyle="1" w:styleId="32">
    <w:name w:val="Основной текст 3 Знак"/>
    <w:basedOn w:val="a0"/>
    <w:semiHidden/>
    <w:qFormat/>
    <w:rPr>
      <w:sz w:val="30"/>
      <w:szCs w:val="24"/>
    </w:rPr>
  </w:style>
  <w:style w:type="character" w:customStyle="1" w:styleId="312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33">
    <w:name w:val="Основной текст с отступом 3 Знак"/>
    <w:basedOn w:val="a0"/>
    <w:semiHidden/>
    <w:qFormat/>
    <w:rPr>
      <w:sz w:val="16"/>
      <w:szCs w:val="16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8">
    <w:name w:val="Схема документа Знак"/>
    <w:basedOn w:val="a0"/>
    <w:semiHidden/>
    <w:qFormat/>
    <w:rPr>
      <w:rFonts w:ascii="Tahoma" w:hAnsi="Tahoma"/>
      <w:shd w:val="clear" w:color="auto" w:fill="000080"/>
    </w:rPr>
  </w:style>
  <w:style w:type="character" w:customStyle="1" w:styleId="1f1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5">
    <w:name w:val="Цитата 2 Знак"/>
    <w:basedOn w:val="a0"/>
    <w:qFormat/>
    <w:rPr>
      <w:rFonts w:ascii="Calibri" w:hAnsi="Calibri"/>
      <w:i/>
      <w:iCs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qFormat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1f2">
    <w:name w:val="Заголовок №1_"/>
    <w:qFormat/>
    <w:rPr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_"/>
    <w:qFormat/>
    <w:rPr>
      <w:b/>
      <w:bCs/>
      <w:sz w:val="28"/>
      <w:szCs w:val="28"/>
      <w:shd w:val="clear" w:color="auto" w:fill="FFFFFF"/>
    </w:rPr>
  </w:style>
  <w:style w:type="character" w:customStyle="1" w:styleId="afa">
    <w:name w:val="Основной текст_"/>
    <w:qFormat/>
    <w:rPr>
      <w:sz w:val="29"/>
      <w:szCs w:val="29"/>
      <w:shd w:val="clear" w:color="auto" w:fill="FFFFFF"/>
    </w:rPr>
  </w:style>
  <w:style w:type="character" w:customStyle="1" w:styleId="34">
    <w:name w:val="Основной текст (3)_"/>
    <w:qFormat/>
    <w:rPr>
      <w:b/>
      <w:bCs/>
      <w:sz w:val="21"/>
      <w:szCs w:val="21"/>
      <w:shd w:val="clear" w:color="auto" w:fill="FFFFFF"/>
    </w:rPr>
  </w:style>
  <w:style w:type="character" w:customStyle="1" w:styleId="42">
    <w:name w:val="Основной текст (4)_"/>
    <w:qFormat/>
    <w:rPr>
      <w:b/>
      <w:bCs/>
      <w:sz w:val="23"/>
      <w:szCs w:val="23"/>
      <w:shd w:val="clear" w:color="auto" w:fill="FFFFFF"/>
    </w:rPr>
  </w:style>
  <w:style w:type="character" w:customStyle="1" w:styleId="52">
    <w:name w:val="Основной текст (5)_"/>
    <w:qFormat/>
    <w:rPr>
      <w:i/>
      <w:iCs/>
      <w:sz w:val="28"/>
      <w:szCs w:val="28"/>
      <w:shd w:val="clear" w:color="auto" w:fill="FFFFFF"/>
    </w:rPr>
  </w:style>
  <w:style w:type="character" w:customStyle="1" w:styleId="27">
    <w:name w:val="Подпись к картинке (2)_"/>
    <w:qFormat/>
    <w:rPr>
      <w:b/>
      <w:bCs/>
      <w:sz w:val="27"/>
      <w:szCs w:val="27"/>
      <w:shd w:val="clear" w:color="auto" w:fill="FFFFFF"/>
    </w:rPr>
  </w:style>
  <w:style w:type="character" w:customStyle="1" w:styleId="afb">
    <w:name w:val="Сноска_"/>
    <w:qFormat/>
    <w:rPr>
      <w:spacing w:val="10"/>
      <w:shd w:val="clear" w:color="auto" w:fill="FFFFFF"/>
    </w:rPr>
  </w:style>
  <w:style w:type="character" w:customStyle="1" w:styleId="28">
    <w:name w:val="Заголовок №2_"/>
    <w:qFormat/>
    <w:rPr>
      <w:b/>
      <w:bCs/>
      <w:spacing w:val="20"/>
      <w:shd w:val="clear" w:color="auto" w:fill="FFFFFF"/>
    </w:rPr>
  </w:style>
  <w:style w:type="character" w:styleId="afc">
    <w:name w:val="Subtle Emphasis"/>
    <w:qFormat/>
    <w:rPr>
      <w:i/>
      <w:iCs/>
      <w:color w:val="808080"/>
    </w:rPr>
  </w:style>
  <w:style w:type="character" w:styleId="afd">
    <w:name w:val="Intense Emphasis"/>
    <w:qFormat/>
    <w:rPr>
      <w:b/>
      <w:bCs/>
      <w:i/>
      <w:iCs/>
      <w:color w:val="4F81BD"/>
    </w:rPr>
  </w:style>
  <w:style w:type="character" w:styleId="afe">
    <w:name w:val="Subtle Reference"/>
    <w:qFormat/>
    <w:rPr>
      <w:smallCaps/>
      <w:color w:val="C0504D"/>
      <w:u w:val="single"/>
    </w:rPr>
  </w:style>
  <w:style w:type="character" w:styleId="aff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0">
    <w:name w:val="Book Title"/>
    <w:qFormat/>
    <w:rPr>
      <w:b/>
      <w:bCs/>
      <w:smallCaps/>
      <w:spacing w:val="5"/>
    </w:rPr>
  </w:style>
  <w:style w:type="character" w:customStyle="1" w:styleId="1f3">
    <w:name w:val="Заголовок №1"/>
    <w:qFormat/>
  </w:style>
  <w:style w:type="character" w:customStyle="1" w:styleId="aff1">
    <w:name w:val="Основной текст + Полужирный"/>
    <w:qFormat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sz w:val="24"/>
      <w:szCs w:val="24"/>
      <w:u w:val="none"/>
      <w:lang w:val="ru-RU"/>
    </w:rPr>
  </w:style>
  <w:style w:type="character" w:customStyle="1" w:styleId="1f4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sz w:val="29"/>
      <w:szCs w:val="29"/>
      <w:lang w:val="en-US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aff2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5"/>
      <w:szCs w:val="25"/>
      <w:u w:val="none"/>
      <w:lang w:val="ru-RU"/>
    </w:rPr>
  </w:style>
  <w:style w:type="character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sz w:val="28"/>
      <w:szCs w:val="28"/>
      <w:u w:val="none"/>
      <w:lang w:val="ru-RU"/>
    </w:rPr>
  </w:style>
  <w:style w:type="character" w:customStyle="1" w:styleId="120">
    <w:name w:val="Основной текст + 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none"/>
    </w:rPr>
  </w:style>
  <w:style w:type="character" w:customStyle="1" w:styleId="53">
    <w:name w:val="Основной текст (5) + Не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7"/>
      <w:szCs w:val="27"/>
      <w:u w:val="none"/>
      <w:lang w:val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5Exact">
    <w:name w:val="Основной текст (5) Exact"/>
    <w:qFormat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sz w:val="26"/>
      <w:szCs w:val="26"/>
      <w:u w:val="none"/>
      <w:lang w:val="ru-RU"/>
    </w:rPr>
  </w:style>
  <w:style w:type="character" w:customStyle="1" w:styleId="aff3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f4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sz w:val="27"/>
      <w:szCs w:val="27"/>
      <w:u w:val="none"/>
      <w:lang w:val="ru-RU"/>
    </w:rPr>
  </w:style>
  <w:style w:type="character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sz w:val="26"/>
      <w:szCs w:val="26"/>
      <w:u w:val="no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/>
    </w:rPr>
  </w:style>
  <w:style w:type="character" w:customStyle="1" w:styleId="2pt">
    <w:name w:val="Основной текст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sz w:val="25"/>
      <w:szCs w:val="25"/>
      <w:u w:val="none"/>
      <w:lang w:val="ru-RU"/>
    </w:rPr>
  </w:style>
  <w:style w:type="character" w:customStyle="1" w:styleId="10pt">
    <w:name w:val="Основной текст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0"/>
      <w:szCs w:val="20"/>
      <w:u w:val="none"/>
      <w:lang w:val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sz w:val="16"/>
      <w:szCs w:val="16"/>
      <w:u w:val="none"/>
      <w:lang w:val="ru-RU"/>
    </w:rPr>
  </w:style>
  <w:style w:type="character" w:customStyle="1" w:styleId="4pt">
    <w:name w:val="Основной текст + 4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sz w:val="8"/>
      <w:szCs w:val="8"/>
      <w:u w:val="none"/>
      <w:lang w:val="ru-RU"/>
    </w:rPr>
  </w:style>
  <w:style w:type="character" w:customStyle="1" w:styleId="aff5">
    <w:name w:val="Знак"/>
    <w:qFormat/>
    <w:rPr>
      <w:sz w:val="16"/>
      <w:lang w:val="ru-RU" w:eastAsia="ru-RU"/>
    </w:rPr>
  </w:style>
  <w:style w:type="character" w:customStyle="1" w:styleId="blk">
    <w:name w:val="blk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BodyTextIndentChar">
    <w:name w:val="Body Text Indent Char"/>
    <w:qFormat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Pr>
      <w:sz w:val="28"/>
      <w:szCs w:val="28"/>
    </w:rPr>
  </w:style>
  <w:style w:type="character" w:customStyle="1" w:styleId="Bodytext">
    <w:name w:val="Body text_"/>
    <w:qFormat/>
    <w:rPr>
      <w:sz w:val="27"/>
      <w:szCs w:val="27"/>
      <w:shd w:val="clear" w:color="auto" w:fill="FFFFFF"/>
    </w:rPr>
  </w:style>
  <w:style w:type="character" w:customStyle="1" w:styleId="1f5">
    <w:name w:val="Знак примечания1"/>
    <w:qFormat/>
    <w:rPr>
      <w:sz w:val="16"/>
      <w:szCs w:val="16"/>
    </w:r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aff7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s3">
    <w:name w:val="s3"/>
    <w:qFormat/>
  </w:style>
  <w:style w:type="character" w:customStyle="1" w:styleId="54">
    <w:name w:val="Основной шрифт абзаца5"/>
    <w:qFormat/>
  </w:style>
  <w:style w:type="character" w:customStyle="1" w:styleId="43">
    <w:name w:val="Основной шрифт абзаца4"/>
    <w:qFormat/>
  </w:style>
  <w:style w:type="character" w:customStyle="1" w:styleId="blue">
    <w:name w:val="blue"/>
    <w:qFormat/>
  </w:style>
  <w:style w:type="character" w:customStyle="1" w:styleId="aff8">
    <w:name w:val="Тема примечания Знак"/>
    <w:uiPriority w:val="99"/>
    <w:qFormat/>
    <w:rPr>
      <w:b/>
      <w:bCs/>
      <w:lang w:eastAsia="zh-CN"/>
    </w:rPr>
  </w:style>
  <w:style w:type="character" w:customStyle="1" w:styleId="29">
    <w:name w:val="Основной текст Знак2"/>
    <w:qFormat/>
    <w:rPr>
      <w:sz w:val="26"/>
      <w:szCs w:val="24"/>
      <w:lang w:eastAsia="zh-CN"/>
    </w:rPr>
  </w:style>
  <w:style w:type="character" w:customStyle="1" w:styleId="1f6">
    <w:name w:val="Текст выноски Знак1"/>
    <w:qFormat/>
    <w:rPr>
      <w:rFonts w:ascii="Tahoma" w:hAnsi="Tahoma" w:cs="Tahoma"/>
      <w:sz w:val="16"/>
      <w:szCs w:val="16"/>
      <w:lang w:eastAsia="zh-CN"/>
    </w:rPr>
  </w:style>
  <w:style w:type="character" w:customStyle="1" w:styleId="1f7">
    <w:name w:val="Основной текст с отступом Знак1"/>
    <w:qFormat/>
    <w:rPr>
      <w:sz w:val="28"/>
      <w:szCs w:val="24"/>
      <w:lang w:eastAsia="zh-CN"/>
    </w:rPr>
  </w:style>
  <w:style w:type="character" w:customStyle="1" w:styleId="1f8">
    <w:name w:val="Подзаголовок Знак1"/>
    <w:qFormat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3">
    <w:name w:val="Цитата 2 Знак1"/>
    <w:qFormat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9">
    <w:name w:val="Выделенная цитата Знак1"/>
    <w:qFormat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fa">
    <w:name w:val="Тема примечания Знак1"/>
    <w:basedOn w:val="af5"/>
    <w:qFormat/>
    <w:rPr>
      <w:b/>
      <w:bCs/>
      <w:color w:val="auto"/>
    </w:rPr>
  </w:style>
  <w:style w:type="character" w:styleId="aff9">
    <w:name w:val="page number"/>
    <w:basedOn w:val="a0"/>
    <w:qFormat/>
  </w:style>
  <w:style w:type="character" w:customStyle="1" w:styleId="affa">
    <w:name w:val="Название объекта Знак"/>
    <w:uiPriority w:val="35"/>
    <w:qFormat/>
    <w:rPr>
      <w:color w:val="auto"/>
      <w:sz w:val="36"/>
    </w:rPr>
  </w:style>
  <w:style w:type="paragraph" w:customStyle="1" w:styleId="affb">
    <w:name w:val="Заголовок"/>
    <w:basedOn w:val="a"/>
    <w:next w:val="affc"/>
    <w:qFormat/>
    <w:pPr>
      <w:keepNext/>
      <w:spacing w:before="240" w:after="120"/>
    </w:pPr>
    <w:rPr>
      <w:rFonts w:ascii="Arial" w:hAnsi="Arial"/>
      <w:sz w:val="28"/>
    </w:rPr>
  </w:style>
  <w:style w:type="paragraph" w:styleId="affc">
    <w:name w:val="Body Text"/>
    <w:basedOn w:val="a"/>
    <w:uiPriority w:val="99"/>
    <w:pPr>
      <w:spacing w:after="120"/>
    </w:pPr>
  </w:style>
  <w:style w:type="paragraph" w:styleId="affd">
    <w:name w:val="List"/>
    <w:basedOn w:val="affc"/>
  </w:style>
  <w:style w:type="paragraph" w:styleId="affe">
    <w:name w:val="caption"/>
    <w:basedOn w:val="a"/>
    <w:next w:val="a"/>
    <w:uiPriority w:val="35"/>
    <w:qFormat/>
    <w:pPr>
      <w:spacing w:before="120"/>
      <w:jc w:val="center"/>
    </w:pPr>
    <w:rPr>
      <w:color w:val="auto"/>
      <w:sz w:val="36"/>
    </w:rPr>
  </w:style>
  <w:style w:type="paragraph" w:styleId="afff">
    <w:name w:val="index heading"/>
    <w:basedOn w:val="a"/>
    <w:qFormat/>
    <w:pPr>
      <w:suppressLineNumbers/>
    </w:pPr>
  </w:style>
  <w:style w:type="paragraph" w:styleId="afff0">
    <w:name w:val="endnote text"/>
    <w:basedOn w:val="a"/>
    <w:uiPriority w:val="99"/>
    <w:semiHidden/>
    <w:unhideWhenUsed/>
    <w:rPr>
      <w:sz w:val="20"/>
    </w:rPr>
  </w:style>
  <w:style w:type="paragraph" w:styleId="afff1">
    <w:name w:val="TOC Heading"/>
    <w:uiPriority w:val="39"/>
    <w:unhideWhenUsed/>
    <w:qFormat/>
    <w:rPr>
      <w:sz w:val="24"/>
    </w:rPr>
  </w:style>
  <w:style w:type="paragraph" w:styleId="afff2">
    <w:name w:val="table of figures"/>
    <w:basedOn w:val="a"/>
    <w:next w:val="a"/>
    <w:uiPriority w:val="99"/>
    <w:unhideWhenUsed/>
    <w:qFormat/>
  </w:style>
  <w:style w:type="paragraph" w:customStyle="1" w:styleId="FR2">
    <w:name w:val="FR2"/>
    <w:qFormat/>
    <w:pPr>
      <w:widowControl w:val="0"/>
      <w:ind w:right="200" w:firstLine="539"/>
      <w:jc w:val="center"/>
    </w:pPr>
    <w:rPr>
      <w:i/>
      <w:sz w:val="28"/>
    </w:rPr>
  </w:style>
  <w:style w:type="paragraph" w:customStyle="1" w:styleId="z-BottomofForm">
    <w:name w:val="z-Bottom of Form"/>
    <w:next w:val="180"/>
    <w:qFormat/>
    <w:pPr>
      <w:widowControl w:val="0"/>
      <w:jc w:val="center"/>
    </w:pPr>
    <w:rPr>
      <w:rFonts w:ascii="Arial" w:hAnsi="Arial"/>
      <w:sz w:val="16"/>
    </w:rPr>
  </w:style>
  <w:style w:type="paragraph" w:customStyle="1" w:styleId="afff3">
    <w:name w:val="Содержимое таблицы"/>
    <w:basedOn w:val="Standard"/>
    <w:qFormat/>
    <w:pPr>
      <w:suppressLineNumbers/>
    </w:pPr>
  </w:style>
  <w:style w:type="paragraph" w:customStyle="1" w:styleId="H4">
    <w:name w:val="H4"/>
    <w:basedOn w:val="180"/>
    <w:next w:val="180"/>
    <w:qFormat/>
    <w:pPr>
      <w:keepNext/>
      <w:outlineLvl w:val="4"/>
    </w:pPr>
    <w:rPr>
      <w:b/>
    </w:rPr>
  </w:style>
  <w:style w:type="paragraph" w:customStyle="1" w:styleId="RTFNum27">
    <w:name w:val="RTF_Num 2 7"/>
    <w:qFormat/>
    <w:rPr>
      <w:sz w:val="24"/>
    </w:rPr>
  </w:style>
  <w:style w:type="paragraph" w:styleId="2a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fff4">
    <w:name w:val="Гипертекстовая ссылка"/>
    <w:qFormat/>
    <w:rPr>
      <w:color w:val="008000"/>
      <w:sz w:val="24"/>
    </w:rPr>
  </w:style>
  <w:style w:type="paragraph" w:styleId="44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fb">
    <w:name w:val="Основной шрифт абзаца1"/>
    <w:qFormat/>
    <w:rPr>
      <w:sz w:val="24"/>
    </w:rPr>
  </w:style>
  <w:style w:type="paragraph" w:customStyle="1" w:styleId="H6">
    <w:name w:val="H6"/>
    <w:basedOn w:val="180"/>
    <w:next w:val="180"/>
    <w:qFormat/>
    <w:pPr>
      <w:keepNext/>
      <w:outlineLvl w:val="6"/>
    </w:pPr>
    <w:rPr>
      <w:b/>
      <w:sz w:val="16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40">
    <w:name w:val="Основной шрифт абзаца14"/>
    <w:qFormat/>
    <w:rPr>
      <w:sz w:val="24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RTFNum23">
    <w:name w:val="RTF_Num 2 3"/>
    <w:qFormat/>
    <w:rPr>
      <w:sz w:val="24"/>
    </w:rPr>
  </w:style>
  <w:style w:type="paragraph" w:customStyle="1" w:styleId="DefinitionTerm">
    <w:name w:val="Definition Term"/>
    <w:basedOn w:val="180"/>
    <w:next w:val="DefinitionList"/>
    <w:qFormat/>
    <w:pPr>
      <w:spacing w:before="0" w:after="0"/>
    </w:pPr>
  </w:style>
  <w:style w:type="paragraph" w:customStyle="1" w:styleId="2b">
    <w:name w:val="Основной шрифт абзаца2"/>
    <w:qFormat/>
    <w:rPr>
      <w:sz w:val="24"/>
    </w:rPr>
  </w:style>
  <w:style w:type="paragraph" w:styleId="2c">
    <w:name w:val="Body Text Indent 2"/>
    <w:basedOn w:val="a"/>
    <w:qFormat/>
    <w:pPr>
      <w:spacing w:after="120" w:line="480" w:lineRule="auto"/>
      <w:ind w:left="283"/>
    </w:pPr>
  </w:style>
  <w:style w:type="paragraph" w:customStyle="1" w:styleId="Variable">
    <w:name w:val="Variable"/>
    <w:qFormat/>
    <w:rPr>
      <w:i/>
      <w:sz w:val="24"/>
    </w:rPr>
  </w:style>
  <w:style w:type="paragraph" w:customStyle="1" w:styleId="CODE">
    <w:name w:val="CODE"/>
    <w:qFormat/>
    <w:rPr>
      <w:rFonts w:ascii="Courier New" w:hAnsi="Courier New"/>
      <w:sz w:val="24"/>
    </w:rPr>
  </w:style>
  <w:style w:type="paragraph" w:customStyle="1" w:styleId="CharAttribute1">
    <w:name w:val="CharAttribute1"/>
    <w:qFormat/>
    <w:rPr>
      <w:sz w:val="24"/>
    </w:rPr>
  </w:style>
  <w:style w:type="paragraph" w:customStyle="1" w:styleId="ConsPlusCell">
    <w:name w:val="ConsPlusCell"/>
    <w:qFormat/>
    <w:rPr>
      <w:sz w:val="24"/>
    </w:rPr>
  </w:style>
  <w:style w:type="paragraph" w:customStyle="1" w:styleId="Preformatted">
    <w:name w:val="Preformatted"/>
    <w:basedOn w:val="180"/>
    <w:next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RTFNum28">
    <w:name w:val="RTF_Num 2 8"/>
    <w:qFormat/>
    <w:rPr>
      <w:sz w:val="24"/>
    </w:rPr>
  </w:style>
  <w:style w:type="paragraph" w:customStyle="1" w:styleId="H5">
    <w:name w:val="H5"/>
    <w:basedOn w:val="180"/>
    <w:next w:val="180"/>
    <w:qFormat/>
    <w:pPr>
      <w:keepNext/>
      <w:outlineLvl w:val="5"/>
    </w:pPr>
    <w:rPr>
      <w:b/>
      <w:sz w:val="20"/>
    </w:rPr>
  </w:style>
  <w:style w:type="paragraph" w:customStyle="1" w:styleId="ConsPlusNormal0">
    <w:name w:val="ConsPlusNormal"/>
    <w:qFormat/>
    <w:pPr>
      <w:ind w:firstLine="720"/>
    </w:pPr>
    <w:rPr>
      <w:rFonts w:ascii="Arial" w:hAnsi="Arial"/>
      <w:sz w:val="24"/>
    </w:rPr>
  </w:style>
  <w:style w:type="paragraph" w:customStyle="1" w:styleId="1fc">
    <w:name w:val="Название1"/>
    <w:basedOn w:val="a"/>
    <w:qFormat/>
    <w:pPr>
      <w:spacing w:before="120" w:after="120"/>
    </w:pPr>
    <w:rPr>
      <w:i/>
    </w:rPr>
  </w:style>
  <w:style w:type="paragraph" w:customStyle="1" w:styleId="180">
    <w:name w:val="Обычный18"/>
    <w:next w:val="a"/>
    <w:qFormat/>
    <w:pPr>
      <w:widowControl w:val="0"/>
      <w:spacing w:before="100" w:after="100"/>
    </w:pPr>
    <w:rPr>
      <w:rFonts w:ascii="Arial" w:hAnsi="Arial"/>
      <w:sz w:val="24"/>
    </w:rPr>
  </w:style>
  <w:style w:type="paragraph" w:customStyle="1" w:styleId="afff5">
    <w:name w:val="Нормальный (таблица)"/>
    <w:basedOn w:val="a"/>
    <w:next w:val="a"/>
    <w:qFormat/>
    <w:pPr>
      <w:widowControl w:val="0"/>
      <w:jc w:val="both"/>
    </w:pPr>
    <w:rPr>
      <w:rFonts w:ascii="Arial" w:hAnsi="Arial"/>
    </w:rPr>
  </w:style>
  <w:style w:type="paragraph" w:customStyle="1" w:styleId="consplusnormal2">
    <w:name w:val="consplusnormal"/>
    <w:basedOn w:val="a"/>
    <w:qFormat/>
    <w:pPr>
      <w:spacing w:beforeAutospacing="1" w:afterAutospacing="1"/>
    </w:pPr>
  </w:style>
  <w:style w:type="paragraph" w:customStyle="1" w:styleId="afff6">
    <w:name w:val="Прижатый влево"/>
    <w:basedOn w:val="a"/>
    <w:next w:val="a"/>
    <w:qFormat/>
    <w:rPr>
      <w:rFonts w:ascii="Arial" w:hAnsi="Arial"/>
    </w:rPr>
  </w:style>
  <w:style w:type="paragraph" w:customStyle="1" w:styleId="Sample">
    <w:name w:val="Sample"/>
    <w:qFormat/>
    <w:rPr>
      <w:rFonts w:ascii="Courier New" w:hAnsi="Courier New"/>
      <w:sz w:val="24"/>
    </w:rPr>
  </w:style>
  <w:style w:type="paragraph" w:styleId="afff7">
    <w:name w:val="Normal (Web)"/>
    <w:basedOn w:val="a"/>
    <w:uiPriority w:val="99"/>
    <w:qFormat/>
    <w:pPr>
      <w:spacing w:before="100" w:after="100"/>
    </w:pPr>
  </w:style>
  <w:style w:type="paragraph" w:customStyle="1" w:styleId="H1">
    <w:name w:val="H1"/>
    <w:basedOn w:val="180"/>
    <w:next w:val="180"/>
    <w:qFormat/>
    <w:pPr>
      <w:keepNext/>
      <w:outlineLvl w:val="1"/>
    </w:pPr>
    <w:rPr>
      <w:b/>
      <w:sz w:val="48"/>
    </w:rPr>
  </w:style>
  <w:style w:type="paragraph" w:customStyle="1" w:styleId="HTMLMarkup">
    <w:name w:val="HTML Markup"/>
    <w:qFormat/>
    <w:rPr>
      <w:color w:val="FF0000"/>
      <w:sz w:val="24"/>
    </w:rPr>
  </w:style>
  <w:style w:type="paragraph" w:customStyle="1" w:styleId="RTFNum25">
    <w:name w:val="RTF_Num 2 5"/>
    <w:qFormat/>
    <w:rPr>
      <w:sz w:val="24"/>
    </w:rPr>
  </w:style>
  <w:style w:type="paragraph" w:customStyle="1" w:styleId="1fd">
    <w:name w:val="Абзац списка1"/>
    <w:basedOn w:val="a"/>
    <w:qFormat/>
    <w:pPr>
      <w:spacing w:beforeAutospacing="1" w:afterAutospacing="1"/>
    </w:pPr>
  </w:style>
  <w:style w:type="paragraph" w:customStyle="1" w:styleId="RTFNum24">
    <w:name w:val="RTF_Num 2 4"/>
    <w:qFormat/>
    <w:rPr>
      <w:sz w:val="24"/>
    </w:r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RTFNum21">
    <w:name w:val="RTF_Num 2 1"/>
    <w:qFormat/>
    <w:rPr>
      <w:sz w:val="24"/>
    </w:rPr>
  </w:style>
  <w:style w:type="paragraph" w:customStyle="1" w:styleId="160">
    <w:name w:val="Обычный16"/>
    <w:qFormat/>
    <w:rPr>
      <w:sz w:val="24"/>
    </w:rPr>
  </w:style>
  <w:style w:type="paragraph" w:customStyle="1" w:styleId="Absatz-Standardschriftart">
    <w:name w:val="Absatz-Standardschriftart"/>
    <w:qFormat/>
    <w:rPr>
      <w:sz w:val="24"/>
    </w:rPr>
  </w:style>
  <w:style w:type="paragraph" w:styleId="afff8">
    <w:name w:val="No Spacing"/>
    <w:qFormat/>
    <w:pPr>
      <w:ind w:firstLine="851"/>
      <w:jc w:val="both"/>
    </w:pPr>
    <w:rPr>
      <w:rFonts w:ascii="Times New Roman CYR" w:hAnsi="Times New Roman CYR"/>
      <w:sz w:val="28"/>
    </w:rPr>
  </w:style>
  <w:style w:type="paragraph" w:customStyle="1" w:styleId="z-TopofForm">
    <w:name w:val="z-Top of Form"/>
    <w:next w:val="180"/>
    <w:qFormat/>
    <w:pPr>
      <w:widowControl w:val="0"/>
      <w:jc w:val="center"/>
    </w:pPr>
    <w:rPr>
      <w:rFonts w:ascii="Arial" w:hAnsi="Arial"/>
      <w:sz w:val="16"/>
    </w:rPr>
  </w:style>
  <w:style w:type="paragraph" w:customStyle="1" w:styleId="141">
    <w:name w:val="Обычный14"/>
    <w:qFormat/>
    <w:rPr>
      <w:sz w:val="24"/>
    </w:rPr>
  </w:style>
  <w:style w:type="paragraph" w:customStyle="1" w:styleId="1fe">
    <w:name w:val="Гиперссылка1"/>
    <w:qFormat/>
    <w:rPr>
      <w:color w:val="000080"/>
      <w:sz w:val="24"/>
      <w:u w:val="single"/>
    </w:rPr>
  </w:style>
  <w:style w:type="paragraph" w:customStyle="1" w:styleId="121">
    <w:name w:val="Основной шрифт абзаца12"/>
    <w:qFormat/>
    <w:rPr>
      <w:sz w:val="24"/>
    </w:rPr>
  </w:style>
  <w:style w:type="paragraph" w:customStyle="1" w:styleId="Keyboard">
    <w:name w:val="Keyboard"/>
    <w:qFormat/>
    <w:rPr>
      <w:rFonts w:ascii="Courier New" w:hAnsi="Courier New"/>
      <w:b/>
      <w:sz w:val="24"/>
    </w:rPr>
  </w:style>
  <w:style w:type="paragraph" w:customStyle="1" w:styleId="1ff">
    <w:name w:val="Указатель1"/>
    <w:basedOn w:val="a"/>
    <w:qFormat/>
  </w:style>
  <w:style w:type="paragraph" w:customStyle="1" w:styleId="afff9">
    <w:name w:val="Комментарий"/>
    <w:basedOn w:val="a"/>
    <w:next w:val="a"/>
    <w:qFormat/>
    <w:pPr>
      <w:ind w:left="170"/>
      <w:jc w:val="both"/>
    </w:pPr>
    <w:rPr>
      <w:rFonts w:ascii="Arial" w:hAnsi="Arial"/>
      <w:i/>
      <w:color w:val="800080"/>
    </w:rPr>
  </w:style>
  <w:style w:type="paragraph" w:styleId="afffa">
    <w:name w:val="List Paragraph"/>
    <w:basedOn w:val="a"/>
    <w:uiPriority w:val="34"/>
    <w:qFormat/>
    <w:pPr>
      <w:spacing w:line="360" w:lineRule="atLeast"/>
      <w:ind w:left="720"/>
      <w:jc w:val="both"/>
    </w:pPr>
    <w:rPr>
      <w:rFonts w:ascii="Times New Roman CYR" w:hAnsi="Times New Roman CYR"/>
      <w:sz w:val="28"/>
    </w:rPr>
  </w:style>
  <w:style w:type="paragraph" w:customStyle="1" w:styleId="2d">
    <w:name w:val="Гиперссылка2"/>
    <w:qFormat/>
    <w:rPr>
      <w:color w:val="0000FF"/>
      <w:sz w:val="24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2">
    <w:name w:val="Обычный12"/>
    <w:qFormat/>
    <w:rPr>
      <w:sz w:val="24"/>
    </w:rPr>
  </w:style>
  <w:style w:type="paragraph" w:customStyle="1" w:styleId="ConsPlusCell1">
    <w:name w:val="ConsPlusCell1"/>
    <w:qFormat/>
    <w:pPr>
      <w:widowControl w:val="0"/>
    </w:pPr>
    <w:rPr>
      <w:sz w:val="24"/>
    </w:rPr>
  </w:style>
  <w:style w:type="paragraph" w:styleId="1ff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mment">
    <w:name w:val="Comment"/>
    <w:qFormat/>
    <w:rPr>
      <w:sz w:val="24"/>
    </w:rPr>
  </w:style>
  <w:style w:type="paragraph" w:customStyle="1" w:styleId="Typewriter">
    <w:name w:val="Typewriter"/>
    <w:qFormat/>
    <w:rPr>
      <w:rFonts w:ascii="Courier New" w:hAnsi="Courier New"/>
      <w:sz w:val="24"/>
    </w:rPr>
  </w:style>
  <w:style w:type="paragraph" w:customStyle="1" w:styleId="220">
    <w:name w:val="Гиперссылка22"/>
    <w:qFormat/>
    <w:rPr>
      <w:color w:val="0000FF"/>
      <w:sz w:val="24"/>
      <w:u w:val="single"/>
    </w:rPr>
  </w:style>
  <w:style w:type="paragraph" w:customStyle="1" w:styleId="CITE">
    <w:name w:val="CITE"/>
    <w:qFormat/>
    <w:rPr>
      <w:i/>
      <w:sz w:val="24"/>
    </w:rPr>
  </w:style>
  <w:style w:type="paragraph" w:customStyle="1" w:styleId="afffb">
    <w:name w:val="Верхний и нижний колонтитулы"/>
    <w:qFormat/>
    <w:pPr>
      <w:jc w:val="both"/>
    </w:pPr>
    <w:rPr>
      <w:rFonts w:ascii="XO Thames" w:hAnsi="XO Thames"/>
      <w:sz w:val="24"/>
    </w:rPr>
  </w:style>
  <w:style w:type="paragraph" w:customStyle="1" w:styleId="DefinitionList">
    <w:name w:val="Definition List"/>
    <w:basedOn w:val="180"/>
    <w:next w:val="DefinitionTerm"/>
    <w:qFormat/>
    <w:pPr>
      <w:spacing w:before="0" w:after="0"/>
      <w:ind w:left="360"/>
    </w:pPr>
  </w:style>
  <w:style w:type="paragraph" w:customStyle="1" w:styleId="RTFNum26">
    <w:name w:val="RTF_Num 2 6"/>
    <w:qFormat/>
    <w:rPr>
      <w:sz w:val="24"/>
    </w:rPr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ff1">
    <w:name w:val="Выделение1"/>
    <w:qFormat/>
    <w:rPr>
      <w:i/>
      <w:sz w:val="24"/>
    </w:rPr>
  </w:style>
  <w:style w:type="paragraph" w:customStyle="1" w:styleId="Default">
    <w:name w:val="Default"/>
    <w:qFormat/>
    <w:rPr>
      <w:rFonts w:ascii="Calibri" w:hAnsi="Calibri"/>
      <w:sz w:val="24"/>
    </w:rPr>
  </w:style>
  <w:style w:type="paragraph" w:customStyle="1" w:styleId="1ff2">
    <w:name w:val="Просмотренная гиперссылка1"/>
    <w:qFormat/>
    <w:rPr>
      <w:color w:val="800080"/>
      <w:sz w:val="24"/>
      <w:u w:val="single"/>
    </w:rPr>
  </w:style>
  <w:style w:type="paragraph" w:styleId="afffc">
    <w:name w:val="Block Text"/>
    <w:basedOn w:val="a"/>
    <w:qFormat/>
    <w:pPr>
      <w:ind w:left="-900" w:right="-443" w:firstLine="708"/>
      <w:jc w:val="both"/>
    </w:pPr>
  </w:style>
  <w:style w:type="paragraph" w:customStyle="1" w:styleId="36">
    <w:name w:val="Гиперссылка3"/>
    <w:qFormat/>
    <w:rPr>
      <w:color w:val="0000FF"/>
      <w:sz w:val="24"/>
      <w:u w:val="single"/>
    </w:rPr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RTFNum22">
    <w:name w:val="RTF_Num 2 2"/>
    <w:qFormat/>
    <w:rPr>
      <w:sz w:val="24"/>
    </w:rPr>
  </w:style>
  <w:style w:type="paragraph" w:customStyle="1" w:styleId="H3">
    <w:name w:val="H3"/>
    <w:basedOn w:val="180"/>
    <w:next w:val="180"/>
    <w:qFormat/>
    <w:pPr>
      <w:keepNext/>
      <w:outlineLvl w:val="3"/>
    </w:pPr>
    <w:rPr>
      <w:b/>
      <w:sz w:val="28"/>
    </w:rPr>
  </w:style>
  <w:style w:type="paragraph" w:styleId="55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fffd">
    <w:name w:val="Заголовок таблицы"/>
    <w:basedOn w:val="afff3"/>
    <w:qFormat/>
    <w:pPr>
      <w:jc w:val="center"/>
    </w:pPr>
    <w:rPr>
      <w:b/>
    </w:rPr>
  </w:style>
  <w:style w:type="paragraph" w:customStyle="1" w:styleId="Address">
    <w:name w:val="Address"/>
    <w:basedOn w:val="180"/>
    <w:next w:val="180"/>
    <w:qFormat/>
    <w:pPr>
      <w:spacing w:before="0" w:after="0"/>
    </w:pPr>
    <w:rPr>
      <w:i/>
    </w:rPr>
  </w:style>
  <w:style w:type="paragraph" w:customStyle="1" w:styleId="Definition">
    <w:name w:val="Definition"/>
    <w:qFormat/>
    <w:rPr>
      <w:i/>
      <w:sz w:val="24"/>
    </w:rPr>
  </w:style>
  <w:style w:type="paragraph" w:customStyle="1" w:styleId="ParaAttribute0">
    <w:name w:val="ParaAttribute0"/>
    <w:qFormat/>
    <w:pPr>
      <w:widowControl w:val="0"/>
    </w:pPr>
    <w:rPr>
      <w:sz w:val="24"/>
    </w:rPr>
  </w:style>
  <w:style w:type="paragraph" w:customStyle="1" w:styleId="Blockquote">
    <w:name w:val="Blockquote"/>
    <w:basedOn w:val="180"/>
    <w:next w:val="a"/>
    <w:qFormat/>
    <w:pPr>
      <w:ind w:left="360" w:right="360"/>
    </w:pPr>
  </w:style>
  <w:style w:type="paragraph" w:customStyle="1" w:styleId="H2">
    <w:name w:val="H2"/>
    <w:basedOn w:val="180"/>
    <w:next w:val="180"/>
    <w:qFormat/>
    <w:pPr>
      <w:keepNext/>
      <w:outlineLvl w:val="2"/>
    </w:pPr>
    <w:rPr>
      <w:b/>
      <w:sz w:val="36"/>
    </w:rPr>
  </w:style>
  <w:style w:type="paragraph" w:customStyle="1" w:styleId="37">
    <w:name w:val="Основной шрифт абзаца3"/>
    <w:qFormat/>
    <w:rPr>
      <w:sz w:val="24"/>
    </w:rPr>
  </w:style>
  <w:style w:type="paragraph" w:styleId="afffe">
    <w:name w:val="Body Text Indent"/>
    <w:basedOn w:val="a"/>
    <w:pPr>
      <w:spacing w:after="120"/>
      <w:ind w:left="283"/>
    </w:pPr>
  </w:style>
  <w:style w:type="paragraph" w:styleId="affff">
    <w:name w:val="Subtitle"/>
    <w:basedOn w:val="a"/>
    <w:next w:val="affc"/>
    <w:uiPriority w:val="11"/>
    <w:qFormat/>
    <w:pPr>
      <w:jc w:val="center"/>
    </w:pPr>
    <w:rPr>
      <w:sz w:val="32"/>
    </w:rPr>
  </w:style>
  <w:style w:type="paragraph" w:customStyle="1" w:styleId="apple-style-span">
    <w:name w:val="apple-style-span"/>
    <w:qFormat/>
    <w:rPr>
      <w:sz w:val="24"/>
    </w:rPr>
  </w:style>
  <w:style w:type="paragraph" w:customStyle="1" w:styleId="ConsPlusNonformat">
    <w:name w:val="ConsPlusNonformat"/>
    <w:qFormat/>
    <w:rPr>
      <w:rFonts w:ascii="Courier New" w:hAnsi="Courier New"/>
      <w:sz w:val="24"/>
    </w:rPr>
  </w:style>
  <w:style w:type="paragraph" w:customStyle="1" w:styleId="1ff3">
    <w:name w:val="Строгий1"/>
    <w:qFormat/>
    <w:rPr>
      <w:b/>
      <w:sz w:val="24"/>
    </w:rPr>
  </w:style>
  <w:style w:type="paragraph" w:styleId="affff0">
    <w:name w:val="Title"/>
    <w:basedOn w:val="a"/>
    <w:next w:val="affff"/>
    <w:qFormat/>
    <w:pPr>
      <w:jc w:val="center"/>
    </w:pPr>
    <w:rPr>
      <w:b/>
      <w:sz w:val="36"/>
    </w:rPr>
  </w:style>
  <w:style w:type="paragraph" w:styleId="affff1">
    <w:name w:val="Balloon Text"/>
    <w:basedOn w:val="a"/>
    <w:uiPriority w:val="99"/>
    <w:qFormat/>
    <w:rPr>
      <w:rFonts w:ascii="Tahoma" w:hAnsi="Tahoma"/>
      <w:sz w:val="16"/>
    </w:rPr>
  </w:style>
  <w:style w:type="paragraph" w:customStyle="1" w:styleId="apple-converted-space">
    <w:name w:val="apple-converted-space"/>
    <w:qFormat/>
    <w:rPr>
      <w:sz w:val="24"/>
    </w:rPr>
  </w:style>
  <w:style w:type="paragraph" w:customStyle="1" w:styleId="1ff4">
    <w:name w:val="Без интервала1"/>
    <w:basedOn w:val="a"/>
    <w:qFormat/>
    <w:pPr>
      <w:spacing w:beforeAutospacing="1" w:afterAutospacing="1"/>
    </w:pPr>
  </w:style>
  <w:style w:type="paragraph" w:styleId="HTML0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paragraph" w:customStyle="1" w:styleId="1ff5">
    <w:name w:val="Текст сноски1"/>
    <w:basedOn w:val="a"/>
    <w:pPr>
      <w:widowControl w:val="0"/>
      <w:shd w:val="clear" w:color="auto" w:fill="FFFFFF"/>
      <w:spacing w:line="326" w:lineRule="exact"/>
      <w:jc w:val="both"/>
    </w:pPr>
    <w:rPr>
      <w:spacing w:val="10"/>
      <w:sz w:val="20"/>
    </w:rPr>
  </w:style>
  <w:style w:type="paragraph" w:styleId="affff2">
    <w:name w:val="annotation text"/>
    <w:basedOn w:val="a"/>
    <w:uiPriority w:val="99"/>
    <w:unhideWhenUsed/>
    <w:qFormat/>
    <w:rPr>
      <w:color w:val="auto"/>
      <w:sz w:val="20"/>
      <w:lang w:eastAsia="zh-CN"/>
    </w:rPr>
  </w:style>
  <w:style w:type="paragraph" w:styleId="affff3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paragraph" w:styleId="affff4">
    <w:name w:val="footer"/>
    <w:basedOn w:val="a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styleId="2e">
    <w:name w:val="Body Text 2"/>
    <w:basedOn w:val="a"/>
    <w:semiHidden/>
    <w:unhideWhenUsed/>
    <w:qFormat/>
    <w:rPr>
      <w:b/>
      <w:bCs/>
      <w:szCs w:val="24"/>
    </w:rPr>
  </w:style>
  <w:style w:type="paragraph" w:styleId="38">
    <w:name w:val="Body Text 3"/>
    <w:basedOn w:val="a"/>
    <w:semiHidden/>
    <w:unhideWhenUsed/>
    <w:qFormat/>
    <w:pPr>
      <w:jc w:val="both"/>
    </w:pPr>
    <w:rPr>
      <w:sz w:val="30"/>
      <w:szCs w:val="24"/>
    </w:rPr>
  </w:style>
  <w:style w:type="paragraph" w:styleId="39">
    <w:name w:val="Body Text Indent 3"/>
    <w:basedOn w:val="a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ffff5">
    <w:name w:val="Document Map"/>
    <w:basedOn w:val="a"/>
    <w:semiHidden/>
    <w:unhideWhenUsed/>
    <w:qFormat/>
    <w:pPr>
      <w:shd w:val="clear" w:color="auto" w:fill="000080"/>
    </w:pPr>
    <w:rPr>
      <w:rFonts w:ascii="Tahoma" w:hAnsi="Tahoma"/>
      <w:sz w:val="20"/>
    </w:rPr>
  </w:style>
  <w:style w:type="paragraph" w:styleId="2f">
    <w:name w:val="Quote"/>
    <w:basedOn w:val="a"/>
    <w:next w:val="a"/>
    <w:qFormat/>
    <w:pPr>
      <w:spacing w:after="200" w:line="276" w:lineRule="auto"/>
    </w:pPr>
    <w:rPr>
      <w:rFonts w:ascii="Calibri" w:hAnsi="Calibri"/>
      <w:i/>
      <w:iCs/>
      <w:sz w:val="22"/>
      <w:szCs w:val="22"/>
      <w:lang w:eastAsia="en-US"/>
    </w:rPr>
  </w:style>
  <w:style w:type="paragraph" w:styleId="affff6">
    <w:name w:val="Intense Quote"/>
    <w:basedOn w:val="a"/>
    <w:next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118">
    <w:name w:val="Заголовок №11"/>
    <w:basedOn w:val="a"/>
    <w:link w:val="119"/>
    <w:qFormat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color w:val="auto"/>
      <w:sz w:val="24"/>
      <w:szCs w:val="24"/>
      <w:lang w:val="de-DE" w:eastAsia="ja-JP" w:bidi="fa-IR"/>
    </w:rPr>
  </w:style>
  <w:style w:type="paragraph" w:customStyle="1" w:styleId="2f0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paragraph" w:customStyle="1" w:styleId="2f1">
    <w:name w:val="Основной текст2"/>
    <w:basedOn w:val="a"/>
    <w:qFormat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paragraph" w:customStyle="1" w:styleId="3a">
    <w:name w:val="Основной текст (3)"/>
    <w:basedOn w:val="a"/>
    <w:qFormat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paragraph" w:customStyle="1" w:styleId="45">
    <w:name w:val="Основной текст (4)"/>
    <w:basedOn w:val="a"/>
    <w:qFormat/>
    <w:pPr>
      <w:widowControl w:val="0"/>
      <w:shd w:val="clear" w:color="auto" w:fill="FFFFFF"/>
      <w:spacing w:before="600" w:after="300"/>
      <w:jc w:val="center"/>
    </w:pPr>
    <w:rPr>
      <w:b/>
      <w:bCs/>
      <w:sz w:val="23"/>
      <w:szCs w:val="23"/>
    </w:rPr>
  </w:style>
  <w:style w:type="paragraph" w:customStyle="1" w:styleId="56">
    <w:name w:val="Основной текст (5)"/>
    <w:basedOn w:val="a"/>
    <w:qFormat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color w:val="auto"/>
      <w:sz w:val="24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  <w:color w:val="auto"/>
      <w:sz w:val="24"/>
    </w:rPr>
  </w:style>
  <w:style w:type="paragraph" w:customStyle="1" w:styleId="2f2">
    <w:name w:val="Подпись к картинке (2)"/>
    <w:basedOn w:val="a"/>
    <w:qFormat/>
    <w:pPr>
      <w:widowControl w:val="0"/>
      <w:shd w:val="clear" w:color="auto" w:fill="FFFFFF"/>
    </w:pPr>
    <w:rPr>
      <w:b/>
      <w:bCs/>
      <w:sz w:val="27"/>
      <w:szCs w:val="27"/>
    </w:rPr>
  </w:style>
  <w:style w:type="paragraph" w:customStyle="1" w:styleId="2f3">
    <w:name w:val="Заголовок №2"/>
    <w:basedOn w:val="a"/>
    <w:qFormat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</w:rPr>
  </w:style>
  <w:style w:type="paragraph" w:customStyle="1" w:styleId="3b">
    <w:name w:val="Основной текст3"/>
    <w:basedOn w:val="a"/>
    <w:qFormat/>
    <w:pPr>
      <w:widowControl w:val="0"/>
      <w:shd w:val="clear" w:color="auto" w:fill="FFFFFF"/>
      <w:spacing w:line="274" w:lineRule="exact"/>
      <w:ind w:firstLine="2240"/>
    </w:pPr>
    <w:rPr>
      <w:spacing w:val="10"/>
      <w:sz w:val="22"/>
      <w:szCs w:val="22"/>
    </w:rPr>
  </w:style>
  <w:style w:type="paragraph" w:customStyle="1" w:styleId="2f4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color w:val="auto"/>
      <w:sz w:val="36"/>
      <w:szCs w:val="22"/>
      <w:lang w:eastAsia="en-US"/>
    </w:rPr>
  </w:style>
  <w:style w:type="paragraph" w:customStyle="1" w:styleId="western">
    <w:name w:val="western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color w:val="auto"/>
      <w:sz w:val="26"/>
    </w:rPr>
  </w:style>
  <w:style w:type="paragraph" w:customStyle="1" w:styleId="Preformat">
    <w:name w:val="Preformat"/>
    <w:qFormat/>
    <w:pPr>
      <w:widowControl w:val="0"/>
    </w:pPr>
    <w:rPr>
      <w:rFonts w:ascii="Courier New" w:hAnsi="Courier New" w:cs="Courier New"/>
      <w:color w:val="auto"/>
      <w:sz w:val="24"/>
    </w:rPr>
  </w:style>
  <w:style w:type="paragraph" w:customStyle="1" w:styleId="Normal">
    <w:name w:val="Normal Знак Знак Знак"/>
    <w:qFormat/>
    <w:rPr>
      <w:color w:val="auto"/>
      <w:sz w:val="24"/>
      <w:szCs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  <w:rPr>
      <w:color w:val="auto"/>
      <w:szCs w:val="24"/>
      <w:lang w:eastAsia="zh-CN"/>
    </w:rPr>
  </w:style>
  <w:style w:type="paragraph" w:customStyle="1" w:styleId="214">
    <w:name w:val="Основной текст с отступом 21"/>
    <w:basedOn w:val="a"/>
    <w:qFormat/>
    <w:pPr>
      <w:ind w:firstLine="540"/>
      <w:jc w:val="both"/>
    </w:pPr>
    <w:rPr>
      <w:rFonts w:eastAsia="Calibri" w:cs="Calibri"/>
      <w:color w:val="auto"/>
      <w:szCs w:val="24"/>
      <w:lang w:eastAsia="zh-CN"/>
    </w:rPr>
  </w:style>
  <w:style w:type="paragraph" w:customStyle="1" w:styleId="p13">
    <w:name w:val="p13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color w:val="auto"/>
      <w:sz w:val="24"/>
      <w:lang w:val="en-US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affff7">
    <w:name w:val="Содержимое врезки"/>
    <w:basedOn w:val="a"/>
    <w:qFormat/>
    <w:rPr>
      <w:color w:val="auto"/>
      <w:szCs w:val="24"/>
      <w:lang w:eastAsia="zh-CN"/>
    </w:rPr>
  </w:style>
  <w:style w:type="paragraph" w:customStyle="1" w:styleId="Style12">
    <w:name w:val="Style12"/>
    <w:basedOn w:val="a"/>
    <w:uiPriority w:val="99"/>
    <w:qFormat/>
    <w:pPr>
      <w:widowControl w:val="0"/>
      <w:spacing w:line="278" w:lineRule="exact"/>
      <w:ind w:firstLine="720"/>
      <w:jc w:val="both"/>
    </w:pPr>
    <w:rPr>
      <w:color w:val="auto"/>
      <w:szCs w:val="24"/>
    </w:rPr>
  </w:style>
  <w:style w:type="paragraph" w:customStyle="1" w:styleId="affff8">
    <w:name w:val="Заголовок статьи"/>
    <w:basedOn w:val="a"/>
    <w:next w:val="a"/>
    <w:uiPriority w:val="99"/>
    <w:qFormat/>
    <w:pPr>
      <w:widowControl w:val="0"/>
      <w:ind w:left="1612" w:hanging="892"/>
      <w:jc w:val="both"/>
    </w:pPr>
    <w:rPr>
      <w:rFonts w:ascii="Arial" w:hAnsi="Arial"/>
      <w:color w:val="auto"/>
      <w:szCs w:val="24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color w:val="auto"/>
      <w:sz w:val="28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color w:val="auto"/>
      <w:sz w:val="24"/>
      <w:lang w:eastAsia="zh-CN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  <w:rPr>
      <w:color w:val="auto"/>
      <w:szCs w:val="24"/>
      <w:lang w:eastAsia="zh-CN"/>
    </w:rPr>
  </w:style>
  <w:style w:type="paragraph" w:customStyle="1" w:styleId="1ff6">
    <w:name w:val="Основной текст с отступом1"/>
    <w:basedOn w:val="a"/>
    <w:qFormat/>
    <w:pPr>
      <w:spacing w:after="120" w:line="480" w:lineRule="auto"/>
    </w:pPr>
    <w:rPr>
      <w:color w:val="auto"/>
      <w:szCs w:val="24"/>
      <w:lang w:eastAsia="zh-CN"/>
    </w:rPr>
  </w:style>
  <w:style w:type="paragraph" w:customStyle="1" w:styleId="215">
    <w:name w:val="Основной текст 21"/>
    <w:basedOn w:val="a"/>
    <w:qFormat/>
    <w:pPr>
      <w:spacing w:after="120" w:line="480" w:lineRule="auto"/>
    </w:pPr>
    <w:rPr>
      <w:color w:val="auto"/>
      <w:szCs w:val="24"/>
      <w:lang w:eastAsia="zh-CN"/>
    </w:rPr>
  </w:style>
  <w:style w:type="paragraph" w:customStyle="1" w:styleId="1ff7">
    <w:name w:val="Текст примечания1"/>
    <w:basedOn w:val="a"/>
    <w:qFormat/>
    <w:pPr>
      <w:spacing w:after="200"/>
    </w:pPr>
    <w:rPr>
      <w:rFonts w:ascii="Calibri" w:hAnsi="Calibri" w:cs="Calibri"/>
      <w:color w:val="auto"/>
      <w:sz w:val="20"/>
      <w:lang w:eastAsia="zh-CN"/>
    </w:rPr>
  </w:style>
  <w:style w:type="paragraph" w:customStyle="1" w:styleId="314">
    <w:name w:val="Основной текст с отступом 31"/>
    <w:basedOn w:val="a"/>
    <w:qFormat/>
    <w:pPr>
      <w:spacing w:after="120"/>
      <w:ind w:left="283"/>
    </w:pPr>
    <w:rPr>
      <w:color w:val="auto"/>
      <w:sz w:val="16"/>
      <w:szCs w:val="16"/>
      <w:lang w:eastAsia="zh-CN"/>
    </w:rPr>
  </w:style>
  <w:style w:type="paragraph" w:customStyle="1" w:styleId="pj">
    <w:name w:val="pj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46">
    <w:name w:val="Указатель4"/>
    <w:basedOn w:val="a"/>
    <w:qFormat/>
    <w:pPr>
      <w:suppressLineNumbers/>
    </w:pPr>
    <w:rPr>
      <w:rFonts w:ascii="PT Astra Serif" w:hAnsi="PT Astra Serif"/>
      <w:color w:val="auto"/>
      <w:szCs w:val="24"/>
      <w:lang w:eastAsia="ar-SA"/>
    </w:rPr>
  </w:style>
  <w:style w:type="paragraph" w:customStyle="1" w:styleId="57">
    <w:name w:val="Название объекта5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3c">
    <w:name w:val="Указатель3"/>
    <w:basedOn w:val="a"/>
    <w:qFormat/>
    <w:pPr>
      <w:suppressLineNumbers/>
    </w:pPr>
    <w:rPr>
      <w:rFonts w:ascii="PT Astra Serif" w:hAnsi="PT Astra Serif"/>
      <w:color w:val="auto"/>
      <w:szCs w:val="24"/>
      <w:lang w:eastAsia="zh-CN"/>
    </w:rPr>
  </w:style>
  <w:style w:type="paragraph" w:customStyle="1" w:styleId="47">
    <w:name w:val="Название объекта4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2f5">
    <w:name w:val="Указатель2"/>
    <w:basedOn w:val="a"/>
    <w:qFormat/>
    <w:pPr>
      <w:suppressLineNumbers/>
    </w:pPr>
    <w:rPr>
      <w:rFonts w:ascii="PT Astra Serif" w:hAnsi="PT Astra Serif"/>
      <w:color w:val="auto"/>
      <w:szCs w:val="24"/>
      <w:lang w:eastAsia="zh-CN"/>
    </w:rPr>
  </w:style>
  <w:style w:type="paragraph" w:customStyle="1" w:styleId="3d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315">
    <w:name w:val="Основной текст 31"/>
    <w:basedOn w:val="a"/>
    <w:qFormat/>
    <w:pPr>
      <w:jc w:val="both"/>
    </w:pPr>
    <w:rPr>
      <w:color w:val="auto"/>
      <w:sz w:val="30"/>
      <w:szCs w:val="24"/>
      <w:lang w:eastAsia="zh-CN"/>
    </w:rPr>
  </w:style>
  <w:style w:type="paragraph" w:customStyle="1" w:styleId="affff9">
    <w:name w:val="Колонтитул"/>
    <w:basedOn w:val="a"/>
    <w:qFormat/>
    <w:pPr>
      <w:suppressLineNumbers/>
      <w:tabs>
        <w:tab w:val="center" w:pos="4819"/>
        <w:tab w:val="right" w:pos="9638"/>
      </w:tabs>
    </w:pPr>
    <w:rPr>
      <w:color w:val="auto"/>
      <w:szCs w:val="24"/>
      <w:lang w:eastAsia="zh-CN"/>
    </w:rPr>
  </w:style>
  <w:style w:type="paragraph" w:customStyle="1" w:styleId="1ff8">
    <w:name w:val="Название объекта1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ff9">
    <w:name w:val="Заголовок таблицы ссылок1"/>
    <w:basedOn w:val="1"/>
    <w:next w:val="a"/>
    <w:qFormat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qFormat/>
    <w:pPr>
      <w:spacing w:before="100" w:after="100"/>
    </w:pPr>
    <w:rPr>
      <w:color w:val="auto"/>
      <w:szCs w:val="24"/>
      <w:lang w:eastAsia="zh-CN"/>
    </w:rPr>
  </w:style>
  <w:style w:type="paragraph" w:customStyle="1" w:styleId="affffa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  <w:color w:val="auto"/>
      <w:sz w:val="22"/>
      <w:szCs w:val="22"/>
      <w:lang w:eastAsia="zh-CN"/>
    </w:rPr>
  </w:style>
  <w:style w:type="paragraph" w:styleId="affffb">
    <w:name w:val="annotation subject"/>
    <w:basedOn w:val="affff2"/>
    <w:next w:val="affff2"/>
    <w:uiPriority w:val="99"/>
    <w:unhideWhenUsed/>
    <w:qFormat/>
    <w:rPr>
      <w:b/>
      <w:bCs/>
      <w:lang w:eastAsia="ru-RU"/>
    </w:rPr>
  </w:style>
  <w:style w:type="paragraph" w:customStyle="1" w:styleId="1ffa">
    <w:name w:val="Знак сноски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harChar1">
    <w:name w:val="Char Char1"/>
    <w:basedOn w:val="a"/>
    <w:qFormat/>
    <w:pPr>
      <w:spacing w:after="200" w:line="276" w:lineRule="auto"/>
    </w:pPr>
    <w:rPr>
      <w:rFonts w:ascii="Verdana" w:hAnsi="Verdana"/>
      <w:sz w:val="20"/>
    </w:rPr>
  </w:style>
  <w:style w:type="paragraph" w:customStyle="1" w:styleId="toc10">
    <w:name w:val="toc 10"/>
    <w:qFormat/>
    <w:pPr>
      <w:ind w:left="1800"/>
    </w:pPr>
    <w:rPr>
      <w:sz w:val="24"/>
    </w:rPr>
  </w:style>
  <w:style w:type="paragraph" w:customStyle="1" w:styleId="Footnote1">
    <w:name w:val="Footnote1"/>
    <w:qFormat/>
    <w:pPr>
      <w:spacing w:after="200" w:line="276" w:lineRule="auto"/>
    </w:pPr>
    <w:rPr>
      <w:rFonts w:ascii="XO Thames" w:hAnsi="XO Thames"/>
      <w:color w:val="757575"/>
      <w:sz w:val="24"/>
    </w:rPr>
  </w:style>
  <w:style w:type="paragraph" w:customStyle="1" w:styleId="Endnote">
    <w:name w:val="Endnote"/>
    <w:basedOn w:val="a"/>
    <w:qFormat/>
    <w:rPr>
      <w:sz w:val="20"/>
    </w:rPr>
  </w:style>
  <w:style w:type="paragraph" w:customStyle="1" w:styleId="HeaderandFooter1">
    <w:name w:val="Header and Footer1"/>
    <w:qFormat/>
    <w:pPr>
      <w:spacing w:after="200" w:line="276" w:lineRule="auto"/>
    </w:pPr>
    <w:rPr>
      <w:rFonts w:ascii="XO Thames" w:hAnsi="XO Thames"/>
      <w:sz w:val="24"/>
    </w:rPr>
  </w:style>
  <w:style w:type="paragraph" w:customStyle="1" w:styleId="1ffb">
    <w:name w:val="Знак концевой сноски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/>
      <w:sz w:val="26"/>
    </w:rPr>
  </w:style>
  <w:style w:type="paragraph" w:customStyle="1" w:styleId="1ffc">
    <w:name w:val="Номер страницы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131">
    <w:name w:val="Колонтитул + 13"/>
    <w:basedOn w:val="affff9"/>
    <w:qFormat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/>
      <w:sz w:val="24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Trebuchet MS" w:hAnsi="Trebuchet MS"/>
      <w:sz w:val="22"/>
    </w:rPr>
  </w:style>
  <w:style w:type="paragraph" w:customStyle="1" w:styleId="1310">
    <w:name w:val="Колонтитул + 131"/>
    <w:basedOn w:val="affff9"/>
    <w:qFormat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fc">
    <w:name w:val="Красный стиль"/>
    <w:basedOn w:val="a"/>
    <w:qFormat/>
    <w:rPr>
      <w:rFonts w:ascii="Arial" w:hAnsi="Arial"/>
      <w:color w:val="00B252"/>
      <w:spacing w:val="-2"/>
      <w:sz w:val="16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fd">
    <w:name w:val="Неразрешенное упоминание1"/>
    <w:qFormat/>
    <w:pPr>
      <w:spacing w:after="200" w:line="276" w:lineRule="auto"/>
    </w:pPr>
    <w:rPr>
      <w:rFonts w:ascii="Calibri" w:eastAsia="Calibri" w:hAnsi="Calibri"/>
      <w:color w:val="808080"/>
      <w:sz w:val="22"/>
      <w:shd w:val="clear" w:color="auto" w:fill="E6E6E6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/>
      <w:sz w:val="24"/>
    </w:rPr>
  </w:style>
  <w:style w:type="numbering" w:customStyle="1" w:styleId="WW8Num27">
    <w:name w:val="WW8Num27"/>
    <w:qFormat/>
  </w:style>
  <w:style w:type="numbering" w:customStyle="1" w:styleId="1ffe">
    <w:name w:val="Нет списка1"/>
    <w:uiPriority w:val="99"/>
    <w:semiHidden/>
    <w:unhideWhenUsed/>
    <w:qFormat/>
  </w:style>
  <w:style w:type="numbering" w:customStyle="1" w:styleId="119">
    <w:name w:val="Нет списка11"/>
    <w:link w:val="118"/>
    <w:uiPriority w:val="99"/>
    <w:semiHidden/>
    <w:qFormat/>
  </w:style>
  <w:style w:type="numbering" w:customStyle="1" w:styleId="2f6">
    <w:name w:val="Нет списка2"/>
    <w:uiPriority w:val="99"/>
    <w:semiHidden/>
    <w:unhideWhenUsed/>
    <w:qFormat/>
  </w:style>
  <w:style w:type="numbering" w:customStyle="1" w:styleId="123">
    <w:name w:val="Нет списка12"/>
    <w:uiPriority w:val="99"/>
    <w:semiHidden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7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a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semiHidden/>
    <w:unhideWhenUsed/>
    <w:qFormat/>
    <w:pPr>
      <w:keepNext/>
      <w:jc w:val="center"/>
      <w:outlineLvl w:val="5"/>
    </w:pPr>
    <w:rPr>
      <w:color w:val="auto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semiHidden/>
    <w:unhideWhenUsed/>
    <w:qFormat/>
    <w:pPr>
      <w:keepNext/>
      <w:jc w:val="center"/>
      <w:outlineLvl w:val="7"/>
    </w:pPr>
    <w:rPr>
      <w:b/>
      <w:bCs/>
      <w:color w:val="auto"/>
      <w:sz w:val="32"/>
      <w:szCs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20"/>
    <w:uiPriority w:val="99"/>
    <w:semiHidden/>
    <w:unhideWhenUsed/>
    <w:pPr>
      <w:spacing w:after="40"/>
    </w:pPr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20">
    <w:name w:val="Текст сноски Знак2"/>
    <w:link w:val="a4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Обычный1"/>
    <w:qFormat/>
    <w:rPr>
      <w:sz w:val="24"/>
    </w:rPr>
  </w:style>
  <w:style w:type="character" w:customStyle="1" w:styleId="FR21">
    <w:name w:val="FR21"/>
    <w:qFormat/>
    <w:rPr>
      <w:i/>
      <w:sz w:val="28"/>
    </w:rPr>
  </w:style>
  <w:style w:type="character" w:customStyle="1" w:styleId="z-BottomofForm1">
    <w:name w:val="z-Bottom of Form1"/>
    <w:qFormat/>
    <w:rPr>
      <w:rFonts w:ascii="Arial" w:hAnsi="Arial"/>
      <w:sz w:val="16"/>
    </w:rPr>
  </w:style>
  <w:style w:type="character" w:customStyle="1" w:styleId="11">
    <w:name w:val="Содержимое таблицы1"/>
    <w:basedOn w:val="10"/>
    <w:qFormat/>
    <w:rPr>
      <w:sz w:val="24"/>
    </w:rPr>
  </w:style>
  <w:style w:type="character" w:customStyle="1" w:styleId="H41">
    <w:name w:val="H41"/>
    <w:basedOn w:val="17"/>
    <w:qFormat/>
    <w:rPr>
      <w:rFonts w:ascii="Arial" w:hAnsi="Arial"/>
      <w:b/>
      <w:sz w:val="24"/>
    </w:rPr>
  </w:style>
  <w:style w:type="character" w:customStyle="1" w:styleId="RTFNum271">
    <w:name w:val="RTF_Num 2 71"/>
    <w:qFormat/>
  </w:style>
  <w:style w:type="character" w:customStyle="1" w:styleId="21">
    <w:name w:val="Оглавление 2 Знак"/>
    <w:uiPriority w:val="39"/>
    <w:qFormat/>
    <w:rPr>
      <w:rFonts w:ascii="XO Thames" w:hAnsi="XO Thames"/>
      <w:sz w:val="28"/>
    </w:rPr>
  </w:style>
  <w:style w:type="character" w:customStyle="1" w:styleId="12">
    <w:name w:val="Гипертекстовая ссылка1"/>
    <w:qFormat/>
    <w:rPr>
      <w:color w:val="008000"/>
    </w:rPr>
  </w:style>
  <w:style w:type="character" w:customStyle="1" w:styleId="40">
    <w:name w:val="Оглавление 4 Знак"/>
    <w:uiPriority w:val="39"/>
    <w:qFormat/>
    <w:rPr>
      <w:rFonts w:ascii="XO Thames" w:hAnsi="XO Thames"/>
      <w:sz w:val="28"/>
    </w:rPr>
  </w:style>
  <w:style w:type="character" w:customStyle="1" w:styleId="H61">
    <w:name w:val="H61"/>
    <w:basedOn w:val="17"/>
    <w:qFormat/>
    <w:rPr>
      <w:rFonts w:ascii="Arial" w:hAnsi="Arial"/>
      <w:b/>
      <w:sz w:val="16"/>
    </w:rPr>
  </w:style>
  <w:style w:type="character" w:customStyle="1" w:styleId="60">
    <w:name w:val="Оглавление 6 Знак"/>
    <w:uiPriority w:val="39"/>
    <w:qFormat/>
    <w:rPr>
      <w:rFonts w:ascii="XO Thames" w:hAnsi="XO Thames"/>
      <w:sz w:val="28"/>
    </w:rPr>
  </w:style>
  <w:style w:type="character" w:customStyle="1" w:styleId="13">
    <w:name w:val="Основной шрифт абзаца13"/>
    <w:qFormat/>
  </w:style>
  <w:style w:type="character" w:customStyle="1" w:styleId="70">
    <w:name w:val="Оглавление 7 Знак"/>
    <w:uiPriority w:val="39"/>
    <w:qFormat/>
    <w:rPr>
      <w:rFonts w:ascii="XO Thames" w:hAnsi="XO Thames"/>
      <w:sz w:val="28"/>
    </w:rPr>
  </w:style>
  <w:style w:type="character" w:customStyle="1" w:styleId="RTFNum231">
    <w:name w:val="RTF_Num 2 31"/>
    <w:qFormat/>
  </w:style>
  <w:style w:type="character" w:customStyle="1" w:styleId="DefinitionTerm1">
    <w:name w:val="Definition Term1"/>
    <w:basedOn w:val="17"/>
    <w:qFormat/>
    <w:rPr>
      <w:rFonts w:ascii="Arial" w:hAnsi="Arial"/>
      <w:sz w:val="24"/>
    </w:rPr>
  </w:style>
  <w:style w:type="character" w:customStyle="1" w:styleId="aa">
    <w:name w:val="Список Знак"/>
    <w:basedOn w:val="ab"/>
    <w:qFormat/>
    <w:rPr>
      <w:sz w:val="24"/>
    </w:rPr>
  </w:style>
  <w:style w:type="character" w:customStyle="1" w:styleId="210">
    <w:name w:val="Основной шрифт абзаца21"/>
    <w:qFormat/>
  </w:style>
  <w:style w:type="character" w:customStyle="1" w:styleId="22">
    <w:name w:val="Основной текст с отступом 2 Знак"/>
    <w:basedOn w:val="10"/>
    <w:qFormat/>
    <w:rPr>
      <w:sz w:val="24"/>
    </w:rPr>
  </w:style>
  <w:style w:type="character" w:customStyle="1" w:styleId="Variable1">
    <w:name w:val="Variable1"/>
    <w:qFormat/>
    <w:rPr>
      <w:i/>
    </w:rPr>
  </w:style>
  <w:style w:type="character" w:customStyle="1" w:styleId="CODE1">
    <w:name w:val="CODE1"/>
    <w:qFormat/>
    <w:rPr>
      <w:rFonts w:ascii="Courier New" w:hAnsi="Courier New"/>
    </w:rPr>
  </w:style>
  <w:style w:type="character" w:customStyle="1" w:styleId="30">
    <w:name w:val="Заголовок 3 Знак"/>
    <w:basedOn w:val="10"/>
    <w:uiPriority w:val="9"/>
    <w:qFormat/>
    <w:rPr>
      <w:rFonts w:ascii="Cambria" w:hAnsi="Cambria"/>
      <w:b/>
      <w:sz w:val="26"/>
    </w:rPr>
  </w:style>
  <w:style w:type="character" w:customStyle="1" w:styleId="CharAttribute11">
    <w:name w:val="CharAttribute11"/>
    <w:qFormat/>
    <w:rPr>
      <w:sz w:val="24"/>
    </w:rPr>
  </w:style>
  <w:style w:type="character" w:customStyle="1" w:styleId="ConsPlusCell2">
    <w:name w:val="ConsPlusCell2"/>
    <w:qFormat/>
    <w:rPr>
      <w:sz w:val="24"/>
    </w:rPr>
  </w:style>
  <w:style w:type="character" w:customStyle="1" w:styleId="Preformatted1">
    <w:name w:val="Preformatted1"/>
    <w:basedOn w:val="17"/>
    <w:qFormat/>
    <w:rPr>
      <w:rFonts w:ascii="Courier New" w:hAnsi="Courier New"/>
      <w:sz w:val="20"/>
    </w:rPr>
  </w:style>
  <w:style w:type="character" w:customStyle="1" w:styleId="RTFNum281">
    <w:name w:val="RTF_Num 2 81"/>
    <w:qFormat/>
  </w:style>
  <w:style w:type="character" w:customStyle="1" w:styleId="H51">
    <w:name w:val="H51"/>
    <w:basedOn w:val="17"/>
    <w:qFormat/>
    <w:rPr>
      <w:rFonts w:ascii="Arial" w:hAnsi="Arial"/>
      <w:b/>
      <w:sz w:val="20"/>
    </w:rPr>
  </w:style>
  <w:style w:type="character" w:customStyle="1" w:styleId="ConsPlusNormal1">
    <w:name w:val="ConsPlusNormal1"/>
    <w:qFormat/>
    <w:rPr>
      <w:rFonts w:ascii="Arial" w:hAnsi="Arial"/>
    </w:rPr>
  </w:style>
  <w:style w:type="character" w:customStyle="1" w:styleId="110">
    <w:name w:val="Название11"/>
    <w:basedOn w:val="10"/>
    <w:qFormat/>
    <w:rPr>
      <w:i/>
      <w:sz w:val="24"/>
    </w:rPr>
  </w:style>
  <w:style w:type="character" w:customStyle="1" w:styleId="17">
    <w:name w:val="Обычный17"/>
    <w:qFormat/>
    <w:rPr>
      <w:rFonts w:ascii="Arial" w:hAnsi="Arial"/>
      <w:sz w:val="24"/>
    </w:rPr>
  </w:style>
  <w:style w:type="character" w:customStyle="1" w:styleId="14">
    <w:name w:val="Нормальный (таблица)1"/>
    <w:basedOn w:val="10"/>
    <w:qFormat/>
    <w:rPr>
      <w:rFonts w:ascii="Arial" w:hAnsi="Arial"/>
      <w:sz w:val="24"/>
    </w:rPr>
  </w:style>
  <w:style w:type="character" w:customStyle="1" w:styleId="consplusnormal10">
    <w:name w:val="consplusnormal1"/>
    <w:basedOn w:val="10"/>
    <w:qFormat/>
    <w:rPr>
      <w:sz w:val="24"/>
    </w:rPr>
  </w:style>
  <w:style w:type="character" w:customStyle="1" w:styleId="15">
    <w:name w:val="Прижатый влево1"/>
    <w:basedOn w:val="10"/>
    <w:qFormat/>
    <w:rPr>
      <w:rFonts w:ascii="Arial" w:hAnsi="Arial"/>
      <w:sz w:val="24"/>
    </w:rPr>
  </w:style>
  <w:style w:type="character" w:customStyle="1" w:styleId="Sample1">
    <w:name w:val="Sample1"/>
    <w:qFormat/>
    <w:rPr>
      <w:rFonts w:ascii="Courier New" w:hAnsi="Courier New"/>
    </w:rPr>
  </w:style>
  <w:style w:type="character" w:customStyle="1" w:styleId="ac">
    <w:name w:val="Обычный (веб) Знак"/>
    <w:basedOn w:val="10"/>
    <w:uiPriority w:val="99"/>
    <w:qFormat/>
    <w:rPr>
      <w:sz w:val="24"/>
    </w:rPr>
  </w:style>
  <w:style w:type="character" w:customStyle="1" w:styleId="H11">
    <w:name w:val="H11"/>
    <w:basedOn w:val="17"/>
    <w:qFormat/>
    <w:rPr>
      <w:rFonts w:ascii="Arial" w:hAnsi="Arial"/>
      <w:b/>
      <w:sz w:val="48"/>
    </w:rPr>
  </w:style>
  <w:style w:type="character" w:customStyle="1" w:styleId="HTMLMarkup1">
    <w:name w:val="HTML Markup1"/>
    <w:qFormat/>
    <w:rPr>
      <w:color w:val="FF0000"/>
    </w:rPr>
  </w:style>
  <w:style w:type="character" w:customStyle="1" w:styleId="RTFNum251">
    <w:name w:val="RTF_Num 2 51"/>
    <w:qFormat/>
  </w:style>
  <w:style w:type="character" w:customStyle="1" w:styleId="listparagraph1">
    <w:name w:val="listparagraph1"/>
    <w:basedOn w:val="10"/>
    <w:qFormat/>
    <w:rPr>
      <w:sz w:val="24"/>
    </w:rPr>
  </w:style>
  <w:style w:type="character" w:customStyle="1" w:styleId="RTFNum241">
    <w:name w:val="RTF_Num 2 41"/>
    <w:qFormat/>
  </w:style>
  <w:style w:type="character" w:customStyle="1" w:styleId="31">
    <w:name w:val="Оглавление 3 Знак"/>
    <w:uiPriority w:val="39"/>
    <w:qFormat/>
    <w:rPr>
      <w:rFonts w:ascii="XO Thames" w:hAnsi="XO Thames"/>
      <w:sz w:val="28"/>
    </w:rPr>
  </w:style>
  <w:style w:type="character" w:customStyle="1" w:styleId="RTFNum211">
    <w:name w:val="RTF_Num 2 11"/>
    <w:qFormat/>
  </w:style>
  <w:style w:type="character" w:customStyle="1" w:styleId="150">
    <w:name w:val="Обычный15"/>
    <w:qFormat/>
    <w:rPr>
      <w:sz w:val="24"/>
    </w:rPr>
  </w:style>
  <w:style w:type="character" w:customStyle="1" w:styleId="ab">
    <w:name w:val="Основной текст Знак"/>
    <w:basedOn w:val="10"/>
    <w:uiPriority w:val="99"/>
    <w:qFormat/>
    <w:rPr>
      <w:sz w:val="24"/>
    </w:rPr>
  </w:style>
  <w:style w:type="character" w:customStyle="1" w:styleId="Absatz-Standardschriftart1">
    <w:name w:val="Absatz-Standardschriftart1"/>
    <w:qFormat/>
  </w:style>
  <w:style w:type="character" w:customStyle="1" w:styleId="16">
    <w:name w:val="Заголовок1"/>
    <w:basedOn w:val="10"/>
    <w:qFormat/>
    <w:rPr>
      <w:rFonts w:ascii="Arial" w:hAnsi="Arial"/>
      <w:sz w:val="28"/>
    </w:rPr>
  </w:style>
  <w:style w:type="character" w:customStyle="1" w:styleId="ad">
    <w:name w:val="Без интервала Знак"/>
    <w:qFormat/>
    <w:rPr>
      <w:rFonts w:ascii="Times New Roman CYR" w:hAnsi="Times New Roman CYR"/>
      <w:sz w:val="28"/>
    </w:rPr>
  </w:style>
  <w:style w:type="character" w:customStyle="1" w:styleId="z-TopofForm1">
    <w:name w:val="z-Top of Form1"/>
    <w:qFormat/>
    <w:rPr>
      <w:rFonts w:ascii="Arial" w:hAnsi="Arial"/>
      <w:sz w:val="16"/>
    </w:rPr>
  </w:style>
  <w:style w:type="character" w:customStyle="1" w:styleId="50">
    <w:name w:val="Заголовок 5 Знак"/>
    <w:uiPriority w:val="9"/>
    <w:qFormat/>
    <w:rPr>
      <w:rFonts w:ascii="XO Thames" w:hAnsi="XO Thames"/>
      <w:b/>
      <w:sz w:val="22"/>
    </w:rPr>
  </w:style>
  <w:style w:type="character" w:customStyle="1" w:styleId="130">
    <w:name w:val="Обычный13"/>
    <w:qFormat/>
    <w:rPr>
      <w:sz w:val="24"/>
    </w:rPr>
  </w:style>
  <w:style w:type="character" w:customStyle="1" w:styleId="111">
    <w:name w:val="Гиперссылка11"/>
    <w:qFormat/>
    <w:rPr>
      <w:color w:val="000080"/>
      <w:u w:val="single"/>
    </w:rPr>
  </w:style>
  <w:style w:type="character" w:customStyle="1" w:styleId="18">
    <w:name w:val="Заголовок 1 Знак"/>
    <w:basedOn w:val="10"/>
    <w:qFormat/>
    <w:rPr>
      <w:sz w:val="32"/>
    </w:rPr>
  </w:style>
  <w:style w:type="character" w:customStyle="1" w:styleId="112">
    <w:name w:val="Основной шрифт абзаца11"/>
    <w:qFormat/>
  </w:style>
  <w:style w:type="character" w:customStyle="1" w:styleId="Keyboard1">
    <w:name w:val="Keyboard1"/>
    <w:qFormat/>
    <w:rPr>
      <w:rFonts w:ascii="Courier New" w:hAnsi="Courier New"/>
      <w:b/>
    </w:rPr>
  </w:style>
  <w:style w:type="character" w:customStyle="1" w:styleId="113">
    <w:name w:val="Указатель11"/>
    <w:basedOn w:val="10"/>
    <w:qFormat/>
    <w:rPr>
      <w:sz w:val="24"/>
    </w:rPr>
  </w:style>
  <w:style w:type="character" w:customStyle="1" w:styleId="19">
    <w:name w:val="Комментарий1"/>
    <w:basedOn w:val="10"/>
    <w:qFormat/>
    <w:rPr>
      <w:rFonts w:ascii="Arial" w:hAnsi="Arial"/>
      <w:i/>
      <w:color w:val="800080"/>
      <w:sz w:val="24"/>
    </w:rPr>
  </w:style>
  <w:style w:type="character" w:customStyle="1" w:styleId="ae">
    <w:name w:val="Абзац списка Знак"/>
    <w:basedOn w:val="10"/>
    <w:qFormat/>
    <w:rPr>
      <w:rFonts w:ascii="Times New Roman CYR" w:hAnsi="Times New Roman CYR"/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2">
    <w:name w:val="Footnote2"/>
    <w:qFormat/>
    <w:rPr>
      <w:rFonts w:ascii="XO Thames" w:hAnsi="XO Thames"/>
      <w:sz w:val="22"/>
    </w:rPr>
  </w:style>
  <w:style w:type="character" w:customStyle="1" w:styleId="114">
    <w:name w:val="Обычный11"/>
    <w:qFormat/>
    <w:rPr>
      <w:sz w:val="24"/>
    </w:rPr>
  </w:style>
  <w:style w:type="character" w:customStyle="1" w:styleId="ConsPlusCell11">
    <w:name w:val="ConsPlusCell11"/>
    <w:qFormat/>
    <w:rPr>
      <w:sz w:val="24"/>
    </w:rPr>
  </w:style>
  <w:style w:type="character" w:customStyle="1" w:styleId="1a">
    <w:name w:val="Оглавление 1 Знак"/>
    <w:uiPriority w:val="39"/>
    <w:qFormat/>
    <w:rPr>
      <w:rFonts w:ascii="XO Thames" w:hAnsi="XO Thames"/>
      <w:b/>
      <w:sz w:val="28"/>
    </w:rPr>
  </w:style>
  <w:style w:type="character" w:customStyle="1" w:styleId="Comment1">
    <w:name w:val="Comment1"/>
    <w:qFormat/>
  </w:style>
  <w:style w:type="character" w:customStyle="1" w:styleId="Typewriter1">
    <w:name w:val="Typewriter1"/>
    <w:qFormat/>
    <w:rPr>
      <w:rFonts w:ascii="Courier New" w:hAnsi="Courier New"/>
    </w:rPr>
  </w:style>
  <w:style w:type="character" w:customStyle="1" w:styleId="211">
    <w:name w:val="Гиперссылка21"/>
    <w:qFormat/>
    <w:rPr>
      <w:color w:val="0000FF"/>
      <w:u w:val="single"/>
    </w:rPr>
  </w:style>
  <w:style w:type="character" w:customStyle="1" w:styleId="CITE1">
    <w:name w:val="CITE1"/>
    <w:qFormat/>
    <w:rPr>
      <w:i/>
    </w:rPr>
  </w:style>
  <w:style w:type="character" w:customStyle="1" w:styleId="HeaderandFooter2">
    <w:name w:val="Header and Footer2"/>
    <w:qFormat/>
    <w:rPr>
      <w:rFonts w:ascii="XO Thames" w:hAnsi="XO Thames"/>
    </w:rPr>
  </w:style>
  <w:style w:type="character" w:customStyle="1" w:styleId="DefinitionList1">
    <w:name w:val="Definition List1"/>
    <w:basedOn w:val="17"/>
    <w:qFormat/>
    <w:rPr>
      <w:rFonts w:ascii="Arial" w:hAnsi="Arial"/>
      <w:sz w:val="24"/>
    </w:rPr>
  </w:style>
  <w:style w:type="character" w:customStyle="1" w:styleId="RTFNum261">
    <w:name w:val="RTF_Num 2 61"/>
    <w:qFormat/>
  </w:style>
  <w:style w:type="character" w:customStyle="1" w:styleId="90">
    <w:name w:val="Оглавление 9 Знак"/>
    <w:uiPriority w:val="39"/>
    <w:qFormat/>
    <w:rPr>
      <w:rFonts w:ascii="XO Thames" w:hAnsi="XO Thames"/>
      <w:sz w:val="28"/>
    </w:rPr>
  </w:style>
  <w:style w:type="character" w:customStyle="1" w:styleId="115">
    <w:name w:val="Выделение11"/>
    <w:qFormat/>
    <w:rPr>
      <w:i/>
    </w:rPr>
  </w:style>
  <w:style w:type="character" w:customStyle="1" w:styleId="Default1">
    <w:name w:val="Default1"/>
    <w:qFormat/>
    <w:rPr>
      <w:rFonts w:ascii="Calibri" w:hAnsi="Calibri"/>
      <w:sz w:val="24"/>
    </w:rPr>
  </w:style>
  <w:style w:type="character" w:customStyle="1" w:styleId="116">
    <w:name w:val="Просмотренная гиперссылка11"/>
    <w:qFormat/>
    <w:rPr>
      <w:color w:val="800080"/>
      <w:u w:val="single"/>
    </w:rPr>
  </w:style>
  <w:style w:type="character" w:customStyle="1" w:styleId="af">
    <w:name w:val="Цитата Знак"/>
    <w:basedOn w:val="10"/>
    <w:qFormat/>
    <w:rPr>
      <w:sz w:val="24"/>
    </w:rPr>
  </w:style>
  <w:style w:type="character" w:customStyle="1" w:styleId="310">
    <w:name w:val="Гиперссылка31"/>
    <w:qFormat/>
    <w:rPr>
      <w:color w:val="0000FF"/>
      <w:u w:val="single"/>
    </w:rPr>
  </w:style>
  <w:style w:type="character" w:customStyle="1" w:styleId="80">
    <w:name w:val="Оглавление 8 Знак"/>
    <w:uiPriority w:val="39"/>
    <w:qFormat/>
    <w:rPr>
      <w:rFonts w:ascii="XO Thames" w:hAnsi="XO Thames"/>
      <w:sz w:val="28"/>
    </w:rPr>
  </w:style>
  <w:style w:type="character" w:customStyle="1" w:styleId="RTFNum221">
    <w:name w:val="RTF_Num 2 21"/>
    <w:qFormat/>
  </w:style>
  <w:style w:type="character" w:customStyle="1" w:styleId="H31">
    <w:name w:val="H31"/>
    <w:basedOn w:val="17"/>
    <w:qFormat/>
    <w:rPr>
      <w:rFonts w:ascii="Arial" w:hAnsi="Arial"/>
      <w:b/>
      <w:sz w:val="28"/>
    </w:rPr>
  </w:style>
  <w:style w:type="character" w:customStyle="1" w:styleId="51">
    <w:name w:val="Оглавление 5 Знак"/>
    <w:uiPriority w:val="39"/>
    <w:qFormat/>
    <w:rPr>
      <w:rFonts w:ascii="XO Thames" w:hAnsi="XO Thames"/>
      <w:sz w:val="28"/>
    </w:rPr>
  </w:style>
  <w:style w:type="character" w:customStyle="1" w:styleId="1b">
    <w:name w:val="Заголовок таблицы1"/>
    <w:basedOn w:val="11"/>
    <w:qFormat/>
    <w:rPr>
      <w:b/>
      <w:sz w:val="24"/>
    </w:rPr>
  </w:style>
  <w:style w:type="character" w:customStyle="1" w:styleId="Address1">
    <w:name w:val="Address1"/>
    <w:basedOn w:val="17"/>
    <w:qFormat/>
    <w:rPr>
      <w:rFonts w:ascii="Arial" w:hAnsi="Arial"/>
      <w:i/>
      <w:sz w:val="24"/>
    </w:rPr>
  </w:style>
  <w:style w:type="character" w:customStyle="1" w:styleId="Definition1">
    <w:name w:val="Definition1"/>
    <w:qFormat/>
    <w:rPr>
      <w:i/>
    </w:rPr>
  </w:style>
  <w:style w:type="character" w:customStyle="1" w:styleId="ParaAttribute01">
    <w:name w:val="ParaAttribute01"/>
    <w:qFormat/>
  </w:style>
  <w:style w:type="character" w:customStyle="1" w:styleId="Blockquote1">
    <w:name w:val="Blockquote1"/>
    <w:basedOn w:val="17"/>
    <w:qFormat/>
    <w:rPr>
      <w:rFonts w:ascii="Arial" w:hAnsi="Arial"/>
      <w:sz w:val="24"/>
    </w:rPr>
  </w:style>
  <w:style w:type="character" w:customStyle="1" w:styleId="H21">
    <w:name w:val="H21"/>
    <w:basedOn w:val="17"/>
    <w:qFormat/>
    <w:rPr>
      <w:rFonts w:ascii="Arial" w:hAnsi="Arial"/>
      <w:b/>
      <w:sz w:val="36"/>
    </w:rPr>
  </w:style>
  <w:style w:type="character" w:customStyle="1" w:styleId="311">
    <w:name w:val="Основной шрифт абзаца31"/>
    <w:qFormat/>
  </w:style>
  <w:style w:type="character" w:customStyle="1" w:styleId="af0">
    <w:name w:val="Основной текст с отступом Знак"/>
    <w:basedOn w:val="10"/>
    <w:qFormat/>
    <w:rPr>
      <w:sz w:val="24"/>
    </w:rPr>
  </w:style>
  <w:style w:type="character" w:customStyle="1" w:styleId="af1">
    <w:name w:val="Подзаголовок Знак"/>
    <w:basedOn w:val="10"/>
    <w:uiPriority w:val="11"/>
    <w:qFormat/>
    <w:rPr>
      <w:sz w:val="32"/>
    </w:rPr>
  </w:style>
  <w:style w:type="character" w:customStyle="1" w:styleId="apple-style-span1">
    <w:name w:val="apple-style-span1"/>
    <w:qFormat/>
  </w:style>
  <w:style w:type="character" w:customStyle="1" w:styleId="ConsPlusNonformat1">
    <w:name w:val="ConsPlusNonformat1"/>
    <w:qFormat/>
    <w:rPr>
      <w:rFonts w:ascii="Courier New" w:hAnsi="Courier New"/>
    </w:rPr>
  </w:style>
  <w:style w:type="character" w:customStyle="1" w:styleId="117">
    <w:name w:val="Строгий11"/>
    <w:qFormat/>
    <w:rPr>
      <w:b/>
    </w:rPr>
  </w:style>
  <w:style w:type="character" w:customStyle="1" w:styleId="af2">
    <w:name w:val="Название Знак"/>
    <w:basedOn w:val="10"/>
    <w:qFormat/>
    <w:rPr>
      <w:b/>
      <w:sz w:val="36"/>
    </w:rPr>
  </w:style>
  <w:style w:type="character" w:customStyle="1" w:styleId="41">
    <w:name w:val="Заголовок 4 Знак"/>
    <w:uiPriority w:val="9"/>
    <w:qFormat/>
    <w:rPr>
      <w:rFonts w:ascii="XO Thames" w:hAnsi="XO Thames"/>
      <w:b/>
      <w:sz w:val="24"/>
    </w:rPr>
  </w:style>
  <w:style w:type="character" w:customStyle="1" w:styleId="af3">
    <w:name w:val="Текст выноски Знак"/>
    <w:basedOn w:val="10"/>
    <w:uiPriority w:val="99"/>
    <w:qFormat/>
    <w:rPr>
      <w:rFonts w:ascii="Tahoma" w:hAnsi="Tahoma"/>
      <w:sz w:val="16"/>
    </w:rPr>
  </w:style>
  <w:style w:type="character" w:customStyle="1" w:styleId="23">
    <w:name w:val="Заголовок 2 Знак"/>
    <w:uiPriority w:val="9"/>
    <w:qFormat/>
    <w:rPr>
      <w:rFonts w:ascii="XO Thames" w:hAnsi="XO Thames"/>
      <w:b/>
      <w:sz w:val="28"/>
    </w:rPr>
  </w:style>
  <w:style w:type="character" w:customStyle="1" w:styleId="apple-converted-space1">
    <w:name w:val="apple-converted-space1"/>
    <w:qFormat/>
  </w:style>
  <w:style w:type="character" w:customStyle="1" w:styleId="nospacing1">
    <w:name w:val="nospacing1"/>
    <w:basedOn w:val="10"/>
    <w:qFormat/>
    <w:rPr>
      <w:sz w:val="24"/>
    </w:rPr>
  </w:style>
  <w:style w:type="character" w:customStyle="1" w:styleId="61">
    <w:name w:val="Заголовок 6 Знак"/>
    <w:basedOn w:val="a0"/>
    <w:semiHidden/>
    <w:qFormat/>
    <w:rPr>
      <w:color w:val="auto"/>
      <w:sz w:val="24"/>
    </w:rPr>
  </w:style>
  <w:style w:type="character" w:customStyle="1" w:styleId="71">
    <w:name w:val="Заголовок 7 Знак"/>
    <w:basedOn w:val="a0"/>
    <w:semiHidden/>
    <w:qFormat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1">
    <w:name w:val="Заголовок 8 Знак"/>
    <w:basedOn w:val="a0"/>
    <w:semiHidden/>
    <w:qFormat/>
    <w:rPr>
      <w:b/>
      <w:bCs/>
      <w:color w:val="auto"/>
      <w:sz w:val="32"/>
      <w:szCs w:val="24"/>
    </w:rPr>
  </w:style>
  <w:style w:type="character" w:customStyle="1" w:styleId="91">
    <w:name w:val="Заголовок 9 Знак"/>
    <w:basedOn w:val="a0"/>
    <w:semiHidden/>
    <w:qFormat/>
    <w:rPr>
      <w:rFonts w:ascii="Cambria" w:hAnsi="Cambria"/>
      <w:i/>
      <w:iCs/>
      <w:color w:val="404040"/>
      <w:lang w:eastAsia="en-US"/>
    </w:rPr>
  </w:style>
  <w:style w:type="character" w:customStyle="1" w:styleId="HTML">
    <w:name w:val="Стандартный HTML Знак"/>
    <w:basedOn w:val="a0"/>
    <w:semiHidden/>
    <w:qFormat/>
    <w:rPr>
      <w:rFonts w:ascii="Arial Unicode MS" w:eastAsia="Arial Unicode MS" w:hAnsi="Arial Unicode MS"/>
    </w:rPr>
  </w:style>
  <w:style w:type="character" w:customStyle="1" w:styleId="HTML1">
    <w:name w:val="Стандартный HTML Знак1"/>
    <w:basedOn w:val="a0"/>
    <w:qFormat/>
    <w:rPr>
      <w:rFonts w:ascii="Consolas" w:hAnsi="Consolas"/>
    </w:rPr>
  </w:style>
  <w:style w:type="character" w:customStyle="1" w:styleId="af4">
    <w:name w:val="Текст сноски Знак"/>
    <w:basedOn w:val="a0"/>
    <w:uiPriority w:val="99"/>
    <w:semiHidden/>
    <w:qFormat/>
  </w:style>
  <w:style w:type="character" w:customStyle="1" w:styleId="1c">
    <w:name w:val="Текст сноски Знак1"/>
    <w:basedOn w:val="a0"/>
    <w:uiPriority w:val="99"/>
    <w:semiHidden/>
    <w:qFormat/>
    <w:rPr>
      <w:color w:val="auto"/>
      <w:lang w:eastAsia="zh-CN"/>
    </w:rPr>
  </w:style>
  <w:style w:type="character" w:customStyle="1" w:styleId="af5">
    <w:name w:val="Текст примечания Знак"/>
    <w:basedOn w:val="a0"/>
    <w:uiPriority w:val="99"/>
    <w:qFormat/>
  </w:style>
  <w:style w:type="character" w:customStyle="1" w:styleId="1d">
    <w:name w:val="Текст примечания Знак1"/>
    <w:basedOn w:val="a0"/>
    <w:uiPriority w:val="99"/>
    <w:qFormat/>
    <w:rPr>
      <w:color w:val="auto"/>
      <w:lang w:eastAsia="zh-CN"/>
    </w:rPr>
  </w:style>
  <w:style w:type="character" w:customStyle="1" w:styleId="af6">
    <w:name w:val="Верхний колонтитул Знак"/>
    <w:basedOn w:val="a0"/>
    <w:uiPriority w:val="99"/>
    <w:qFormat/>
    <w:rPr>
      <w:rFonts w:ascii="Calibri" w:hAnsi="Calibri"/>
    </w:rPr>
  </w:style>
  <w:style w:type="character" w:customStyle="1" w:styleId="1e">
    <w:name w:val="Верхний колонтитул Знак1"/>
    <w:basedOn w:val="a0"/>
    <w:qFormat/>
    <w:rPr>
      <w:sz w:val="24"/>
    </w:rPr>
  </w:style>
  <w:style w:type="character" w:customStyle="1" w:styleId="af7">
    <w:name w:val="Нижний колонтитул Знак"/>
    <w:basedOn w:val="a0"/>
    <w:uiPriority w:val="99"/>
    <w:qFormat/>
    <w:rPr>
      <w:rFonts w:ascii="Calibri" w:hAnsi="Calibri"/>
    </w:rPr>
  </w:style>
  <w:style w:type="character" w:customStyle="1" w:styleId="1f">
    <w:name w:val="Нижний колонтитул Знак1"/>
    <w:basedOn w:val="a0"/>
    <w:qFormat/>
    <w:rPr>
      <w:sz w:val="24"/>
    </w:rPr>
  </w:style>
  <w:style w:type="character" w:customStyle="1" w:styleId="1f0">
    <w:name w:val="Основной текст Знак1"/>
    <w:semiHidden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24">
    <w:name w:val="Основной текст 2 Знак"/>
    <w:basedOn w:val="a0"/>
    <w:semiHidden/>
    <w:qFormat/>
    <w:rPr>
      <w:b/>
      <w:bCs/>
      <w:sz w:val="24"/>
      <w:szCs w:val="24"/>
    </w:rPr>
  </w:style>
  <w:style w:type="character" w:customStyle="1" w:styleId="212">
    <w:name w:val="Основной текст 2 Знак1"/>
    <w:basedOn w:val="a0"/>
    <w:uiPriority w:val="99"/>
    <w:semiHidden/>
    <w:qFormat/>
    <w:rPr>
      <w:sz w:val="24"/>
    </w:rPr>
  </w:style>
  <w:style w:type="character" w:customStyle="1" w:styleId="32">
    <w:name w:val="Основной текст 3 Знак"/>
    <w:basedOn w:val="a0"/>
    <w:semiHidden/>
    <w:qFormat/>
    <w:rPr>
      <w:sz w:val="30"/>
      <w:szCs w:val="24"/>
    </w:rPr>
  </w:style>
  <w:style w:type="character" w:customStyle="1" w:styleId="312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33">
    <w:name w:val="Основной текст с отступом 3 Знак"/>
    <w:basedOn w:val="a0"/>
    <w:semiHidden/>
    <w:qFormat/>
    <w:rPr>
      <w:sz w:val="16"/>
      <w:szCs w:val="16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8">
    <w:name w:val="Схема документа Знак"/>
    <w:basedOn w:val="a0"/>
    <w:semiHidden/>
    <w:qFormat/>
    <w:rPr>
      <w:rFonts w:ascii="Tahoma" w:hAnsi="Tahoma"/>
      <w:shd w:val="clear" w:color="auto" w:fill="000080"/>
    </w:rPr>
  </w:style>
  <w:style w:type="character" w:customStyle="1" w:styleId="1f1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5">
    <w:name w:val="Цитата 2 Знак"/>
    <w:basedOn w:val="a0"/>
    <w:qFormat/>
    <w:rPr>
      <w:rFonts w:ascii="Calibri" w:hAnsi="Calibri"/>
      <w:i/>
      <w:iCs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qFormat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1f2">
    <w:name w:val="Заголовок №1_"/>
    <w:qFormat/>
    <w:rPr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_"/>
    <w:qFormat/>
    <w:rPr>
      <w:b/>
      <w:bCs/>
      <w:sz w:val="28"/>
      <w:szCs w:val="28"/>
      <w:shd w:val="clear" w:color="auto" w:fill="FFFFFF"/>
    </w:rPr>
  </w:style>
  <w:style w:type="character" w:customStyle="1" w:styleId="afa">
    <w:name w:val="Основной текст_"/>
    <w:qFormat/>
    <w:rPr>
      <w:sz w:val="29"/>
      <w:szCs w:val="29"/>
      <w:shd w:val="clear" w:color="auto" w:fill="FFFFFF"/>
    </w:rPr>
  </w:style>
  <w:style w:type="character" w:customStyle="1" w:styleId="34">
    <w:name w:val="Основной текст (3)_"/>
    <w:qFormat/>
    <w:rPr>
      <w:b/>
      <w:bCs/>
      <w:sz w:val="21"/>
      <w:szCs w:val="21"/>
      <w:shd w:val="clear" w:color="auto" w:fill="FFFFFF"/>
    </w:rPr>
  </w:style>
  <w:style w:type="character" w:customStyle="1" w:styleId="42">
    <w:name w:val="Основной текст (4)_"/>
    <w:qFormat/>
    <w:rPr>
      <w:b/>
      <w:bCs/>
      <w:sz w:val="23"/>
      <w:szCs w:val="23"/>
      <w:shd w:val="clear" w:color="auto" w:fill="FFFFFF"/>
    </w:rPr>
  </w:style>
  <w:style w:type="character" w:customStyle="1" w:styleId="52">
    <w:name w:val="Основной текст (5)_"/>
    <w:qFormat/>
    <w:rPr>
      <w:i/>
      <w:iCs/>
      <w:sz w:val="28"/>
      <w:szCs w:val="28"/>
      <w:shd w:val="clear" w:color="auto" w:fill="FFFFFF"/>
    </w:rPr>
  </w:style>
  <w:style w:type="character" w:customStyle="1" w:styleId="27">
    <w:name w:val="Подпись к картинке (2)_"/>
    <w:qFormat/>
    <w:rPr>
      <w:b/>
      <w:bCs/>
      <w:sz w:val="27"/>
      <w:szCs w:val="27"/>
      <w:shd w:val="clear" w:color="auto" w:fill="FFFFFF"/>
    </w:rPr>
  </w:style>
  <w:style w:type="character" w:customStyle="1" w:styleId="afb">
    <w:name w:val="Сноска_"/>
    <w:qFormat/>
    <w:rPr>
      <w:spacing w:val="10"/>
      <w:shd w:val="clear" w:color="auto" w:fill="FFFFFF"/>
    </w:rPr>
  </w:style>
  <w:style w:type="character" w:customStyle="1" w:styleId="28">
    <w:name w:val="Заголовок №2_"/>
    <w:qFormat/>
    <w:rPr>
      <w:b/>
      <w:bCs/>
      <w:spacing w:val="20"/>
      <w:shd w:val="clear" w:color="auto" w:fill="FFFFFF"/>
    </w:rPr>
  </w:style>
  <w:style w:type="character" w:styleId="afc">
    <w:name w:val="Subtle Emphasis"/>
    <w:qFormat/>
    <w:rPr>
      <w:i/>
      <w:iCs/>
      <w:color w:val="808080"/>
    </w:rPr>
  </w:style>
  <w:style w:type="character" w:styleId="afd">
    <w:name w:val="Intense Emphasis"/>
    <w:qFormat/>
    <w:rPr>
      <w:b/>
      <w:bCs/>
      <w:i/>
      <w:iCs/>
      <w:color w:val="4F81BD"/>
    </w:rPr>
  </w:style>
  <w:style w:type="character" w:styleId="afe">
    <w:name w:val="Subtle Reference"/>
    <w:qFormat/>
    <w:rPr>
      <w:smallCaps/>
      <w:color w:val="C0504D"/>
      <w:u w:val="single"/>
    </w:rPr>
  </w:style>
  <w:style w:type="character" w:styleId="aff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0">
    <w:name w:val="Book Title"/>
    <w:qFormat/>
    <w:rPr>
      <w:b/>
      <w:bCs/>
      <w:smallCaps/>
      <w:spacing w:val="5"/>
    </w:rPr>
  </w:style>
  <w:style w:type="character" w:customStyle="1" w:styleId="1f3">
    <w:name w:val="Заголовок №1"/>
    <w:qFormat/>
  </w:style>
  <w:style w:type="character" w:customStyle="1" w:styleId="aff1">
    <w:name w:val="Основной текст + Полужирный"/>
    <w:qFormat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sz w:val="24"/>
      <w:szCs w:val="24"/>
      <w:u w:val="none"/>
      <w:lang w:val="ru-RU"/>
    </w:rPr>
  </w:style>
  <w:style w:type="character" w:customStyle="1" w:styleId="1f4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sz w:val="29"/>
      <w:szCs w:val="29"/>
      <w:lang w:val="en-US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aff2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5"/>
      <w:szCs w:val="25"/>
      <w:u w:val="none"/>
      <w:lang w:val="ru-RU"/>
    </w:rPr>
  </w:style>
  <w:style w:type="character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sz w:val="28"/>
      <w:szCs w:val="28"/>
      <w:u w:val="none"/>
      <w:lang w:val="ru-RU"/>
    </w:rPr>
  </w:style>
  <w:style w:type="character" w:customStyle="1" w:styleId="120">
    <w:name w:val="Основной текст + 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none"/>
    </w:rPr>
  </w:style>
  <w:style w:type="character" w:customStyle="1" w:styleId="53">
    <w:name w:val="Основной текст (5) + Не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7"/>
      <w:szCs w:val="27"/>
      <w:u w:val="none"/>
      <w:lang w:val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5Exact">
    <w:name w:val="Основной текст (5) Exact"/>
    <w:qFormat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sz w:val="26"/>
      <w:szCs w:val="26"/>
      <w:u w:val="none"/>
      <w:lang w:val="ru-RU"/>
    </w:rPr>
  </w:style>
  <w:style w:type="character" w:customStyle="1" w:styleId="aff3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f4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sz w:val="27"/>
      <w:szCs w:val="27"/>
      <w:u w:val="none"/>
      <w:lang w:val="ru-RU"/>
    </w:rPr>
  </w:style>
  <w:style w:type="character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sz w:val="26"/>
      <w:szCs w:val="26"/>
      <w:u w:val="no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/>
    </w:rPr>
  </w:style>
  <w:style w:type="character" w:customStyle="1" w:styleId="2pt">
    <w:name w:val="Основной текст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sz w:val="25"/>
      <w:szCs w:val="25"/>
      <w:u w:val="none"/>
      <w:lang w:val="ru-RU"/>
    </w:rPr>
  </w:style>
  <w:style w:type="character" w:customStyle="1" w:styleId="10pt">
    <w:name w:val="Основной текст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0"/>
      <w:szCs w:val="20"/>
      <w:u w:val="none"/>
      <w:lang w:val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sz w:val="16"/>
      <w:szCs w:val="16"/>
      <w:u w:val="none"/>
      <w:lang w:val="ru-RU"/>
    </w:rPr>
  </w:style>
  <w:style w:type="character" w:customStyle="1" w:styleId="4pt">
    <w:name w:val="Основной текст + 4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sz w:val="8"/>
      <w:szCs w:val="8"/>
      <w:u w:val="none"/>
      <w:lang w:val="ru-RU"/>
    </w:rPr>
  </w:style>
  <w:style w:type="character" w:customStyle="1" w:styleId="aff5">
    <w:name w:val="Знак"/>
    <w:qFormat/>
    <w:rPr>
      <w:sz w:val="16"/>
      <w:lang w:val="ru-RU" w:eastAsia="ru-RU"/>
    </w:rPr>
  </w:style>
  <w:style w:type="character" w:customStyle="1" w:styleId="blk">
    <w:name w:val="blk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BodyTextIndentChar">
    <w:name w:val="Body Text Indent Char"/>
    <w:qFormat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Pr>
      <w:sz w:val="28"/>
      <w:szCs w:val="28"/>
    </w:rPr>
  </w:style>
  <w:style w:type="character" w:customStyle="1" w:styleId="Bodytext">
    <w:name w:val="Body text_"/>
    <w:qFormat/>
    <w:rPr>
      <w:sz w:val="27"/>
      <w:szCs w:val="27"/>
      <w:shd w:val="clear" w:color="auto" w:fill="FFFFFF"/>
    </w:rPr>
  </w:style>
  <w:style w:type="character" w:customStyle="1" w:styleId="1f5">
    <w:name w:val="Знак примечания1"/>
    <w:qFormat/>
    <w:rPr>
      <w:sz w:val="16"/>
      <w:szCs w:val="16"/>
    </w:r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aff7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s3">
    <w:name w:val="s3"/>
    <w:qFormat/>
  </w:style>
  <w:style w:type="character" w:customStyle="1" w:styleId="54">
    <w:name w:val="Основной шрифт абзаца5"/>
    <w:qFormat/>
  </w:style>
  <w:style w:type="character" w:customStyle="1" w:styleId="43">
    <w:name w:val="Основной шрифт абзаца4"/>
    <w:qFormat/>
  </w:style>
  <w:style w:type="character" w:customStyle="1" w:styleId="blue">
    <w:name w:val="blue"/>
    <w:qFormat/>
  </w:style>
  <w:style w:type="character" w:customStyle="1" w:styleId="aff8">
    <w:name w:val="Тема примечания Знак"/>
    <w:uiPriority w:val="99"/>
    <w:qFormat/>
    <w:rPr>
      <w:b/>
      <w:bCs/>
      <w:lang w:eastAsia="zh-CN"/>
    </w:rPr>
  </w:style>
  <w:style w:type="character" w:customStyle="1" w:styleId="29">
    <w:name w:val="Основной текст Знак2"/>
    <w:qFormat/>
    <w:rPr>
      <w:sz w:val="26"/>
      <w:szCs w:val="24"/>
      <w:lang w:eastAsia="zh-CN"/>
    </w:rPr>
  </w:style>
  <w:style w:type="character" w:customStyle="1" w:styleId="1f6">
    <w:name w:val="Текст выноски Знак1"/>
    <w:qFormat/>
    <w:rPr>
      <w:rFonts w:ascii="Tahoma" w:hAnsi="Tahoma" w:cs="Tahoma"/>
      <w:sz w:val="16"/>
      <w:szCs w:val="16"/>
      <w:lang w:eastAsia="zh-CN"/>
    </w:rPr>
  </w:style>
  <w:style w:type="character" w:customStyle="1" w:styleId="1f7">
    <w:name w:val="Основной текст с отступом Знак1"/>
    <w:qFormat/>
    <w:rPr>
      <w:sz w:val="28"/>
      <w:szCs w:val="24"/>
      <w:lang w:eastAsia="zh-CN"/>
    </w:rPr>
  </w:style>
  <w:style w:type="character" w:customStyle="1" w:styleId="1f8">
    <w:name w:val="Подзаголовок Знак1"/>
    <w:qFormat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3">
    <w:name w:val="Цитата 2 Знак1"/>
    <w:qFormat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9">
    <w:name w:val="Выделенная цитата Знак1"/>
    <w:qFormat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fa">
    <w:name w:val="Тема примечания Знак1"/>
    <w:basedOn w:val="af5"/>
    <w:qFormat/>
    <w:rPr>
      <w:b/>
      <w:bCs/>
      <w:color w:val="auto"/>
    </w:rPr>
  </w:style>
  <w:style w:type="character" w:styleId="aff9">
    <w:name w:val="page number"/>
    <w:basedOn w:val="a0"/>
    <w:qFormat/>
  </w:style>
  <w:style w:type="character" w:customStyle="1" w:styleId="affa">
    <w:name w:val="Название объекта Знак"/>
    <w:uiPriority w:val="35"/>
    <w:qFormat/>
    <w:rPr>
      <w:color w:val="auto"/>
      <w:sz w:val="36"/>
    </w:rPr>
  </w:style>
  <w:style w:type="paragraph" w:customStyle="1" w:styleId="affb">
    <w:name w:val="Заголовок"/>
    <w:basedOn w:val="a"/>
    <w:next w:val="affc"/>
    <w:qFormat/>
    <w:pPr>
      <w:keepNext/>
      <w:spacing w:before="240" w:after="120"/>
    </w:pPr>
    <w:rPr>
      <w:rFonts w:ascii="Arial" w:hAnsi="Arial"/>
      <w:sz w:val="28"/>
    </w:rPr>
  </w:style>
  <w:style w:type="paragraph" w:styleId="affc">
    <w:name w:val="Body Text"/>
    <w:basedOn w:val="a"/>
    <w:uiPriority w:val="99"/>
    <w:pPr>
      <w:spacing w:after="120"/>
    </w:pPr>
  </w:style>
  <w:style w:type="paragraph" w:styleId="affd">
    <w:name w:val="List"/>
    <w:basedOn w:val="affc"/>
  </w:style>
  <w:style w:type="paragraph" w:styleId="affe">
    <w:name w:val="caption"/>
    <w:basedOn w:val="a"/>
    <w:next w:val="a"/>
    <w:uiPriority w:val="35"/>
    <w:qFormat/>
    <w:pPr>
      <w:spacing w:before="120"/>
      <w:jc w:val="center"/>
    </w:pPr>
    <w:rPr>
      <w:color w:val="auto"/>
      <w:sz w:val="36"/>
    </w:rPr>
  </w:style>
  <w:style w:type="paragraph" w:styleId="afff">
    <w:name w:val="index heading"/>
    <w:basedOn w:val="a"/>
    <w:qFormat/>
    <w:pPr>
      <w:suppressLineNumbers/>
    </w:pPr>
  </w:style>
  <w:style w:type="paragraph" w:styleId="afff0">
    <w:name w:val="endnote text"/>
    <w:basedOn w:val="a"/>
    <w:uiPriority w:val="99"/>
    <w:semiHidden/>
    <w:unhideWhenUsed/>
    <w:rPr>
      <w:sz w:val="20"/>
    </w:rPr>
  </w:style>
  <w:style w:type="paragraph" w:styleId="afff1">
    <w:name w:val="TOC Heading"/>
    <w:uiPriority w:val="39"/>
    <w:unhideWhenUsed/>
    <w:qFormat/>
    <w:rPr>
      <w:sz w:val="24"/>
    </w:rPr>
  </w:style>
  <w:style w:type="paragraph" w:styleId="afff2">
    <w:name w:val="table of figures"/>
    <w:basedOn w:val="a"/>
    <w:next w:val="a"/>
    <w:uiPriority w:val="99"/>
    <w:unhideWhenUsed/>
    <w:qFormat/>
  </w:style>
  <w:style w:type="paragraph" w:customStyle="1" w:styleId="FR2">
    <w:name w:val="FR2"/>
    <w:qFormat/>
    <w:pPr>
      <w:widowControl w:val="0"/>
      <w:ind w:right="200" w:firstLine="539"/>
      <w:jc w:val="center"/>
    </w:pPr>
    <w:rPr>
      <w:i/>
      <w:sz w:val="28"/>
    </w:rPr>
  </w:style>
  <w:style w:type="paragraph" w:customStyle="1" w:styleId="z-BottomofForm">
    <w:name w:val="z-Bottom of Form"/>
    <w:next w:val="180"/>
    <w:qFormat/>
    <w:pPr>
      <w:widowControl w:val="0"/>
      <w:jc w:val="center"/>
    </w:pPr>
    <w:rPr>
      <w:rFonts w:ascii="Arial" w:hAnsi="Arial"/>
      <w:sz w:val="16"/>
    </w:rPr>
  </w:style>
  <w:style w:type="paragraph" w:customStyle="1" w:styleId="afff3">
    <w:name w:val="Содержимое таблицы"/>
    <w:basedOn w:val="Standard"/>
    <w:qFormat/>
    <w:pPr>
      <w:suppressLineNumbers/>
    </w:pPr>
  </w:style>
  <w:style w:type="paragraph" w:customStyle="1" w:styleId="H4">
    <w:name w:val="H4"/>
    <w:basedOn w:val="180"/>
    <w:next w:val="180"/>
    <w:qFormat/>
    <w:pPr>
      <w:keepNext/>
      <w:outlineLvl w:val="4"/>
    </w:pPr>
    <w:rPr>
      <w:b/>
    </w:rPr>
  </w:style>
  <w:style w:type="paragraph" w:customStyle="1" w:styleId="RTFNum27">
    <w:name w:val="RTF_Num 2 7"/>
    <w:qFormat/>
    <w:rPr>
      <w:sz w:val="24"/>
    </w:rPr>
  </w:style>
  <w:style w:type="paragraph" w:styleId="2a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fff4">
    <w:name w:val="Гипертекстовая ссылка"/>
    <w:qFormat/>
    <w:rPr>
      <w:color w:val="008000"/>
      <w:sz w:val="24"/>
    </w:rPr>
  </w:style>
  <w:style w:type="paragraph" w:styleId="44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fb">
    <w:name w:val="Основной шрифт абзаца1"/>
    <w:qFormat/>
    <w:rPr>
      <w:sz w:val="24"/>
    </w:rPr>
  </w:style>
  <w:style w:type="paragraph" w:customStyle="1" w:styleId="H6">
    <w:name w:val="H6"/>
    <w:basedOn w:val="180"/>
    <w:next w:val="180"/>
    <w:qFormat/>
    <w:pPr>
      <w:keepNext/>
      <w:outlineLvl w:val="6"/>
    </w:pPr>
    <w:rPr>
      <w:b/>
      <w:sz w:val="16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40">
    <w:name w:val="Основной шрифт абзаца14"/>
    <w:qFormat/>
    <w:rPr>
      <w:sz w:val="24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RTFNum23">
    <w:name w:val="RTF_Num 2 3"/>
    <w:qFormat/>
    <w:rPr>
      <w:sz w:val="24"/>
    </w:rPr>
  </w:style>
  <w:style w:type="paragraph" w:customStyle="1" w:styleId="DefinitionTerm">
    <w:name w:val="Definition Term"/>
    <w:basedOn w:val="180"/>
    <w:next w:val="DefinitionList"/>
    <w:qFormat/>
    <w:pPr>
      <w:spacing w:before="0" w:after="0"/>
    </w:pPr>
  </w:style>
  <w:style w:type="paragraph" w:customStyle="1" w:styleId="2b">
    <w:name w:val="Основной шрифт абзаца2"/>
    <w:qFormat/>
    <w:rPr>
      <w:sz w:val="24"/>
    </w:rPr>
  </w:style>
  <w:style w:type="paragraph" w:styleId="2c">
    <w:name w:val="Body Text Indent 2"/>
    <w:basedOn w:val="a"/>
    <w:qFormat/>
    <w:pPr>
      <w:spacing w:after="120" w:line="480" w:lineRule="auto"/>
      <w:ind w:left="283"/>
    </w:pPr>
  </w:style>
  <w:style w:type="paragraph" w:customStyle="1" w:styleId="Variable">
    <w:name w:val="Variable"/>
    <w:qFormat/>
    <w:rPr>
      <w:i/>
      <w:sz w:val="24"/>
    </w:rPr>
  </w:style>
  <w:style w:type="paragraph" w:customStyle="1" w:styleId="CODE">
    <w:name w:val="CODE"/>
    <w:qFormat/>
    <w:rPr>
      <w:rFonts w:ascii="Courier New" w:hAnsi="Courier New"/>
      <w:sz w:val="24"/>
    </w:rPr>
  </w:style>
  <w:style w:type="paragraph" w:customStyle="1" w:styleId="CharAttribute1">
    <w:name w:val="CharAttribute1"/>
    <w:qFormat/>
    <w:rPr>
      <w:sz w:val="24"/>
    </w:rPr>
  </w:style>
  <w:style w:type="paragraph" w:customStyle="1" w:styleId="ConsPlusCell">
    <w:name w:val="ConsPlusCell"/>
    <w:qFormat/>
    <w:rPr>
      <w:sz w:val="24"/>
    </w:rPr>
  </w:style>
  <w:style w:type="paragraph" w:customStyle="1" w:styleId="Preformatted">
    <w:name w:val="Preformatted"/>
    <w:basedOn w:val="180"/>
    <w:next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RTFNum28">
    <w:name w:val="RTF_Num 2 8"/>
    <w:qFormat/>
    <w:rPr>
      <w:sz w:val="24"/>
    </w:rPr>
  </w:style>
  <w:style w:type="paragraph" w:customStyle="1" w:styleId="H5">
    <w:name w:val="H5"/>
    <w:basedOn w:val="180"/>
    <w:next w:val="180"/>
    <w:qFormat/>
    <w:pPr>
      <w:keepNext/>
      <w:outlineLvl w:val="5"/>
    </w:pPr>
    <w:rPr>
      <w:b/>
      <w:sz w:val="20"/>
    </w:rPr>
  </w:style>
  <w:style w:type="paragraph" w:customStyle="1" w:styleId="ConsPlusNormal0">
    <w:name w:val="ConsPlusNormal"/>
    <w:qFormat/>
    <w:pPr>
      <w:ind w:firstLine="720"/>
    </w:pPr>
    <w:rPr>
      <w:rFonts w:ascii="Arial" w:hAnsi="Arial"/>
      <w:sz w:val="24"/>
    </w:rPr>
  </w:style>
  <w:style w:type="paragraph" w:customStyle="1" w:styleId="1fc">
    <w:name w:val="Название1"/>
    <w:basedOn w:val="a"/>
    <w:qFormat/>
    <w:pPr>
      <w:spacing w:before="120" w:after="120"/>
    </w:pPr>
    <w:rPr>
      <w:i/>
    </w:rPr>
  </w:style>
  <w:style w:type="paragraph" w:customStyle="1" w:styleId="180">
    <w:name w:val="Обычный18"/>
    <w:next w:val="a"/>
    <w:qFormat/>
    <w:pPr>
      <w:widowControl w:val="0"/>
      <w:spacing w:before="100" w:after="100"/>
    </w:pPr>
    <w:rPr>
      <w:rFonts w:ascii="Arial" w:hAnsi="Arial"/>
      <w:sz w:val="24"/>
    </w:rPr>
  </w:style>
  <w:style w:type="paragraph" w:customStyle="1" w:styleId="afff5">
    <w:name w:val="Нормальный (таблица)"/>
    <w:basedOn w:val="a"/>
    <w:next w:val="a"/>
    <w:qFormat/>
    <w:pPr>
      <w:widowControl w:val="0"/>
      <w:jc w:val="both"/>
    </w:pPr>
    <w:rPr>
      <w:rFonts w:ascii="Arial" w:hAnsi="Arial"/>
    </w:rPr>
  </w:style>
  <w:style w:type="paragraph" w:customStyle="1" w:styleId="consplusnormal2">
    <w:name w:val="consplusnormal"/>
    <w:basedOn w:val="a"/>
    <w:qFormat/>
    <w:pPr>
      <w:spacing w:beforeAutospacing="1" w:afterAutospacing="1"/>
    </w:pPr>
  </w:style>
  <w:style w:type="paragraph" w:customStyle="1" w:styleId="afff6">
    <w:name w:val="Прижатый влево"/>
    <w:basedOn w:val="a"/>
    <w:next w:val="a"/>
    <w:qFormat/>
    <w:rPr>
      <w:rFonts w:ascii="Arial" w:hAnsi="Arial"/>
    </w:rPr>
  </w:style>
  <w:style w:type="paragraph" w:customStyle="1" w:styleId="Sample">
    <w:name w:val="Sample"/>
    <w:qFormat/>
    <w:rPr>
      <w:rFonts w:ascii="Courier New" w:hAnsi="Courier New"/>
      <w:sz w:val="24"/>
    </w:rPr>
  </w:style>
  <w:style w:type="paragraph" w:styleId="afff7">
    <w:name w:val="Normal (Web)"/>
    <w:basedOn w:val="a"/>
    <w:uiPriority w:val="99"/>
    <w:qFormat/>
    <w:pPr>
      <w:spacing w:before="100" w:after="100"/>
    </w:pPr>
  </w:style>
  <w:style w:type="paragraph" w:customStyle="1" w:styleId="H1">
    <w:name w:val="H1"/>
    <w:basedOn w:val="180"/>
    <w:next w:val="180"/>
    <w:qFormat/>
    <w:pPr>
      <w:keepNext/>
      <w:outlineLvl w:val="1"/>
    </w:pPr>
    <w:rPr>
      <w:b/>
      <w:sz w:val="48"/>
    </w:rPr>
  </w:style>
  <w:style w:type="paragraph" w:customStyle="1" w:styleId="HTMLMarkup">
    <w:name w:val="HTML Markup"/>
    <w:qFormat/>
    <w:rPr>
      <w:color w:val="FF0000"/>
      <w:sz w:val="24"/>
    </w:rPr>
  </w:style>
  <w:style w:type="paragraph" w:customStyle="1" w:styleId="RTFNum25">
    <w:name w:val="RTF_Num 2 5"/>
    <w:qFormat/>
    <w:rPr>
      <w:sz w:val="24"/>
    </w:rPr>
  </w:style>
  <w:style w:type="paragraph" w:customStyle="1" w:styleId="1fd">
    <w:name w:val="Абзац списка1"/>
    <w:basedOn w:val="a"/>
    <w:qFormat/>
    <w:pPr>
      <w:spacing w:beforeAutospacing="1" w:afterAutospacing="1"/>
    </w:pPr>
  </w:style>
  <w:style w:type="paragraph" w:customStyle="1" w:styleId="RTFNum24">
    <w:name w:val="RTF_Num 2 4"/>
    <w:qFormat/>
    <w:rPr>
      <w:sz w:val="24"/>
    </w:r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RTFNum21">
    <w:name w:val="RTF_Num 2 1"/>
    <w:qFormat/>
    <w:rPr>
      <w:sz w:val="24"/>
    </w:rPr>
  </w:style>
  <w:style w:type="paragraph" w:customStyle="1" w:styleId="160">
    <w:name w:val="Обычный16"/>
    <w:qFormat/>
    <w:rPr>
      <w:sz w:val="24"/>
    </w:rPr>
  </w:style>
  <w:style w:type="paragraph" w:customStyle="1" w:styleId="Absatz-Standardschriftart">
    <w:name w:val="Absatz-Standardschriftart"/>
    <w:qFormat/>
    <w:rPr>
      <w:sz w:val="24"/>
    </w:rPr>
  </w:style>
  <w:style w:type="paragraph" w:styleId="afff8">
    <w:name w:val="No Spacing"/>
    <w:qFormat/>
    <w:pPr>
      <w:ind w:firstLine="851"/>
      <w:jc w:val="both"/>
    </w:pPr>
    <w:rPr>
      <w:rFonts w:ascii="Times New Roman CYR" w:hAnsi="Times New Roman CYR"/>
      <w:sz w:val="28"/>
    </w:rPr>
  </w:style>
  <w:style w:type="paragraph" w:customStyle="1" w:styleId="z-TopofForm">
    <w:name w:val="z-Top of Form"/>
    <w:next w:val="180"/>
    <w:qFormat/>
    <w:pPr>
      <w:widowControl w:val="0"/>
      <w:jc w:val="center"/>
    </w:pPr>
    <w:rPr>
      <w:rFonts w:ascii="Arial" w:hAnsi="Arial"/>
      <w:sz w:val="16"/>
    </w:rPr>
  </w:style>
  <w:style w:type="paragraph" w:customStyle="1" w:styleId="141">
    <w:name w:val="Обычный14"/>
    <w:qFormat/>
    <w:rPr>
      <w:sz w:val="24"/>
    </w:rPr>
  </w:style>
  <w:style w:type="paragraph" w:customStyle="1" w:styleId="1fe">
    <w:name w:val="Гиперссылка1"/>
    <w:qFormat/>
    <w:rPr>
      <w:color w:val="000080"/>
      <w:sz w:val="24"/>
      <w:u w:val="single"/>
    </w:rPr>
  </w:style>
  <w:style w:type="paragraph" w:customStyle="1" w:styleId="121">
    <w:name w:val="Основной шрифт абзаца12"/>
    <w:qFormat/>
    <w:rPr>
      <w:sz w:val="24"/>
    </w:rPr>
  </w:style>
  <w:style w:type="paragraph" w:customStyle="1" w:styleId="Keyboard">
    <w:name w:val="Keyboard"/>
    <w:qFormat/>
    <w:rPr>
      <w:rFonts w:ascii="Courier New" w:hAnsi="Courier New"/>
      <w:b/>
      <w:sz w:val="24"/>
    </w:rPr>
  </w:style>
  <w:style w:type="paragraph" w:customStyle="1" w:styleId="1ff">
    <w:name w:val="Указатель1"/>
    <w:basedOn w:val="a"/>
    <w:qFormat/>
  </w:style>
  <w:style w:type="paragraph" w:customStyle="1" w:styleId="afff9">
    <w:name w:val="Комментарий"/>
    <w:basedOn w:val="a"/>
    <w:next w:val="a"/>
    <w:qFormat/>
    <w:pPr>
      <w:ind w:left="170"/>
      <w:jc w:val="both"/>
    </w:pPr>
    <w:rPr>
      <w:rFonts w:ascii="Arial" w:hAnsi="Arial"/>
      <w:i/>
      <w:color w:val="800080"/>
    </w:rPr>
  </w:style>
  <w:style w:type="paragraph" w:styleId="afffa">
    <w:name w:val="List Paragraph"/>
    <w:basedOn w:val="a"/>
    <w:uiPriority w:val="34"/>
    <w:qFormat/>
    <w:pPr>
      <w:spacing w:line="360" w:lineRule="atLeast"/>
      <w:ind w:left="720"/>
      <w:jc w:val="both"/>
    </w:pPr>
    <w:rPr>
      <w:rFonts w:ascii="Times New Roman CYR" w:hAnsi="Times New Roman CYR"/>
      <w:sz w:val="28"/>
    </w:rPr>
  </w:style>
  <w:style w:type="paragraph" w:customStyle="1" w:styleId="2d">
    <w:name w:val="Гиперссылка2"/>
    <w:qFormat/>
    <w:rPr>
      <w:color w:val="0000FF"/>
      <w:sz w:val="24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2">
    <w:name w:val="Обычный12"/>
    <w:qFormat/>
    <w:rPr>
      <w:sz w:val="24"/>
    </w:rPr>
  </w:style>
  <w:style w:type="paragraph" w:customStyle="1" w:styleId="ConsPlusCell1">
    <w:name w:val="ConsPlusCell1"/>
    <w:qFormat/>
    <w:pPr>
      <w:widowControl w:val="0"/>
    </w:pPr>
    <w:rPr>
      <w:sz w:val="24"/>
    </w:rPr>
  </w:style>
  <w:style w:type="paragraph" w:styleId="1ff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mment">
    <w:name w:val="Comment"/>
    <w:qFormat/>
    <w:rPr>
      <w:sz w:val="24"/>
    </w:rPr>
  </w:style>
  <w:style w:type="paragraph" w:customStyle="1" w:styleId="Typewriter">
    <w:name w:val="Typewriter"/>
    <w:qFormat/>
    <w:rPr>
      <w:rFonts w:ascii="Courier New" w:hAnsi="Courier New"/>
      <w:sz w:val="24"/>
    </w:rPr>
  </w:style>
  <w:style w:type="paragraph" w:customStyle="1" w:styleId="220">
    <w:name w:val="Гиперссылка22"/>
    <w:qFormat/>
    <w:rPr>
      <w:color w:val="0000FF"/>
      <w:sz w:val="24"/>
      <w:u w:val="single"/>
    </w:rPr>
  </w:style>
  <w:style w:type="paragraph" w:customStyle="1" w:styleId="CITE">
    <w:name w:val="CITE"/>
    <w:qFormat/>
    <w:rPr>
      <w:i/>
      <w:sz w:val="24"/>
    </w:rPr>
  </w:style>
  <w:style w:type="paragraph" w:customStyle="1" w:styleId="afffb">
    <w:name w:val="Верхний и нижний колонтитулы"/>
    <w:qFormat/>
    <w:pPr>
      <w:jc w:val="both"/>
    </w:pPr>
    <w:rPr>
      <w:rFonts w:ascii="XO Thames" w:hAnsi="XO Thames"/>
      <w:sz w:val="24"/>
    </w:rPr>
  </w:style>
  <w:style w:type="paragraph" w:customStyle="1" w:styleId="DefinitionList">
    <w:name w:val="Definition List"/>
    <w:basedOn w:val="180"/>
    <w:next w:val="DefinitionTerm"/>
    <w:qFormat/>
    <w:pPr>
      <w:spacing w:before="0" w:after="0"/>
      <w:ind w:left="360"/>
    </w:pPr>
  </w:style>
  <w:style w:type="paragraph" w:customStyle="1" w:styleId="RTFNum26">
    <w:name w:val="RTF_Num 2 6"/>
    <w:qFormat/>
    <w:rPr>
      <w:sz w:val="24"/>
    </w:rPr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ff1">
    <w:name w:val="Выделение1"/>
    <w:qFormat/>
    <w:rPr>
      <w:i/>
      <w:sz w:val="24"/>
    </w:rPr>
  </w:style>
  <w:style w:type="paragraph" w:customStyle="1" w:styleId="Default">
    <w:name w:val="Default"/>
    <w:qFormat/>
    <w:rPr>
      <w:rFonts w:ascii="Calibri" w:hAnsi="Calibri"/>
      <w:sz w:val="24"/>
    </w:rPr>
  </w:style>
  <w:style w:type="paragraph" w:customStyle="1" w:styleId="1ff2">
    <w:name w:val="Просмотренная гиперссылка1"/>
    <w:qFormat/>
    <w:rPr>
      <w:color w:val="800080"/>
      <w:sz w:val="24"/>
      <w:u w:val="single"/>
    </w:rPr>
  </w:style>
  <w:style w:type="paragraph" w:styleId="afffc">
    <w:name w:val="Block Text"/>
    <w:basedOn w:val="a"/>
    <w:qFormat/>
    <w:pPr>
      <w:ind w:left="-900" w:right="-443" w:firstLine="708"/>
      <w:jc w:val="both"/>
    </w:pPr>
  </w:style>
  <w:style w:type="paragraph" w:customStyle="1" w:styleId="36">
    <w:name w:val="Гиперссылка3"/>
    <w:qFormat/>
    <w:rPr>
      <w:color w:val="0000FF"/>
      <w:sz w:val="24"/>
      <w:u w:val="single"/>
    </w:rPr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RTFNum22">
    <w:name w:val="RTF_Num 2 2"/>
    <w:qFormat/>
    <w:rPr>
      <w:sz w:val="24"/>
    </w:rPr>
  </w:style>
  <w:style w:type="paragraph" w:customStyle="1" w:styleId="H3">
    <w:name w:val="H3"/>
    <w:basedOn w:val="180"/>
    <w:next w:val="180"/>
    <w:qFormat/>
    <w:pPr>
      <w:keepNext/>
      <w:outlineLvl w:val="3"/>
    </w:pPr>
    <w:rPr>
      <w:b/>
      <w:sz w:val="28"/>
    </w:rPr>
  </w:style>
  <w:style w:type="paragraph" w:styleId="55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fffd">
    <w:name w:val="Заголовок таблицы"/>
    <w:basedOn w:val="afff3"/>
    <w:qFormat/>
    <w:pPr>
      <w:jc w:val="center"/>
    </w:pPr>
    <w:rPr>
      <w:b/>
    </w:rPr>
  </w:style>
  <w:style w:type="paragraph" w:customStyle="1" w:styleId="Address">
    <w:name w:val="Address"/>
    <w:basedOn w:val="180"/>
    <w:next w:val="180"/>
    <w:qFormat/>
    <w:pPr>
      <w:spacing w:before="0" w:after="0"/>
    </w:pPr>
    <w:rPr>
      <w:i/>
    </w:rPr>
  </w:style>
  <w:style w:type="paragraph" w:customStyle="1" w:styleId="Definition">
    <w:name w:val="Definition"/>
    <w:qFormat/>
    <w:rPr>
      <w:i/>
      <w:sz w:val="24"/>
    </w:rPr>
  </w:style>
  <w:style w:type="paragraph" w:customStyle="1" w:styleId="ParaAttribute0">
    <w:name w:val="ParaAttribute0"/>
    <w:qFormat/>
    <w:pPr>
      <w:widowControl w:val="0"/>
    </w:pPr>
    <w:rPr>
      <w:sz w:val="24"/>
    </w:rPr>
  </w:style>
  <w:style w:type="paragraph" w:customStyle="1" w:styleId="Blockquote">
    <w:name w:val="Blockquote"/>
    <w:basedOn w:val="180"/>
    <w:next w:val="a"/>
    <w:qFormat/>
    <w:pPr>
      <w:ind w:left="360" w:right="360"/>
    </w:pPr>
  </w:style>
  <w:style w:type="paragraph" w:customStyle="1" w:styleId="H2">
    <w:name w:val="H2"/>
    <w:basedOn w:val="180"/>
    <w:next w:val="180"/>
    <w:qFormat/>
    <w:pPr>
      <w:keepNext/>
      <w:outlineLvl w:val="2"/>
    </w:pPr>
    <w:rPr>
      <w:b/>
      <w:sz w:val="36"/>
    </w:rPr>
  </w:style>
  <w:style w:type="paragraph" w:customStyle="1" w:styleId="37">
    <w:name w:val="Основной шрифт абзаца3"/>
    <w:qFormat/>
    <w:rPr>
      <w:sz w:val="24"/>
    </w:rPr>
  </w:style>
  <w:style w:type="paragraph" w:styleId="afffe">
    <w:name w:val="Body Text Indent"/>
    <w:basedOn w:val="a"/>
    <w:pPr>
      <w:spacing w:after="120"/>
      <w:ind w:left="283"/>
    </w:pPr>
  </w:style>
  <w:style w:type="paragraph" w:styleId="affff">
    <w:name w:val="Subtitle"/>
    <w:basedOn w:val="a"/>
    <w:next w:val="affc"/>
    <w:uiPriority w:val="11"/>
    <w:qFormat/>
    <w:pPr>
      <w:jc w:val="center"/>
    </w:pPr>
    <w:rPr>
      <w:sz w:val="32"/>
    </w:rPr>
  </w:style>
  <w:style w:type="paragraph" w:customStyle="1" w:styleId="apple-style-span">
    <w:name w:val="apple-style-span"/>
    <w:qFormat/>
    <w:rPr>
      <w:sz w:val="24"/>
    </w:rPr>
  </w:style>
  <w:style w:type="paragraph" w:customStyle="1" w:styleId="ConsPlusNonformat">
    <w:name w:val="ConsPlusNonformat"/>
    <w:qFormat/>
    <w:rPr>
      <w:rFonts w:ascii="Courier New" w:hAnsi="Courier New"/>
      <w:sz w:val="24"/>
    </w:rPr>
  </w:style>
  <w:style w:type="paragraph" w:customStyle="1" w:styleId="1ff3">
    <w:name w:val="Строгий1"/>
    <w:qFormat/>
    <w:rPr>
      <w:b/>
      <w:sz w:val="24"/>
    </w:rPr>
  </w:style>
  <w:style w:type="paragraph" w:styleId="affff0">
    <w:name w:val="Title"/>
    <w:basedOn w:val="a"/>
    <w:next w:val="affff"/>
    <w:qFormat/>
    <w:pPr>
      <w:jc w:val="center"/>
    </w:pPr>
    <w:rPr>
      <w:b/>
      <w:sz w:val="36"/>
    </w:rPr>
  </w:style>
  <w:style w:type="paragraph" w:styleId="affff1">
    <w:name w:val="Balloon Text"/>
    <w:basedOn w:val="a"/>
    <w:uiPriority w:val="99"/>
    <w:qFormat/>
    <w:rPr>
      <w:rFonts w:ascii="Tahoma" w:hAnsi="Tahoma"/>
      <w:sz w:val="16"/>
    </w:rPr>
  </w:style>
  <w:style w:type="paragraph" w:customStyle="1" w:styleId="apple-converted-space">
    <w:name w:val="apple-converted-space"/>
    <w:qFormat/>
    <w:rPr>
      <w:sz w:val="24"/>
    </w:rPr>
  </w:style>
  <w:style w:type="paragraph" w:customStyle="1" w:styleId="1ff4">
    <w:name w:val="Без интервала1"/>
    <w:basedOn w:val="a"/>
    <w:qFormat/>
    <w:pPr>
      <w:spacing w:beforeAutospacing="1" w:afterAutospacing="1"/>
    </w:pPr>
  </w:style>
  <w:style w:type="paragraph" w:styleId="HTML0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paragraph" w:customStyle="1" w:styleId="1ff5">
    <w:name w:val="Текст сноски1"/>
    <w:basedOn w:val="a"/>
    <w:pPr>
      <w:widowControl w:val="0"/>
      <w:shd w:val="clear" w:color="auto" w:fill="FFFFFF"/>
      <w:spacing w:line="326" w:lineRule="exact"/>
      <w:jc w:val="both"/>
    </w:pPr>
    <w:rPr>
      <w:spacing w:val="10"/>
      <w:sz w:val="20"/>
    </w:rPr>
  </w:style>
  <w:style w:type="paragraph" w:styleId="affff2">
    <w:name w:val="annotation text"/>
    <w:basedOn w:val="a"/>
    <w:uiPriority w:val="99"/>
    <w:unhideWhenUsed/>
    <w:qFormat/>
    <w:rPr>
      <w:color w:val="auto"/>
      <w:sz w:val="20"/>
      <w:lang w:eastAsia="zh-CN"/>
    </w:rPr>
  </w:style>
  <w:style w:type="paragraph" w:styleId="affff3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paragraph" w:styleId="affff4">
    <w:name w:val="footer"/>
    <w:basedOn w:val="a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styleId="2e">
    <w:name w:val="Body Text 2"/>
    <w:basedOn w:val="a"/>
    <w:semiHidden/>
    <w:unhideWhenUsed/>
    <w:qFormat/>
    <w:rPr>
      <w:b/>
      <w:bCs/>
      <w:szCs w:val="24"/>
    </w:rPr>
  </w:style>
  <w:style w:type="paragraph" w:styleId="38">
    <w:name w:val="Body Text 3"/>
    <w:basedOn w:val="a"/>
    <w:semiHidden/>
    <w:unhideWhenUsed/>
    <w:qFormat/>
    <w:pPr>
      <w:jc w:val="both"/>
    </w:pPr>
    <w:rPr>
      <w:sz w:val="30"/>
      <w:szCs w:val="24"/>
    </w:rPr>
  </w:style>
  <w:style w:type="paragraph" w:styleId="39">
    <w:name w:val="Body Text Indent 3"/>
    <w:basedOn w:val="a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ffff5">
    <w:name w:val="Document Map"/>
    <w:basedOn w:val="a"/>
    <w:semiHidden/>
    <w:unhideWhenUsed/>
    <w:qFormat/>
    <w:pPr>
      <w:shd w:val="clear" w:color="auto" w:fill="000080"/>
    </w:pPr>
    <w:rPr>
      <w:rFonts w:ascii="Tahoma" w:hAnsi="Tahoma"/>
      <w:sz w:val="20"/>
    </w:rPr>
  </w:style>
  <w:style w:type="paragraph" w:styleId="2f">
    <w:name w:val="Quote"/>
    <w:basedOn w:val="a"/>
    <w:next w:val="a"/>
    <w:qFormat/>
    <w:pPr>
      <w:spacing w:after="200" w:line="276" w:lineRule="auto"/>
    </w:pPr>
    <w:rPr>
      <w:rFonts w:ascii="Calibri" w:hAnsi="Calibri"/>
      <w:i/>
      <w:iCs/>
      <w:sz w:val="22"/>
      <w:szCs w:val="22"/>
      <w:lang w:eastAsia="en-US"/>
    </w:rPr>
  </w:style>
  <w:style w:type="paragraph" w:styleId="affff6">
    <w:name w:val="Intense Quote"/>
    <w:basedOn w:val="a"/>
    <w:next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118">
    <w:name w:val="Заголовок №11"/>
    <w:basedOn w:val="a"/>
    <w:link w:val="119"/>
    <w:qFormat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color w:val="auto"/>
      <w:sz w:val="24"/>
      <w:szCs w:val="24"/>
      <w:lang w:val="de-DE" w:eastAsia="ja-JP" w:bidi="fa-IR"/>
    </w:rPr>
  </w:style>
  <w:style w:type="paragraph" w:customStyle="1" w:styleId="2f0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paragraph" w:customStyle="1" w:styleId="2f1">
    <w:name w:val="Основной текст2"/>
    <w:basedOn w:val="a"/>
    <w:qFormat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paragraph" w:customStyle="1" w:styleId="3a">
    <w:name w:val="Основной текст (3)"/>
    <w:basedOn w:val="a"/>
    <w:qFormat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paragraph" w:customStyle="1" w:styleId="45">
    <w:name w:val="Основной текст (4)"/>
    <w:basedOn w:val="a"/>
    <w:qFormat/>
    <w:pPr>
      <w:widowControl w:val="0"/>
      <w:shd w:val="clear" w:color="auto" w:fill="FFFFFF"/>
      <w:spacing w:before="600" w:after="300"/>
      <w:jc w:val="center"/>
    </w:pPr>
    <w:rPr>
      <w:b/>
      <w:bCs/>
      <w:sz w:val="23"/>
      <w:szCs w:val="23"/>
    </w:rPr>
  </w:style>
  <w:style w:type="paragraph" w:customStyle="1" w:styleId="56">
    <w:name w:val="Основной текст (5)"/>
    <w:basedOn w:val="a"/>
    <w:qFormat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color w:val="auto"/>
      <w:sz w:val="24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  <w:color w:val="auto"/>
      <w:sz w:val="24"/>
    </w:rPr>
  </w:style>
  <w:style w:type="paragraph" w:customStyle="1" w:styleId="2f2">
    <w:name w:val="Подпись к картинке (2)"/>
    <w:basedOn w:val="a"/>
    <w:qFormat/>
    <w:pPr>
      <w:widowControl w:val="0"/>
      <w:shd w:val="clear" w:color="auto" w:fill="FFFFFF"/>
    </w:pPr>
    <w:rPr>
      <w:b/>
      <w:bCs/>
      <w:sz w:val="27"/>
      <w:szCs w:val="27"/>
    </w:rPr>
  </w:style>
  <w:style w:type="paragraph" w:customStyle="1" w:styleId="2f3">
    <w:name w:val="Заголовок №2"/>
    <w:basedOn w:val="a"/>
    <w:qFormat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</w:rPr>
  </w:style>
  <w:style w:type="paragraph" w:customStyle="1" w:styleId="3b">
    <w:name w:val="Основной текст3"/>
    <w:basedOn w:val="a"/>
    <w:qFormat/>
    <w:pPr>
      <w:widowControl w:val="0"/>
      <w:shd w:val="clear" w:color="auto" w:fill="FFFFFF"/>
      <w:spacing w:line="274" w:lineRule="exact"/>
      <w:ind w:firstLine="2240"/>
    </w:pPr>
    <w:rPr>
      <w:spacing w:val="10"/>
      <w:sz w:val="22"/>
      <w:szCs w:val="22"/>
    </w:rPr>
  </w:style>
  <w:style w:type="paragraph" w:customStyle="1" w:styleId="2f4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color w:val="auto"/>
      <w:sz w:val="36"/>
      <w:szCs w:val="22"/>
      <w:lang w:eastAsia="en-US"/>
    </w:rPr>
  </w:style>
  <w:style w:type="paragraph" w:customStyle="1" w:styleId="western">
    <w:name w:val="western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color w:val="auto"/>
      <w:sz w:val="26"/>
    </w:rPr>
  </w:style>
  <w:style w:type="paragraph" w:customStyle="1" w:styleId="Preformat">
    <w:name w:val="Preformat"/>
    <w:qFormat/>
    <w:pPr>
      <w:widowControl w:val="0"/>
    </w:pPr>
    <w:rPr>
      <w:rFonts w:ascii="Courier New" w:hAnsi="Courier New" w:cs="Courier New"/>
      <w:color w:val="auto"/>
      <w:sz w:val="24"/>
    </w:rPr>
  </w:style>
  <w:style w:type="paragraph" w:customStyle="1" w:styleId="Normal">
    <w:name w:val="Normal Знак Знак Знак"/>
    <w:qFormat/>
    <w:rPr>
      <w:color w:val="auto"/>
      <w:sz w:val="24"/>
      <w:szCs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  <w:rPr>
      <w:color w:val="auto"/>
      <w:szCs w:val="24"/>
      <w:lang w:eastAsia="zh-CN"/>
    </w:rPr>
  </w:style>
  <w:style w:type="paragraph" w:customStyle="1" w:styleId="214">
    <w:name w:val="Основной текст с отступом 21"/>
    <w:basedOn w:val="a"/>
    <w:qFormat/>
    <w:pPr>
      <w:ind w:firstLine="540"/>
      <w:jc w:val="both"/>
    </w:pPr>
    <w:rPr>
      <w:rFonts w:eastAsia="Calibri" w:cs="Calibri"/>
      <w:color w:val="auto"/>
      <w:szCs w:val="24"/>
      <w:lang w:eastAsia="zh-CN"/>
    </w:rPr>
  </w:style>
  <w:style w:type="paragraph" w:customStyle="1" w:styleId="p13">
    <w:name w:val="p13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color w:val="auto"/>
      <w:sz w:val="24"/>
      <w:lang w:val="en-US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affff7">
    <w:name w:val="Содержимое врезки"/>
    <w:basedOn w:val="a"/>
    <w:qFormat/>
    <w:rPr>
      <w:color w:val="auto"/>
      <w:szCs w:val="24"/>
      <w:lang w:eastAsia="zh-CN"/>
    </w:rPr>
  </w:style>
  <w:style w:type="paragraph" w:customStyle="1" w:styleId="Style12">
    <w:name w:val="Style12"/>
    <w:basedOn w:val="a"/>
    <w:uiPriority w:val="99"/>
    <w:qFormat/>
    <w:pPr>
      <w:widowControl w:val="0"/>
      <w:spacing w:line="278" w:lineRule="exact"/>
      <w:ind w:firstLine="720"/>
      <w:jc w:val="both"/>
    </w:pPr>
    <w:rPr>
      <w:color w:val="auto"/>
      <w:szCs w:val="24"/>
    </w:rPr>
  </w:style>
  <w:style w:type="paragraph" w:customStyle="1" w:styleId="affff8">
    <w:name w:val="Заголовок статьи"/>
    <w:basedOn w:val="a"/>
    <w:next w:val="a"/>
    <w:uiPriority w:val="99"/>
    <w:qFormat/>
    <w:pPr>
      <w:widowControl w:val="0"/>
      <w:ind w:left="1612" w:hanging="892"/>
      <w:jc w:val="both"/>
    </w:pPr>
    <w:rPr>
      <w:rFonts w:ascii="Arial" w:hAnsi="Arial"/>
      <w:color w:val="auto"/>
      <w:szCs w:val="24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color w:val="auto"/>
      <w:sz w:val="28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color w:val="auto"/>
      <w:sz w:val="24"/>
      <w:lang w:eastAsia="zh-CN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  <w:rPr>
      <w:color w:val="auto"/>
      <w:szCs w:val="24"/>
      <w:lang w:eastAsia="zh-CN"/>
    </w:rPr>
  </w:style>
  <w:style w:type="paragraph" w:customStyle="1" w:styleId="1ff6">
    <w:name w:val="Основной текст с отступом1"/>
    <w:basedOn w:val="a"/>
    <w:qFormat/>
    <w:pPr>
      <w:spacing w:after="120" w:line="480" w:lineRule="auto"/>
    </w:pPr>
    <w:rPr>
      <w:color w:val="auto"/>
      <w:szCs w:val="24"/>
      <w:lang w:eastAsia="zh-CN"/>
    </w:rPr>
  </w:style>
  <w:style w:type="paragraph" w:customStyle="1" w:styleId="215">
    <w:name w:val="Основной текст 21"/>
    <w:basedOn w:val="a"/>
    <w:qFormat/>
    <w:pPr>
      <w:spacing w:after="120" w:line="480" w:lineRule="auto"/>
    </w:pPr>
    <w:rPr>
      <w:color w:val="auto"/>
      <w:szCs w:val="24"/>
      <w:lang w:eastAsia="zh-CN"/>
    </w:rPr>
  </w:style>
  <w:style w:type="paragraph" w:customStyle="1" w:styleId="1ff7">
    <w:name w:val="Текст примечания1"/>
    <w:basedOn w:val="a"/>
    <w:qFormat/>
    <w:pPr>
      <w:spacing w:after="200"/>
    </w:pPr>
    <w:rPr>
      <w:rFonts w:ascii="Calibri" w:hAnsi="Calibri" w:cs="Calibri"/>
      <w:color w:val="auto"/>
      <w:sz w:val="20"/>
      <w:lang w:eastAsia="zh-CN"/>
    </w:rPr>
  </w:style>
  <w:style w:type="paragraph" w:customStyle="1" w:styleId="314">
    <w:name w:val="Основной текст с отступом 31"/>
    <w:basedOn w:val="a"/>
    <w:qFormat/>
    <w:pPr>
      <w:spacing w:after="120"/>
      <w:ind w:left="283"/>
    </w:pPr>
    <w:rPr>
      <w:color w:val="auto"/>
      <w:sz w:val="16"/>
      <w:szCs w:val="16"/>
      <w:lang w:eastAsia="zh-CN"/>
    </w:rPr>
  </w:style>
  <w:style w:type="paragraph" w:customStyle="1" w:styleId="pj">
    <w:name w:val="pj"/>
    <w:basedOn w:val="a"/>
    <w:qFormat/>
    <w:pPr>
      <w:spacing w:beforeAutospacing="1" w:afterAutospacing="1"/>
    </w:pPr>
    <w:rPr>
      <w:color w:val="auto"/>
      <w:szCs w:val="24"/>
    </w:rPr>
  </w:style>
  <w:style w:type="paragraph" w:customStyle="1" w:styleId="46">
    <w:name w:val="Указатель4"/>
    <w:basedOn w:val="a"/>
    <w:qFormat/>
    <w:pPr>
      <w:suppressLineNumbers/>
    </w:pPr>
    <w:rPr>
      <w:rFonts w:ascii="PT Astra Serif" w:hAnsi="PT Astra Serif"/>
      <w:color w:val="auto"/>
      <w:szCs w:val="24"/>
      <w:lang w:eastAsia="ar-SA"/>
    </w:rPr>
  </w:style>
  <w:style w:type="paragraph" w:customStyle="1" w:styleId="57">
    <w:name w:val="Название объекта5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3c">
    <w:name w:val="Указатель3"/>
    <w:basedOn w:val="a"/>
    <w:qFormat/>
    <w:pPr>
      <w:suppressLineNumbers/>
    </w:pPr>
    <w:rPr>
      <w:rFonts w:ascii="PT Astra Serif" w:hAnsi="PT Astra Serif"/>
      <w:color w:val="auto"/>
      <w:szCs w:val="24"/>
      <w:lang w:eastAsia="zh-CN"/>
    </w:rPr>
  </w:style>
  <w:style w:type="paragraph" w:customStyle="1" w:styleId="47">
    <w:name w:val="Название объекта4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2f5">
    <w:name w:val="Указатель2"/>
    <w:basedOn w:val="a"/>
    <w:qFormat/>
    <w:pPr>
      <w:suppressLineNumbers/>
    </w:pPr>
    <w:rPr>
      <w:rFonts w:ascii="PT Astra Serif" w:hAnsi="PT Astra Serif"/>
      <w:color w:val="auto"/>
      <w:szCs w:val="24"/>
      <w:lang w:eastAsia="zh-CN"/>
    </w:rPr>
  </w:style>
  <w:style w:type="paragraph" w:customStyle="1" w:styleId="3d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color w:val="auto"/>
      <w:szCs w:val="24"/>
      <w:lang w:eastAsia="zh-CN"/>
    </w:rPr>
  </w:style>
  <w:style w:type="paragraph" w:customStyle="1" w:styleId="315">
    <w:name w:val="Основной текст 31"/>
    <w:basedOn w:val="a"/>
    <w:qFormat/>
    <w:pPr>
      <w:jc w:val="both"/>
    </w:pPr>
    <w:rPr>
      <w:color w:val="auto"/>
      <w:sz w:val="30"/>
      <w:szCs w:val="24"/>
      <w:lang w:eastAsia="zh-CN"/>
    </w:rPr>
  </w:style>
  <w:style w:type="paragraph" w:customStyle="1" w:styleId="affff9">
    <w:name w:val="Колонтитул"/>
    <w:basedOn w:val="a"/>
    <w:qFormat/>
    <w:pPr>
      <w:suppressLineNumbers/>
      <w:tabs>
        <w:tab w:val="center" w:pos="4819"/>
        <w:tab w:val="right" w:pos="9638"/>
      </w:tabs>
    </w:pPr>
    <w:rPr>
      <w:color w:val="auto"/>
      <w:szCs w:val="24"/>
      <w:lang w:eastAsia="zh-CN"/>
    </w:rPr>
  </w:style>
  <w:style w:type="paragraph" w:customStyle="1" w:styleId="1ff8">
    <w:name w:val="Название объекта1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ff9">
    <w:name w:val="Заголовок таблицы ссылок1"/>
    <w:basedOn w:val="1"/>
    <w:next w:val="a"/>
    <w:qFormat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qFormat/>
    <w:pPr>
      <w:spacing w:before="100" w:after="100"/>
    </w:pPr>
    <w:rPr>
      <w:color w:val="auto"/>
      <w:szCs w:val="24"/>
      <w:lang w:eastAsia="zh-CN"/>
    </w:rPr>
  </w:style>
  <w:style w:type="paragraph" w:customStyle="1" w:styleId="affffa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  <w:color w:val="auto"/>
      <w:sz w:val="22"/>
      <w:szCs w:val="22"/>
      <w:lang w:eastAsia="zh-CN"/>
    </w:rPr>
  </w:style>
  <w:style w:type="paragraph" w:styleId="affffb">
    <w:name w:val="annotation subject"/>
    <w:basedOn w:val="affff2"/>
    <w:next w:val="affff2"/>
    <w:uiPriority w:val="99"/>
    <w:unhideWhenUsed/>
    <w:qFormat/>
    <w:rPr>
      <w:b/>
      <w:bCs/>
      <w:lang w:eastAsia="ru-RU"/>
    </w:rPr>
  </w:style>
  <w:style w:type="paragraph" w:customStyle="1" w:styleId="1ffa">
    <w:name w:val="Знак сноски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harChar1">
    <w:name w:val="Char Char1"/>
    <w:basedOn w:val="a"/>
    <w:qFormat/>
    <w:pPr>
      <w:spacing w:after="200" w:line="276" w:lineRule="auto"/>
    </w:pPr>
    <w:rPr>
      <w:rFonts w:ascii="Verdana" w:hAnsi="Verdana"/>
      <w:sz w:val="20"/>
    </w:rPr>
  </w:style>
  <w:style w:type="paragraph" w:customStyle="1" w:styleId="toc10">
    <w:name w:val="toc 10"/>
    <w:qFormat/>
    <w:pPr>
      <w:ind w:left="1800"/>
    </w:pPr>
    <w:rPr>
      <w:sz w:val="24"/>
    </w:rPr>
  </w:style>
  <w:style w:type="paragraph" w:customStyle="1" w:styleId="Footnote1">
    <w:name w:val="Footnote1"/>
    <w:qFormat/>
    <w:pPr>
      <w:spacing w:after="200" w:line="276" w:lineRule="auto"/>
    </w:pPr>
    <w:rPr>
      <w:rFonts w:ascii="XO Thames" w:hAnsi="XO Thames"/>
      <w:color w:val="757575"/>
      <w:sz w:val="24"/>
    </w:rPr>
  </w:style>
  <w:style w:type="paragraph" w:customStyle="1" w:styleId="Endnote">
    <w:name w:val="Endnote"/>
    <w:basedOn w:val="a"/>
    <w:qFormat/>
    <w:rPr>
      <w:sz w:val="20"/>
    </w:rPr>
  </w:style>
  <w:style w:type="paragraph" w:customStyle="1" w:styleId="HeaderandFooter1">
    <w:name w:val="Header and Footer1"/>
    <w:qFormat/>
    <w:pPr>
      <w:spacing w:after="200" w:line="276" w:lineRule="auto"/>
    </w:pPr>
    <w:rPr>
      <w:rFonts w:ascii="XO Thames" w:hAnsi="XO Thames"/>
      <w:sz w:val="24"/>
    </w:rPr>
  </w:style>
  <w:style w:type="paragraph" w:customStyle="1" w:styleId="1ffb">
    <w:name w:val="Знак концевой сноски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/>
      <w:sz w:val="26"/>
    </w:rPr>
  </w:style>
  <w:style w:type="paragraph" w:customStyle="1" w:styleId="1ffc">
    <w:name w:val="Номер страницы1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131">
    <w:name w:val="Колонтитул + 13"/>
    <w:basedOn w:val="affff9"/>
    <w:qFormat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/>
      <w:sz w:val="24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Trebuchet MS" w:hAnsi="Trebuchet MS"/>
      <w:sz w:val="22"/>
    </w:rPr>
  </w:style>
  <w:style w:type="paragraph" w:customStyle="1" w:styleId="1310">
    <w:name w:val="Колонтитул + 131"/>
    <w:basedOn w:val="affff9"/>
    <w:qFormat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fc">
    <w:name w:val="Красный стиль"/>
    <w:basedOn w:val="a"/>
    <w:qFormat/>
    <w:rPr>
      <w:rFonts w:ascii="Arial" w:hAnsi="Arial"/>
      <w:color w:val="00B252"/>
      <w:spacing w:val="-2"/>
      <w:sz w:val="16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fd">
    <w:name w:val="Неразрешенное упоминание1"/>
    <w:qFormat/>
    <w:pPr>
      <w:spacing w:after="200" w:line="276" w:lineRule="auto"/>
    </w:pPr>
    <w:rPr>
      <w:rFonts w:ascii="Calibri" w:eastAsia="Calibri" w:hAnsi="Calibri"/>
      <w:color w:val="808080"/>
      <w:sz w:val="22"/>
      <w:shd w:val="clear" w:color="auto" w:fill="E6E6E6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/>
      <w:sz w:val="24"/>
    </w:rPr>
  </w:style>
  <w:style w:type="numbering" w:customStyle="1" w:styleId="WW8Num27">
    <w:name w:val="WW8Num27"/>
    <w:qFormat/>
  </w:style>
  <w:style w:type="numbering" w:customStyle="1" w:styleId="1ffe">
    <w:name w:val="Нет списка1"/>
    <w:uiPriority w:val="99"/>
    <w:semiHidden/>
    <w:unhideWhenUsed/>
    <w:qFormat/>
  </w:style>
  <w:style w:type="numbering" w:customStyle="1" w:styleId="119">
    <w:name w:val="Нет списка11"/>
    <w:link w:val="118"/>
    <w:uiPriority w:val="99"/>
    <w:semiHidden/>
    <w:qFormat/>
  </w:style>
  <w:style w:type="numbering" w:customStyle="1" w:styleId="2f6">
    <w:name w:val="Нет списка2"/>
    <w:uiPriority w:val="99"/>
    <w:semiHidden/>
    <w:unhideWhenUsed/>
    <w:qFormat/>
  </w:style>
  <w:style w:type="numbering" w:customStyle="1" w:styleId="123">
    <w:name w:val="Нет списка12"/>
    <w:uiPriority w:val="99"/>
    <w:semiHidden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7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a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6174-1C40-4198-A8B9-B2D68935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20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Е.Л.</dc:creator>
  <cp:lastModifiedBy>Сазонова Т.Л.</cp:lastModifiedBy>
  <cp:revision>23</cp:revision>
  <cp:lastPrinted>2025-09-11T14:16:00Z</cp:lastPrinted>
  <dcterms:created xsi:type="dcterms:W3CDTF">2025-04-28T09:12:00Z</dcterms:created>
  <dcterms:modified xsi:type="dcterms:W3CDTF">2025-10-07T13:14:00Z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