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0939" w:rsidRPr="006D0939" w:rsidRDefault="006D0939" w:rsidP="006D0939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0"/>
          <w:szCs w:val="24"/>
          <w:highlight w:val="yellow"/>
          <w:lang w:eastAsia="ru-RU"/>
        </w:rPr>
      </w:pPr>
      <w:r w:rsidRPr="006D0939">
        <w:rPr>
          <w:rFonts w:ascii="Times New Roman" w:eastAsia="Times New Roman" w:hAnsi="Times New Roman" w:cs="Times New Roman"/>
          <w:noProof/>
          <w:sz w:val="20"/>
          <w:szCs w:val="24"/>
          <w:lang w:eastAsia="ru-RU"/>
        </w:rPr>
        <w:drawing>
          <wp:inline distT="0" distB="0" distL="0" distR="0" wp14:anchorId="1A6DC239" wp14:editId="7FC0C883">
            <wp:extent cx="400050" cy="542925"/>
            <wp:effectExtent l="0" t="0" r="0" b="9525"/>
            <wp:docPr id="3" name="Рисунок 2" descr="гурб для шап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гурб для шапки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" cy="54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0939" w:rsidRPr="006D0939" w:rsidRDefault="006D0939" w:rsidP="006D0939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0"/>
          <w:szCs w:val="24"/>
          <w:highlight w:val="yellow"/>
          <w:lang w:eastAsia="ru-RU"/>
        </w:rPr>
      </w:pPr>
    </w:p>
    <w:p w:rsidR="006D0939" w:rsidRPr="00FD76A2" w:rsidRDefault="006D0939" w:rsidP="006D0939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FD76A2">
        <w:rPr>
          <w:rFonts w:ascii="Times New Roman" w:eastAsia="Times New Roman" w:hAnsi="Times New Roman" w:cs="Times New Roman"/>
          <w:sz w:val="20"/>
          <w:szCs w:val="24"/>
          <w:lang w:eastAsia="ru-RU"/>
        </w:rPr>
        <w:t>АДМИНИСТРАЦИЯ БЕЛОЗЕРСКОГО МУНИЦИПАЛЬНОГО ОКРУГА ВОЛОГОДСКОЙ ОБЛАСТИ</w:t>
      </w:r>
    </w:p>
    <w:p w:rsidR="006D0939" w:rsidRPr="00FD76A2" w:rsidRDefault="006D0939" w:rsidP="006D093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24"/>
          <w:lang w:eastAsia="ru-RU"/>
        </w:rPr>
      </w:pPr>
    </w:p>
    <w:p w:rsidR="006D0939" w:rsidRPr="00FD76A2" w:rsidRDefault="006D0939" w:rsidP="006D093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24"/>
          <w:lang w:eastAsia="ru-RU"/>
        </w:rPr>
      </w:pPr>
    </w:p>
    <w:p w:rsidR="006D0939" w:rsidRPr="00FD76A2" w:rsidRDefault="006D0939" w:rsidP="006D093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24"/>
          <w:lang w:eastAsia="ru-RU"/>
        </w:rPr>
      </w:pPr>
      <w:proofErr w:type="gramStart"/>
      <w:r w:rsidRPr="00FD76A2">
        <w:rPr>
          <w:rFonts w:ascii="Times New Roman" w:eastAsia="Times New Roman" w:hAnsi="Times New Roman" w:cs="Times New Roman"/>
          <w:b/>
          <w:bCs/>
          <w:sz w:val="36"/>
          <w:szCs w:val="24"/>
          <w:lang w:eastAsia="ru-RU"/>
        </w:rPr>
        <w:t>П</w:t>
      </w:r>
      <w:proofErr w:type="gramEnd"/>
      <w:r w:rsidRPr="00FD76A2">
        <w:rPr>
          <w:rFonts w:ascii="Times New Roman" w:eastAsia="Times New Roman" w:hAnsi="Times New Roman" w:cs="Times New Roman"/>
          <w:b/>
          <w:bCs/>
          <w:sz w:val="36"/>
          <w:szCs w:val="24"/>
          <w:lang w:eastAsia="ru-RU"/>
        </w:rPr>
        <w:t xml:space="preserve"> О С Т А Н О В Л Е Н И Е</w:t>
      </w:r>
    </w:p>
    <w:p w:rsidR="006D0939" w:rsidRPr="00FD76A2" w:rsidRDefault="006D0939" w:rsidP="006D093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20"/>
          <w:lang w:eastAsia="ru-RU"/>
        </w:rPr>
      </w:pPr>
    </w:p>
    <w:p w:rsidR="006D0939" w:rsidRPr="00FD76A2" w:rsidRDefault="006D0939" w:rsidP="006D093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20"/>
          <w:lang w:eastAsia="ru-RU"/>
        </w:rPr>
      </w:pPr>
    </w:p>
    <w:p w:rsidR="006D0939" w:rsidRPr="00FD76A2" w:rsidRDefault="006D0939" w:rsidP="00350F36">
      <w:pPr>
        <w:keepNext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D76A2">
        <w:rPr>
          <w:rFonts w:ascii="Times New Roman" w:eastAsia="Times New Roman" w:hAnsi="Times New Roman" w:cs="Times New Roman"/>
          <w:sz w:val="28"/>
          <w:szCs w:val="24"/>
          <w:lang w:eastAsia="ru-RU"/>
        </w:rPr>
        <w:t>От</w:t>
      </w:r>
      <w:r w:rsidR="0038564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AB363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6C1C23">
        <w:rPr>
          <w:rFonts w:ascii="Times New Roman" w:eastAsia="Times New Roman" w:hAnsi="Times New Roman" w:cs="Times New Roman"/>
          <w:sz w:val="28"/>
          <w:szCs w:val="24"/>
          <w:lang w:eastAsia="ru-RU"/>
        </w:rPr>
        <w:t>13.08.2026</w:t>
      </w:r>
      <w:r w:rsidR="00AB363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FD76A2">
        <w:rPr>
          <w:rFonts w:ascii="Times New Roman" w:eastAsia="Times New Roman" w:hAnsi="Times New Roman" w:cs="Times New Roman"/>
          <w:sz w:val="28"/>
          <w:szCs w:val="24"/>
          <w:lang w:eastAsia="ru-RU"/>
        </w:rPr>
        <w:t>№</w:t>
      </w:r>
      <w:r w:rsidR="00AB363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6C1C23">
        <w:rPr>
          <w:rFonts w:ascii="Times New Roman" w:eastAsia="Times New Roman" w:hAnsi="Times New Roman" w:cs="Times New Roman"/>
          <w:sz w:val="28"/>
          <w:szCs w:val="24"/>
          <w:lang w:eastAsia="ru-RU"/>
        </w:rPr>
        <w:t>1284</w:t>
      </w:r>
      <w:bookmarkStart w:id="0" w:name="_GoBack"/>
      <w:bookmarkEnd w:id="0"/>
    </w:p>
    <w:p w:rsidR="006D0939" w:rsidRPr="00FD76A2" w:rsidRDefault="006D0939" w:rsidP="006D0939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F256E5" w:rsidRDefault="004B4BAC" w:rsidP="004B4BA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54CF">
        <w:rPr>
          <w:rFonts w:ascii="Times New Roman" w:eastAsia="Times New Roman" w:hAnsi="Times New Roman" w:cs="Times New Roman"/>
          <w:sz w:val="28"/>
          <w:szCs w:val="28"/>
          <w:lang w:eastAsia="ru-RU"/>
        </w:rPr>
        <w:t>О проведении продажи</w:t>
      </w:r>
      <w:r w:rsidRPr="00CA7B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256E5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аукционе</w:t>
      </w:r>
    </w:p>
    <w:p w:rsidR="004B4BAC" w:rsidRDefault="004B4BAC" w:rsidP="004B4BA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54CF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имущества</w:t>
      </w:r>
    </w:p>
    <w:p w:rsidR="004B4BAC" w:rsidRPr="006154CF" w:rsidRDefault="004B4BAC" w:rsidP="004B4BA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54CF">
        <w:rPr>
          <w:rFonts w:ascii="Times New Roman" w:eastAsia="Times New Roman" w:hAnsi="Times New Roman" w:cs="Times New Roman"/>
          <w:sz w:val="28"/>
          <w:szCs w:val="28"/>
          <w:lang w:eastAsia="ru-RU"/>
        </w:rPr>
        <w:t>в электронной форме</w:t>
      </w:r>
    </w:p>
    <w:p w:rsidR="006D0939" w:rsidRPr="00FD76A2" w:rsidRDefault="006D0939" w:rsidP="006D093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6D0939" w:rsidRDefault="006D0939" w:rsidP="006D093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76A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 </w:t>
      </w:r>
      <w:proofErr w:type="gramStart"/>
      <w:r w:rsidRPr="00FD76A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В соответствии </w:t>
      </w:r>
      <w:r w:rsidR="005C283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FD76A2">
        <w:rPr>
          <w:rFonts w:ascii="Times New Roman" w:eastAsia="Times New Roman" w:hAnsi="Times New Roman" w:cs="Times New Roman"/>
          <w:sz w:val="28"/>
          <w:szCs w:val="24"/>
          <w:lang w:eastAsia="ru-RU"/>
        </w:rPr>
        <w:t>с</w:t>
      </w:r>
      <w:r w:rsidR="005C283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FD76A2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Федеральным законом</w:t>
      </w:r>
      <w:r w:rsidR="005C2838" w:rsidRPr="005C283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="005C2838" w:rsidRPr="00FD76A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от 21.12.2001</w:t>
      </w:r>
      <w:r w:rsidR="005C283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="005C2838" w:rsidRPr="00FD76A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№ 178-ФЗ</w:t>
      </w:r>
      <w:r w:rsidRPr="00FD76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«О приватизации государственного и муниципального имущества»</w:t>
      </w:r>
      <w:r w:rsidRPr="00FD76A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, </w:t>
      </w:r>
      <w:r w:rsidRPr="00FD76A2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Положением об организации</w:t>
      </w:r>
      <w:r w:rsidR="00977E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проведении </w:t>
      </w:r>
      <w:r w:rsidRPr="00FD76A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продажи государственного или муниципального имущества в электронной форме, утвержденного постановлением Правительства РФ от 27.08.2012 № 860,</w:t>
      </w:r>
      <w:r w:rsidRPr="00FD76A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="00E85495" w:rsidRPr="00165B4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приказом Министерства культуры Российской Федерации от 06.09.2024 №1716 «Об утверждении границ территории, предмета охраны и требований к градостроительным регламентам в границах территории исторического поселения федерального значения</w:t>
      </w:r>
      <w:proofErr w:type="gramEnd"/>
      <w:r w:rsidR="00E85495" w:rsidRPr="00165B4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proofErr w:type="gramStart"/>
      <w:r w:rsidR="00E85495" w:rsidRPr="00165B4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город Белозерск Вологодской области»,</w:t>
      </w:r>
      <w:r w:rsidR="00E8549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Pr="00FD76A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Прогнозным планом (программой) приватизации имущества Белозерского муниципального округа Вологодской области на 202</w:t>
      </w:r>
      <w:r w:rsidR="00D02F01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6</w:t>
      </w:r>
      <w:r w:rsidR="00D92703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год и плановый период 202</w:t>
      </w:r>
      <w:r w:rsidR="00D02F01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7</w:t>
      </w:r>
      <w:r w:rsidRPr="00FD76A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-202</w:t>
      </w:r>
      <w:r w:rsidR="00D02F01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8</w:t>
      </w:r>
      <w:r w:rsidRPr="00FD76A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proofErr w:type="spellStart"/>
      <w:r w:rsidRPr="00FD76A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г</w:t>
      </w:r>
      <w:r w:rsidR="00D92703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.г</w:t>
      </w:r>
      <w:proofErr w:type="spellEnd"/>
      <w:r w:rsidR="00D92703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.</w:t>
      </w:r>
      <w:r w:rsidRPr="00FD76A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, утвержденным решением Представительного Собрания Белозерского муниципального округа Вологодской области от </w:t>
      </w:r>
      <w:r w:rsidR="00D02F01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15</w:t>
      </w:r>
      <w:r w:rsidRPr="00FD76A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.1</w:t>
      </w:r>
      <w:r w:rsidR="00D02F01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2</w:t>
      </w:r>
      <w:r w:rsidRPr="00FD76A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.202</w:t>
      </w:r>
      <w:r w:rsidR="00D02F01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5</w:t>
      </w:r>
      <w:r w:rsidRPr="00FD76A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№</w:t>
      </w:r>
      <w:r w:rsidR="00D02F01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515 (с последующими дополнениями и изменениями)</w:t>
      </w:r>
      <w:r w:rsidRPr="00FD76A2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FD76A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Pr="00FD76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Положением о порядке и условиях приватизации муниципального имущества Белозерского муниципального </w:t>
      </w:r>
      <w:r w:rsidRPr="00FD76A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округа Вологодской области</w:t>
      </w:r>
      <w:r w:rsidRPr="00FD76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FD76A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утвержденным решением Представительного Собрания Белозерского муниципального округа</w:t>
      </w:r>
      <w:proofErr w:type="gramEnd"/>
      <w:r w:rsidRPr="00FD76A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Вологодской области</w:t>
      </w:r>
      <w:r w:rsidR="005C28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31.10.2022 № 31</w:t>
      </w:r>
    </w:p>
    <w:p w:rsidR="00073619" w:rsidRPr="006D0939" w:rsidRDefault="00073619" w:rsidP="006D093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ar-SA"/>
        </w:rPr>
      </w:pPr>
    </w:p>
    <w:p w:rsidR="00680530" w:rsidRDefault="006D0939" w:rsidP="00742A42">
      <w:pPr>
        <w:shd w:val="clear" w:color="auto" w:fill="FFFFFF"/>
        <w:spacing w:after="0" w:line="240" w:lineRule="auto"/>
        <w:ind w:right="-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ПОСТАНОВЛЯЮ:</w:t>
      </w:r>
    </w:p>
    <w:p w:rsidR="006D0939" w:rsidRPr="00E36496" w:rsidRDefault="006D0939" w:rsidP="00AF3310">
      <w:pPr>
        <w:shd w:val="clear" w:color="auto" w:fill="FFFFFF"/>
        <w:spacing w:after="0" w:line="240" w:lineRule="auto"/>
        <w:ind w:right="-40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708D2" w:rsidRPr="00E36496" w:rsidRDefault="004708D2" w:rsidP="00A36A6C">
      <w:pPr>
        <w:shd w:val="clear" w:color="auto" w:fill="FFFFFF"/>
        <w:spacing w:after="0" w:line="240" w:lineRule="auto"/>
        <w:ind w:right="-4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64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1.Провести </w:t>
      </w:r>
      <w:r w:rsidR="001B7E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торги </w:t>
      </w:r>
      <w:r w:rsidR="00A36A6C" w:rsidRPr="00E36496">
        <w:rPr>
          <w:rFonts w:ascii="Times New Roman" w:eastAsia="Times New Roman" w:hAnsi="Times New Roman" w:cs="Times New Roman"/>
          <w:sz w:val="28"/>
          <w:szCs w:val="28"/>
          <w:lang w:eastAsia="ru-RU"/>
        </w:rPr>
        <w:t>в электронной форме</w:t>
      </w:r>
      <w:r w:rsidR="00A36A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открытые по составу участников и по форме подачи предложений о цене, по </w:t>
      </w:r>
      <w:r w:rsidR="00A36A6C" w:rsidRPr="00E3649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продаж</w:t>
      </w:r>
      <w:r w:rsidR="00A36A6C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A36A6C" w:rsidRPr="00E364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имущества</w:t>
      </w:r>
      <w:r w:rsidRPr="00E364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</w:p>
    <w:p w:rsidR="00A36A6C" w:rsidRDefault="005A71A2" w:rsidP="001B7E9E">
      <w:pPr>
        <w:shd w:val="clear" w:color="auto" w:fill="FFFFFF"/>
        <w:spacing w:after="0" w:line="240" w:lineRule="auto"/>
        <w:ind w:right="-4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64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946F67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="001359C2" w:rsidRPr="00E36496">
        <w:rPr>
          <w:rFonts w:ascii="Times New Roman" w:eastAsia="Times New Roman" w:hAnsi="Times New Roman" w:cs="Times New Roman"/>
          <w:sz w:val="28"/>
          <w:szCs w:val="28"/>
          <w:lang w:eastAsia="ru-RU"/>
        </w:rPr>
        <w:t>ежилое здание</w:t>
      </w:r>
      <w:r w:rsidR="00E854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исторически ценный градоформирующий объект «Дом жилой, конец </w:t>
      </w:r>
      <w:r w:rsidR="00E8549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XIX</w:t>
      </w:r>
      <w:r w:rsidR="00E854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в.»,</w:t>
      </w:r>
      <w:r w:rsidR="001359C2" w:rsidRPr="00E364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кадастровы</w:t>
      </w:r>
      <w:r w:rsidR="00E85495"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r w:rsidR="001359C2" w:rsidRPr="00E364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номер 35:03:0</w:t>
      </w:r>
      <w:r w:rsidR="00D02F01">
        <w:rPr>
          <w:rFonts w:ascii="Times New Roman" w:eastAsia="Times New Roman" w:hAnsi="Times New Roman" w:cs="Times New Roman"/>
          <w:sz w:val="28"/>
          <w:szCs w:val="28"/>
          <w:lang w:eastAsia="ru-RU"/>
        </w:rPr>
        <w:t>101025</w:t>
      </w:r>
      <w:r w:rsidR="001359C2" w:rsidRPr="00E36496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5171D0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D02F01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1359C2" w:rsidRPr="00E36496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E364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общей площадью </w:t>
      </w:r>
      <w:r w:rsidR="00D02F01">
        <w:rPr>
          <w:rFonts w:ascii="Times New Roman" w:eastAsia="Times New Roman" w:hAnsi="Times New Roman" w:cs="Times New Roman"/>
          <w:sz w:val="28"/>
          <w:szCs w:val="28"/>
          <w:lang w:eastAsia="ru-RU"/>
        </w:rPr>
        <w:t>322</w:t>
      </w:r>
      <w:r w:rsidRPr="00E36496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D02F01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Pr="00E364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кв.м., </w:t>
      </w:r>
      <w:r w:rsidR="00E854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этажность 3, </w:t>
      </w:r>
      <w:r w:rsidRPr="00E36496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расположенн</w:t>
      </w:r>
      <w:r w:rsidR="00621171">
        <w:rPr>
          <w:rFonts w:ascii="Times New Roman" w:eastAsia="Times New Roman" w:hAnsi="Times New Roman" w:cs="Times New Roman"/>
          <w:sz w:val="28"/>
          <w:szCs w:val="28"/>
          <w:lang w:eastAsia="ru-RU"/>
        </w:rPr>
        <w:t>ое</w:t>
      </w:r>
      <w:r w:rsidRPr="00E364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адресу:</w:t>
      </w:r>
      <w:r w:rsidR="00EA0E49" w:rsidRPr="00E364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02F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Российская Федерация, </w:t>
      </w:r>
      <w:r w:rsidR="00EA0E49" w:rsidRPr="00E36496">
        <w:rPr>
          <w:rFonts w:ascii="Times New Roman" w:eastAsia="Times New Roman" w:hAnsi="Times New Roman" w:cs="Times New Roman"/>
          <w:sz w:val="28"/>
          <w:szCs w:val="28"/>
          <w:lang w:eastAsia="ru-RU"/>
        </w:rPr>
        <w:t>Волог</w:t>
      </w:r>
      <w:r w:rsidR="00E364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одская область, </w:t>
      </w:r>
      <w:r w:rsidR="00946F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02F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муниципальный округ </w:t>
      </w:r>
      <w:r w:rsidR="00E36496">
        <w:rPr>
          <w:rFonts w:ascii="Times New Roman" w:eastAsia="Times New Roman" w:hAnsi="Times New Roman" w:cs="Times New Roman"/>
          <w:sz w:val="28"/>
          <w:szCs w:val="28"/>
          <w:lang w:eastAsia="ru-RU"/>
        </w:rPr>
        <w:t>Белозерский</w:t>
      </w:r>
      <w:r w:rsidRPr="00E36496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E364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02F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город </w:t>
      </w:r>
      <w:r w:rsidR="00D02F0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Белозерск, улица Сергея Викулова</w:t>
      </w:r>
      <w:r w:rsidR="00EA0E49" w:rsidRPr="00E36496">
        <w:rPr>
          <w:rFonts w:ascii="Times New Roman" w:eastAsia="Times New Roman" w:hAnsi="Times New Roman" w:cs="Times New Roman"/>
          <w:sz w:val="28"/>
          <w:szCs w:val="28"/>
          <w:lang w:eastAsia="ru-RU"/>
        </w:rPr>
        <w:t>, д</w:t>
      </w:r>
      <w:r w:rsidR="00D02F01">
        <w:rPr>
          <w:rFonts w:ascii="Times New Roman" w:eastAsia="Times New Roman" w:hAnsi="Times New Roman" w:cs="Times New Roman"/>
          <w:sz w:val="28"/>
          <w:szCs w:val="28"/>
          <w:lang w:eastAsia="ru-RU"/>
        </w:rPr>
        <w:t>ом</w:t>
      </w:r>
      <w:r w:rsidRPr="00E364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02F01">
        <w:rPr>
          <w:rFonts w:ascii="Times New Roman" w:eastAsia="Times New Roman" w:hAnsi="Times New Roman" w:cs="Times New Roman"/>
          <w:sz w:val="28"/>
          <w:szCs w:val="28"/>
          <w:lang w:eastAsia="ru-RU"/>
        </w:rPr>
        <w:t>11</w:t>
      </w:r>
      <w:r w:rsidR="001B7E9E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A36A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том числе  земельный участок</w:t>
      </w:r>
      <w:proofErr w:type="gramStart"/>
      <w:r w:rsidR="00A36A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,</w:t>
      </w:r>
      <w:proofErr w:type="gramEnd"/>
      <w:r w:rsidR="00A36A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категория  земель: земли населенных пунктов; разрешенное  использование: для  эксплуатации и обслуживания  жилого  дома; площадью 1736,36 кв.м.;  адрес: Российская Федерация, </w:t>
      </w:r>
      <w:r w:rsidR="00A36A6C" w:rsidRPr="00E36496">
        <w:rPr>
          <w:rFonts w:ascii="Times New Roman" w:eastAsia="Times New Roman" w:hAnsi="Times New Roman" w:cs="Times New Roman"/>
          <w:sz w:val="28"/>
          <w:szCs w:val="28"/>
          <w:lang w:eastAsia="ru-RU"/>
        </w:rPr>
        <w:t>Волог</w:t>
      </w:r>
      <w:r w:rsidR="00A36A6C">
        <w:rPr>
          <w:rFonts w:ascii="Times New Roman" w:eastAsia="Times New Roman" w:hAnsi="Times New Roman" w:cs="Times New Roman"/>
          <w:sz w:val="28"/>
          <w:szCs w:val="28"/>
          <w:lang w:eastAsia="ru-RU"/>
        </w:rPr>
        <w:t>одская область,  муниципальный округ Белозерский</w:t>
      </w:r>
      <w:r w:rsidR="00A36A6C" w:rsidRPr="00E36496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A36A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 Белозерск, улица Сергея Викулова</w:t>
      </w:r>
      <w:r w:rsidR="00A36A6C" w:rsidRPr="00E364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A36A6C">
        <w:rPr>
          <w:rFonts w:ascii="Times New Roman" w:eastAsia="Times New Roman" w:hAnsi="Times New Roman" w:cs="Times New Roman"/>
          <w:sz w:val="28"/>
          <w:szCs w:val="28"/>
          <w:lang w:eastAsia="ru-RU"/>
        </w:rPr>
        <w:t>земельный участок</w:t>
      </w:r>
      <w:r w:rsidR="00A36A6C" w:rsidRPr="00E364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36A6C">
        <w:rPr>
          <w:rFonts w:ascii="Times New Roman" w:eastAsia="Times New Roman" w:hAnsi="Times New Roman" w:cs="Times New Roman"/>
          <w:sz w:val="28"/>
          <w:szCs w:val="28"/>
          <w:lang w:eastAsia="ru-RU"/>
        </w:rPr>
        <w:t>11; кадастровый номер: 35:03:0101025:9.</w:t>
      </w:r>
    </w:p>
    <w:p w:rsidR="001B7E9E" w:rsidRDefault="001B7E9E" w:rsidP="001B7E9E">
      <w:pPr>
        <w:shd w:val="clear" w:color="auto" w:fill="FFFFFF"/>
        <w:spacing w:after="0" w:line="240" w:lineRule="auto"/>
        <w:ind w:right="-4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7E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4708D2" w:rsidRPr="00E36496" w:rsidRDefault="004708D2" w:rsidP="004708D2">
      <w:pPr>
        <w:shd w:val="clear" w:color="auto" w:fill="FFFFFF"/>
        <w:spacing w:after="0" w:line="240" w:lineRule="auto"/>
        <w:ind w:right="-4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64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2.Установить:</w:t>
      </w:r>
    </w:p>
    <w:p w:rsidR="002651C1" w:rsidRDefault="002651C1" w:rsidP="002651C1">
      <w:pPr>
        <w:spacing w:after="0" w:line="240" w:lineRule="auto"/>
        <w:ind w:right="-19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71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начальную цену </w:t>
      </w:r>
      <w:r w:rsidR="00F63661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5A71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мущества, указанного  в  п.1  настоящего </w:t>
      </w:r>
      <w:r w:rsidR="00BC2E33" w:rsidRPr="00E85495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</w:t>
      </w:r>
      <w:r w:rsidRPr="00E854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 – </w:t>
      </w:r>
      <w:r w:rsidR="00F636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333 133 руб. 86 коп. (Триста тридцать три  тысячи сто  тридцать три  рубля  восемьдесят шесть  копеек) в том числе: </w:t>
      </w:r>
      <w:r w:rsidR="00E85495" w:rsidRPr="00E85495">
        <w:rPr>
          <w:rFonts w:ascii="Times New Roman" w:eastAsia="Times New Roman" w:hAnsi="Times New Roman" w:cs="Times New Roman"/>
          <w:sz w:val="28"/>
          <w:szCs w:val="28"/>
          <w:lang w:eastAsia="ru-RU"/>
        </w:rPr>
        <w:t>125 000</w:t>
      </w:r>
      <w:r w:rsidRPr="00E854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руб. 00 коп. </w:t>
      </w:r>
      <w:r w:rsidR="005171D0" w:rsidRPr="00E85495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="00F63661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E85495" w:rsidRPr="00E85495">
        <w:rPr>
          <w:rFonts w:ascii="Times New Roman" w:eastAsia="Times New Roman" w:hAnsi="Times New Roman" w:cs="Times New Roman"/>
          <w:sz w:val="28"/>
          <w:szCs w:val="28"/>
          <w:lang w:eastAsia="ru-RU"/>
        </w:rPr>
        <w:t>то двадцать пять</w:t>
      </w:r>
      <w:r w:rsidRPr="00E854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тысяч рублей 00 коп</w:t>
      </w:r>
      <w:r w:rsidR="0052219F" w:rsidRPr="00E85495">
        <w:rPr>
          <w:rFonts w:ascii="Times New Roman" w:eastAsia="Times New Roman" w:hAnsi="Times New Roman" w:cs="Times New Roman"/>
          <w:sz w:val="28"/>
          <w:szCs w:val="28"/>
          <w:lang w:eastAsia="ru-RU"/>
        </w:rPr>
        <w:t>еек</w:t>
      </w:r>
      <w:r w:rsidR="00224E48" w:rsidRPr="00E85495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E854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636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нежилое здание </w:t>
      </w:r>
      <w:r w:rsidRPr="00E85495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основании отчёта №</w:t>
      </w:r>
      <w:r w:rsidR="00E85495">
        <w:rPr>
          <w:rFonts w:ascii="Times New Roman" w:eastAsia="Times New Roman" w:hAnsi="Times New Roman" w:cs="Times New Roman"/>
          <w:sz w:val="28"/>
          <w:szCs w:val="28"/>
          <w:lang w:eastAsia="ru-RU"/>
        </w:rPr>
        <w:t>80</w:t>
      </w:r>
      <w:r w:rsidR="00525AF8" w:rsidRPr="00E854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854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«Об </w:t>
      </w:r>
      <w:r w:rsidR="00E854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определении </w:t>
      </w:r>
      <w:r w:rsidRPr="00E85495">
        <w:rPr>
          <w:rFonts w:ascii="Times New Roman" w:eastAsia="Times New Roman" w:hAnsi="Times New Roman" w:cs="Times New Roman"/>
          <w:sz w:val="28"/>
          <w:szCs w:val="28"/>
          <w:lang w:eastAsia="ru-RU"/>
        </w:rPr>
        <w:t>рыночной стоимости</w:t>
      </w:r>
      <w:r w:rsidR="001B7E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объекта оценки</w:t>
      </w:r>
      <w:r w:rsidRPr="00E854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 от </w:t>
      </w:r>
      <w:r w:rsidR="001B7E9E">
        <w:rPr>
          <w:rFonts w:ascii="Times New Roman" w:eastAsia="Times New Roman" w:hAnsi="Times New Roman" w:cs="Times New Roman"/>
          <w:sz w:val="28"/>
          <w:szCs w:val="28"/>
          <w:lang w:eastAsia="ru-RU"/>
        </w:rPr>
        <w:t>08</w:t>
      </w:r>
      <w:r w:rsidR="00525AF8" w:rsidRPr="00E85495">
        <w:rPr>
          <w:rFonts w:ascii="Times New Roman" w:eastAsia="Times New Roman" w:hAnsi="Times New Roman" w:cs="Times New Roman"/>
          <w:sz w:val="28"/>
          <w:szCs w:val="28"/>
          <w:lang w:eastAsia="ru-RU"/>
        </w:rPr>
        <w:t>.0</w:t>
      </w:r>
      <w:r w:rsidR="000A54E5" w:rsidRPr="00E85495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525AF8" w:rsidRPr="00E85495">
        <w:rPr>
          <w:rFonts w:ascii="Times New Roman" w:eastAsia="Times New Roman" w:hAnsi="Times New Roman" w:cs="Times New Roman"/>
          <w:sz w:val="28"/>
          <w:szCs w:val="28"/>
          <w:lang w:eastAsia="ru-RU"/>
        </w:rPr>
        <w:t>.202</w:t>
      </w:r>
      <w:r w:rsidR="001B7E9E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F636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 и  208 133 руб. 86 коп. (Двести  восемь тысяч сто  тридцать три  рубля  восемьдесят шесть  копеек) земельный участок в размере кадастровой стоимости по состоянию на 18.05.2026 г.</w:t>
      </w:r>
    </w:p>
    <w:p w:rsidR="00F63661" w:rsidRDefault="00C23F70" w:rsidP="00C23F70">
      <w:pPr>
        <w:spacing w:after="0" w:line="240" w:lineRule="auto"/>
        <w:ind w:right="-19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71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шаг аукциона пять процентов от начальной цены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предмета аукциона составляет  </w:t>
      </w:r>
      <w:r w:rsidR="00F63661">
        <w:rPr>
          <w:rFonts w:ascii="Times New Roman" w:eastAsia="Times New Roman" w:hAnsi="Times New Roman" w:cs="Times New Roman"/>
          <w:sz w:val="28"/>
          <w:szCs w:val="28"/>
          <w:lang w:eastAsia="ru-RU"/>
        </w:rPr>
        <w:t>16 656</w:t>
      </w:r>
      <w:r w:rsidRPr="001B7E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руб.</w:t>
      </w:r>
      <w:r w:rsidR="00F63661">
        <w:rPr>
          <w:rFonts w:ascii="Times New Roman" w:eastAsia="Times New Roman" w:hAnsi="Times New Roman" w:cs="Times New Roman"/>
          <w:sz w:val="28"/>
          <w:szCs w:val="28"/>
          <w:lang w:eastAsia="ru-RU"/>
        </w:rPr>
        <w:t>69</w:t>
      </w:r>
      <w:r w:rsidRPr="001B7E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коп. (</w:t>
      </w:r>
      <w:r w:rsidR="00F636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Шестнадцать </w:t>
      </w:r>
      <w:r w:rsidR="005171D0" w:rsidRPr="001B7E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B7E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тысяч </w:t>
      </w:r>
      <w:r w:rsidR="00F63661">
        <w:rPr>
          <w:rFonts w:ascii="Times New Roman" w:eastAsia="Times New Roman" w:hAnsi="Times New Roman" w:cs="Times New Roman"/>
          <w:sz w:val="28"/>
          <w:szCs w:val="28"/>
          <w:lang w:eastAsia="ru-RU"/>
        </w:rPr>
        <w:t>шестьсот пятьдесят шесть</w:t>
      </w:r>
      <w:r w:rsidRPr="001B7E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рублей </w:t>
      </w:r>
      <w:r w:rsidR="007E4685">
        <w:rPr>
          <w:rFonts w:ascii="Times New Roman" w:eastAsia="Times New Roman" w:hAnsi="Times New Roman" w:cs="Times New Roman"/>
          <w:sz w:val="28"/>
          <w:szCs w:val="28"/>
          <w:lang w:eastAsia="ru-RU"/>
        </w:rPr>
        <w:t>шестьдесят девять</w:t>
      </w:r>
      <w:r w:rsidRPr="001B7E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копеек);</w:t>
      </w:r>
    </w:p>
    <w:p w:rsidR="007C6851" w:rsidRPr="00F63661" w:rsidRDefault="00F63661" w:rsidP="00C23F70">
      <w:pPr>
        <w:spacing w:after="0" w:line="240" w:lineRule="auto"/>
        <w:ind w:right="-19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C23F70" w:rsidRPr="001B7E9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задаток</w:t>
      </w:r>
      <w:r w:rsidR="00C23F70" w:rsidRPr="001B7E9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C23F70" w:rsidRPr="001B7E9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в размере десяти процентов от начальной цены продажи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имущества 33 313</w:t>
      </w:r>
      <w:r w:rsidR="00C23F70" w:rsidRPr="001B7E9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руб.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38 </w:t>
      </w:r>
      <w:r w:rsidR="00C23F70" w:rsidRPr="001B7E9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коп. (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Тридцать три</w:t>
      </w:r>
      <w:r w:rsidR="005171D0" w:rsidRPr="001B7E9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C23F70" w:rsidRPr="001B7E9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тысяч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и триста тринадцать </w:t>
      </w:r>
      <w:r w:rsidR="001B7E9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C23F70" w:rsidRPr="001B7E9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рублей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тридцать восемь</w:t>
      </w:r>
      <w:r w:rsidR="00C23F70" w:rsidRPr="001B7E9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копеек).</w:t>
      </w:r>
    </w:p>
    <w:p w:rsidR="005C7D35" w:rsidRDefault="007C6851" w:rsidP="001B0D5E">
      <w:pPr>
        <w:spacing w:after="0" w:line="240" w:lineRule="auto"/>
        <w:ind w:right="-190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   </w:t>
      </w:r>
    </w:p>
    <w:p w:rsidR="00F72EBF" w:rsidRDefault="001B0D5E" w:rsidP="00F72EBF">
      <w:pPr>
        <w:spacing w:after="0" w:line="240" w:lineRule="auto"/>
        <w:ind w:right="-19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F72E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.Управлению имущественных отношений администрации Белозерского муниципального округа обеспечить организацию и проведение электронного аукциона по </w:t>
      </w:r>
      <w:r w:rsidR="00F72EBF" w:rsidRPr="00E3649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продаж</w:t>
      </w:r>
      <w:r w:rsidR="00F72EBF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F72EBF" w:rsidRPr="00E364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C63E1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BC63E1" w:rsidRPr="005A71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мущества, указанного  в  п.1  настоящего </w:t>
      </w:r>
      <w:r w:rsidR="00BC63E1" w:rsidRPr="00E85495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B0D5E" w:rsidRDefault="001B0D5E" w:rsidP="00F72EBF">
      <w:pPr>
        <w:spacing w:after="0" w:line="240" w:lineRule="auto"/>
        <w:ind w:right="-19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72EBF" w:rsidRPr="001C4538" w:rsidRDefault="001B0D5E" w:rsidP="00A952E9">
      <w:pPr>
        <w:spacing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F72EBF" w:rsidRPr="001C4538">
        <w:rPr>
          <w:rFonts w:ascii="Times New Roman" w:eastAsia="Times New Roman" w:hAnsi="Times New Roman" w:cs="Times New Roman"/>
          <w:sz w:val="28"/>
          <w:szCs w:val="28"/>
          <w:lang w:eastAsia="ru-RU"/>
        </w:rPr>
        <w:t>.Настоящее постановление разместить на официальном сайте Белозерского муниципального округа в информационно-телекоммуникационной сети «Интернет».</w:t>
      </w:r>
    </w:p>
    <w:p w:rsidR="005A71A2" w:rsidRDefault="005A71A2" w:rsidP="005A71A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F5C2E" w:rsidRDefault="00DF5C2E" w:rsidP="005A71A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F5C2E" w:rsidRDefault="00DF5C2E" w:rsidP="005A71A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F5C2E" w:rsidRDefault="00DF5C2E" w:rsidP="005A71A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82764" w:rsidRDefault="00977EDB" w:rsidP="00D50A3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E82764">
        <w:rPr>
          <w:rFonts w:ascii="Times New Roman" w:eastAsia="Times New Roman" w:hAnsi="Times New Roman" w:cs="Times New Roman"/>
          <w:sz w:val="28"/>
          <w:szCs w:val="28"/>
          <w:lang w:eastAsia="ru-RU"/>
        </w:rPr>
        <w:t>ременно исполняющий</w:t>
      </w:r>
    </w:p>
    <w:p w:rsidR="00A15DE1" w:rsidRDefault="00E82764" w:rsidP="00D50A34">
      <w:pPr>
        <w:spacing w:after="0" w:line="240" w:lineRule="auto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полномочия главы</w:t>
      </w:r>
      <w:r w:rsidR="00CF64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округа                     </w:t>
      </w:r>
      <w:r w:rsidR="00D02F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</w:t>
      </w:r>
      <w:r w:rsidR="00977E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Ю.Н.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77EDB">
        <w:rPr>
          <w:rFonts w:ascii="Times New Roman" w:eastAsia="Times New Roman" w:hAnsi="Times New Roman" w:cs="Times New Roman"/>
          <w:sz w:val="28"/>
          <w:szCs w:val="28"/>
          <w:lang w:eastAsia="ru-RU"/>
        </w:rPr>
        <w:t>Жаворонков</w:t>
      </w:r>
    </w:p>
    <w:sectPr w:rsidR="00A15D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676F78"/>
    <w:multiLevelType w:val="hybridMultilevel"/>
    <w:tmpl w:val="58D2EE66"/>
    <w:lvl w:ilvl="0" w:tplc="6688C7B0">
      <w:start w:val="1"/>
      <w:numFmt w:val="decimal"/>
      <w:lvlText w:val="%1."/>
      <w:lvlJc w:val="left"/>
      <w:pPr>
        <w:ind w:left="689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B1E"/>
    <w:rsid w:val="00073619"/>
    <w:rsid w:val="000A54E5"/>
    <w:rsid w:val="000C5C33"/>
    <w:rsid w:val="001359C2"/>
    <w:rsid w:val="00165B49"/>
    <w:rsid w:val="001B0D5E"/>
    <w:rsid w:val="001B7E9E"/>
    <w:rsid w:val="00224E48"/>
    <w:rsid w:val="00250FA4"/>
    <w:rsid w:val="002651C1"/>
    <w:rsid w:val="0029260B"/>
    <w:rsid w:val="002C1020"/>
    <w:rsid w:val="002E46FD"/>
    <w:rsid w:val="00350F36"/>
    <w:rsid w:val="00363AE5"/>
    <w:rsid w:val="00385645"/>
    <w:rsid w:val="004708D2"/>
    <w:rsid w:val="004B4BAC"/>
    <w:rsid w:val="005171D0"/>
    <w:rsid w:val="0052219F"/>
    <w:rsid w:val="00525AF8"/>
    <w:rsid w:val="005A71A2"/>
    <w:rsid w:val="005C2838"/>
    <w:rsid w:val="005C7D35"/>
    <w:rsid w:val="00621171"/>
    <w:rsid w:val="00621481"/>
    <w:rsid w:val="00680530"/>
    <w:rsid w:val="006C1C23"/>
    <w:rsid w:val="006D0939"/>
    <w:rsid w:val="007354AC"/>
    <w:rsid w:val="00742A42"/>
    <w:rsid w:val="007B1C89"/>
    <w:rsid w:val="007C6851"/>
    <w:rsid w:val="007E4685"/>
    <w:rsid w:val="00832594"/>
    <w:rsid w:val="008564B0"/>
    <w:rsid w:val="008C77A4"/>
    <w:rsid w:val="008D483B"/>
    <w:rsid w:val="0093089F"/>
    <w:rsid w:val="00946F67"/>
    <w:rsid w:val="00963D10"/>
    <w:rsid w:val="00977EDB"/>
    <w:rsid w:val="009A46D1"/>
    <w:rsid w:val="009F1B1E"/>
    <w:rsid w:val="00A15DE1"/>
    <w:rsid w:val="00A175D1"/>
    <w:rsid w:val="00A36A6C"/>
    <w:rsid w:val="00A952E9"/>
    <w:rsid w:val="00AB363E"/>
    <w:rsid w:val="00AD246D"/>
    <w:rsid w:val="00AF3310"/>
    <w:rsid w:val="00BC2E33"/>
    <w:rsid w:val="00BC63E1"/>
    <w:rsid w:val="00C23F70"/>
    <w:rsid w:val="00CF640C"/>
    <w:rsid w:val="00D02F01"/>
    <w:rsid w:val="00D03EB4"/>
    <w:rsid w:val="00D12FE5"/>
    <w:rsid w:val="00D44FE6"/>
    <w:rsid w:val="00D50A34"/>
    <w:rsid w:val="00D92703"/>
    <w:rsid w:val="00DF5C2E"/>
    <w:rsid w:val="00E36496"/>
    <w:rsid w:val="00E52BCB"/>
    <w:rsid w:val="00E82764"/>
    <w:rsid w:val="00E85495"/>
    <w:rsid w:val="00EA0E49"/>
    <w:rsid w:val="00F024E9"/>
    <w:rsid w:val="00F256E5"/>
    <w:rsid w:val="00F25817"/>
    <w:rsid w:val="00F63661"/>
    <w:rsid w:val="00F72EBF"/>
    <w:rsid w:val="00FC14E5"/>
    <w:rsid w:val="00FC48A8"/>
    <w:rsid w:val="00FD76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A71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A71A2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5A71A2"/>
    <w:pPr>
      <w:ind w:left="720"/>
      <w:contextualSpacing/>
    </w:pPr>
  </w:style>
  <w:style w:type="paragraph" w:styleId="a6">
    <w:name w:val="No Spacing"/>
    <w:qFormat/>
    <w:rsid w:val="00A952E9"/>
    <w:pPr>
      <w:suppressAutoHyphens/>
      <w:spacing w:after="0" w:line="240" w:lineRule="auto"/>
    </w:pPr>
    <w:rPr>
      <w:rFonts w:ascii="Calibri" w:eastAsia="Calibri" w:hAnsi="Calibri" w:cs="Calibri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A71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A71A2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5A71A2"/>
    <w:pPr>
      <w:ind w:left="720"/>
      <w:contextualSpacing/>
    </w:pPr>
  </w:style>
  <w:style w:type="paragraph" w:styleId="a6">
    <w:name w:val="No Spacing"/>
    <w:qFormat/>
    <w:rsid w:val="00A952E9"/>
    <w:pPr>
      <w:suppressAutoHyphens/>
      <w:spacing w:after="0" w:line="240" w:lineRule="auto"/>
    </w:pPr>
    <w:rPr>
      <w:rFonts w:ascii="Calibri" w:eastAsia="Calibri" w:hAnsi="Calibri" w:cs="Calibri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064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78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57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67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94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80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49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89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2</Pages>
  <Words>536</Words>
  <Characters>3058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Клубкова Ирина Сергеевна</dc:creator>
  <cp:lastModifiedBy>Данилова О.В.</cp:lastModifiedBy>
  <cp:revision>17</cp:revision>
  <cp:lastPrinted>2026-07-22T06:10:00Z</cp:lastPrinted>
  <dcterms:created xsi:type="dcterms:W3CDTF">2026-06-10T11:26:00Z</dcterms:created>
  <dcterms:modified xsi:type="dcterms:W3CDTF">2026-08-14T07:59:00Z</dcterms:modified>
</cp:coreProperties>
</file>