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A6" w:rsidRDefault="00A851A6" w:rsidP="00A851A6">
      <w:pPr>
        <w:pStyle w:val="a3"/>
        <w:rPr>
          <w:b w:val="0"/>
          <w:bCs w:val="0"/>
          <w:sz w:val="22"/>
          <w:szCs w:val="22"/>
          <w:lang w:val="en-US"/>
        </w:rPr>
      </w:pPr>
      <w:r>
        <w:rPr>
          <w:b w:val="0"/>
          <w:noProof/>
          <w:sz w:val="20"/>
          <w:lang w:eastAsia="ru-RU"/>
        </w:rPr>
        <w:drawing>
          <wp:inline distT="0" distB="0" distL="0" distR="0">
            <wp:extent cx="397510" cy="5403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0" cy="540385"/>
                    </a:xfrm>
                    <a:prstGeom prst="rect">
                      <a:avLst/>
                    </a:prstGeom>
                    <a:solidFill>
                      <a:srgbClr val="FFFFFF"/>
                    </a:solidFill>
                    <a:ln>
                      <a:noFill/>
                    </a:ln>
                  </pic:spPr>
                </pic:pic>
              </a:graphicData>
            </a:graphic>
          </wp:inline>
        </w:drawing>
      </w:r>
    </w:p>
    <w:p w:rsidR="00A851A6" w:rsidRDefault="00A851A6" w:rsidP="00A851A6">
      <w:pPr>
        <w:pStyle w:val="a3"/>
        <w:rPr>
          <w:b w:val="0"/>
          <w:bCs w:val="0"/>
          <w:sz w:val="22"/>
          <w:szCs w:val="22"/>
          <w:lang w:val="en-US"/>
        </w:rPr>
      </w:pPr>
    </w:p>
    <w:p w:rsidR="00A851A6" w:rsidRDefault="00A851A6" w:rsidP="00A851A6">
      <w:pPr>
        <w:pStyle w:val="a3"/>
        <w:rPr>
          <w:b w:val="0"/>
          <w:bCs w:val="0"/>
          <w:sz w:val="22"/>
          <w:szCs w:val="22"/>
          <w:lang w:val="en-US"/>
        </w:rPr>
      </w:pPr>
    </w:p>
    <w:p w:rsidR="00A851A6" w:rsidRDefault="00A851A6" w:rsidP="00A851A6">
      <w:pPr>
        <w:pStyle w:val="a3"/>
        <w:rPr>
          <w:b w:val="0"/>
          <w:bCs w:val="0"/>
          <w:sz w:val="20"/>
        </w:rPr>
      </w:pPr>
      <w:r>
        <w:rPr>
          <w:b w:val="0"/>
          <w:bCs w:val="0"/>
          <w:sz w:val="20"/>
        </w:rPr>
        <w:t>АДМИНИСТРАЦИЯ БЕЛОЗЕРСКОГО  МУНИЦИПАЛЬНОГО ОКРУГА ВОЛОГОДСКОЙ ОБЛАСТИ</w:t>
      </w:r>
    </w:p>
    <w:p w:rsidR="00A851A6" w:rsidRDefault="00A851A6" w:rsidP="00A851A6">
      <w:pPr>
        <w:pStyle w:val="a3"/>
      </w:pPr>
    </w:p>
    <w:p w:rsidR="00A851A6" w:rsidRDefault="00A851A6" w:rsidP="00A851A6">
      <w:pPr>
        <w:pStyle w:val="a3"/>
      </w:pPr>
      <w:proofErr w:type="gramStart"/>
      <w:r>
        <w:rPr>
          <w:szCs w:val="36"/>
        </w:rPr>
        <w:t>П</w:t>
      </w:r>
      <w:proofErr w:type="gramEnd"/>
      <w:r>
        <w:rPr>
          <w:szCs w:val="36"/>
        </w:rPr>
        <w:t xml:space="preserve"> О С Т А Н О В Л Е Н И Е</w:t>
      </w:r>
    </w:p>
    <w:p w:rsidR="00A851A6" w:rsidRDefault="00A851A6" w:rsidP="00A851A6">
      <w:pPr>
        <w:spacing w:after="0" w:line="240" w:lineRule="auto"/>
        <w:ind w:left="426"/>
        <w:jc w:val="center"/>
        <w:rPr>
          <w:rFonts w:ascii="Times New Roman" w:hAnsi="Times New Roman" w:cs="Times New Roman"/>
          <w:sz w:val="28"/>
          <w:szCs w:val="24"/>
        </w:rPr>
      </w:pPr>
    </w:p>
    <w:p w:rsidR="00A851A6" w:rsidRDefault="00A851A6" w:rsidP="00A851A6">
      <w:pPr>
        <w:keepNext/>
        <w:spacing w:after="0" w:line="240" w:lineRule="auto"/>
        <w:ind w:left="426"/>
        <w:jc w:val="both"/>
        <w:outlineLvl w:val="0"/>
        <w:rPr>
          <w:rFonts w:ascii="Times New Roman" w:hAnsi="Times New Roman" w:cs="Times New Roman"/>
          <w:sz w:val="28"/>
          <w:szCs w:val="24"/>
        </w:rPr>
      </w:pPr>
      <w:r>
        <w:rPr>
          <w:rFonts w:ascii="Times New Roman" w:hAnsi="Times New Roman" w:cs="Times New Roman"/>
          <w:sz w:val="28"/>
          <w:szCs w:val="24"/>
        </w:rPr>
        <w:t xml:space="preserve">От </w:t>
      </w:r>
      <w:r w:rsidR="003D6BB0">
        <w:rPr>
          <w:rFonts w:ascii="Times New Roman" w:hAnsi="Times New Roman" w:cs="Times New Roman"/>
          <w:sz w:val="28"/>
          <w:szCs w:val="24"/>
        </w:rPr>
        <w:t>29.12.2023</w:t>
      </w:r>
      <w:r>
        <w:rPr>
          <w:rFonts w:ascii="Times New Roman" w:hAnsi="Times New Roman" w:cs="Times New Roman"/>
          <w:sz w:val="28"/>
          <w:szCs w:val="24"/>
        </w:rPr>
        <w:t xml:space="preserve">  № </w:t>
      </w:r>
      <w:r w:rsidR="003D6BB0">
        <w:rPr>
          <w:rFonts w:ascii="Times New Roman" w:hAnsi="Times New Roman" w:cs="Times New Roman"/>
          <w:sz w:val="28"/>
          <w:szCs w:val="24"/>
        </w:rPr>
        <w:t>1673</w:t>
      </w:r>
    </w:p>
    <w:p w:rsidR="00A851A6" w:rsidRDefault="00A851A6" w:rsidP="00A851A6">
      <w:pPr>
        <w:spacing w:after="0" w:line="240" w:lineRule="auto"/>
        <w:ind w:left="426"/>
        <w:rPr>
          <w:rFonts w:ascii="Times New Roman" w:hAnsi="Times New Roman" w:cs="Times New Roman"/>
          <w:sz w:val="24"/>
          <w:szCs w:val="24"/>
        </w:rPr>
      </w:pPr>
    </w:p>
    <w:p w:rsidR="005A1583" w:rsidRDefault="005A1583" w:rsidP="00A851A6">
      <w:pPr>
        <w:spacing w:after="0" w:line="240" w:lineRule="auto"/>
        <w:ind w:left="426"/>
        <w:rPr>
          <w:rFonts w:ascii="Times New Roman" w:hAnsi="Times New Roman" w:cs="Times New Roman"/>
          <w:sz w:val="24"/>
          <w:szCs w:val="24"/>
        </w:rPr>
      </w:pPr>
    </w:p>
    <w:p w:rsidR="005A1583" w:rsidRDefault="005A1583" w:rsidP="00A851A6">
      <w:pPr>
        <w:spacing w:after="0" w:line="240" w:lineRule="auto"/>
        <w:ind w:left="426"/>
        <w:rPr>
          <w:rFonts w:ascii="Times New Roman" w:hAnsi="Times New Roman" w:cs="Times New Roman"/>
          <w:sz w:val="24"/>
          <w:szCs w:val="24"/>
        </w:rPr>
      </w:pP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 внесении  изменени</w:t>
      </w:r>
      <w:r w:rsidR="00105D81">
        <w:rPr>
          <w:rFonts w:ascii="Times New Roman" w:hAnsi="Times New Roman" w:cs="Times New Roman"/>
          <w:sz w:val="28"/>
          <w:szCs w:val="28"/>
        </w:rPr>
        <w:t>я</w:t>
      </w:r>
      <w:r>
        <w:rPr>
          <w:rFonts w:ascii="Times New Roman" w:hAnsi="Times New Roman" w:cs="Times New Roman"/>
          <w:sz w:val="28"/>
          <w:szCs w:val="28"/>
        </w:rPr>
        <w:t xml:space="preserve">  в постановление  </w:t>
      </w: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администрации  округа  от 26.01.2023 № 107</w:t>
      </w:r>
    </w:p>
    <w:p w:rsidR="005A1583" w:rsidRDefault="00A851A6" w:rsidP="004130CE">
      <w:pPr>
        <w:spacing w:after="0" w:line="240" w:lineRule="auto"/>
        <w:ind w:firstLine="567"/>
        <w:rPr>
          <w:rFonts w:ascii="Times New Roman" w:hAnsi="Times New Roman" w:cs="Times New Roman"/>
          <w:sz w:val="24"/>
          <w:szCs w:val="24"/>
        </w:rPr>
      </w:pPr>
      <w:r>
        <w:rPr>
          <w:rFonts w:ascii="Times New Roman" w:hAnsi="Times New Roman" w:cs="Times New Roman"/>
          <w:sz w:val="28"/>
          <w:szCs w:val="28"/>
        </w:rPr>
        <w:t xml:space="preserve"> </w:t>
      </w:r>
    </w:p>
    <w:p w:rsidR="00A851A6" w:rsidRDefault="00A851A6" w:rsidP="004130CE">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соответствии </w:t>
      </w:r>
      <w:r w:rsidR="00EC491C">
        <w:rPr>
          <w:rFonts w:ascii="Times New Roman" w:eastAsiaTheme="minorHAnsi" w:hAnsi="Times New Roman" w:cs="Times New Roman"/>
          <w:sz w:val="28"/>
          <w:szCs w:val="28"/>
          <w:lang w:eastAsia="en-US"/>
        </w:rPr>
        <w:t xml:space="preserve">с </w:t>
      </w:r>
      <w:r>
        <w:rPr>
          <w:rFonts w:ascii="Times New Roman" w:hAnsi="Times New Roman" w:cs="Times New Roman"/>
          <w:sz w:val="28"/>
          <w:szCs w:val="24"/>
          <w:lang w:eastAsia="ar-SA"/>
        </w:rPr>
        <w:t xml:space="preserve">постановлениями администрации </w:t>
      </w:r>
      <w:r w:rsidR="00097005">
        <w:rPr>
          <w:rFonts w:ascii="Times New Roman" w:hAnsi="Times New Roman" w:cs="Times New Roman"/>
          <w:sz w:val="28"/>
          <w:szCs w:val="24"/>
          <w:lang w:eastAsia="ar-SA"/>
        </w:rPr>
        <w:t>округа</w:t>
      </w:r>
      <w:r>
        <w:rPr>
          <w:rFonts w:ascii="Times New Roman" w:hAnsi="Times New Roman" w:cs="Times New Roman"/>
          <w:sz w:val="28"/>
          <w:szCs w:val="24"/>
          <w:lang w:eastAsia="ar-SA"/>
        </w:rPr>
        <w:t xml:space="preserve"> от </w:t>
      </w:r>
      <w:r w:rsidR="00097005">
        <w:rPr>
          <w:rFonts w:ascii="Times New Roman" w:hAnsi="Times New Roman" w:cs="Times New Roman"/>
          <w:sz w:val="28"/>
          <w:szCs w:val="24"/>
          <w:lang w:eastAsia="ar-SA"/>
        </w:rPr>
        <w:t>25.04.2023</w:t>
      </w:r>
      <w:r>
        <w:rPr>
          <w:rFonts w:ascii="Times New Roman" w:hAnsi="Times New Roman" w:cs="Times New Roman"/>
          <w:sz w:val="28"/>
          <w:szCs w:val="24"/>
          <w:lang w:eastAsia="ar-SA"/>
        </w:rPr>
        <w:t xml:space="preserve"> № </w:t>
      </w:r>
      <w:r w:rsidR="00097005">
        <w:rPr>
          <w:rFonts w:ascii="Times New Roman" w:hAnsi="Times New Roman" w:cs="Times New Roman"/>
          <w:sz w:val="28"/>
          <w:szCs w:val="24"/>
          <w:lang w:eastAsia="ar-SA"/>
        </w:rPr>
        <w:t>5</w:t>
      </w:r>
      <w:r w:rsidR="005A1583">
        <w:rPr>
          <w:rFonts w:ascii="Times New Roman" w:hAnsi="Times New Roman" w:cs="Times New Roman"/>
          <w:sz w:val="28"/>
          <w:szCs w:val="24"/>
          <w:lang w:eastAsia="ar-SA"/>
        </w:rPr>
        <w:t>1</w:t>
      </w:r>
      <w:r w:rsidR="00097005">
        <w:rPr>
          <w:rFonts w:ascii="Times New Roman" w:hAnsi="Times New Roman" w:cs="Times New Roman"/>
          <w:sz w:val="28"/>
          <w:szCs w:val="24"/>
          <w:lang w:eastAsia="ar-SA"/>
        </w:rPr>
        <w:t>9</w:t>
      </w:r>
      <w:r>
        <w:rPr>
          <w:rFonts w:ascii="Times New Roman" w:hAnsi="Times New Roman" w:cs="Times New Roman"/>
          <w:sz w:val="28"/>
          <w:szCs w:val="24"/>
          <w:lang w:eastAsia="ar-SA"/>
        </w:rPr>
        <w:t xml:space="preserve"> «Об утверждении  порядка  разработки,  реализации и оценки эффективности муниц</w:t>
      </w:r>
      <w:r w:rsidR="00097005">
        <w:rPr>
          <w:rFonts w:ascii="Times New Roman" w:hAnsi="Times New Roman" w:cs="Times New Roman"/>
          <w:sz w:val="28"/>
          <w:szCs w:val="24"/>
          <w:lang w:eastAsia="ar-SA"/>
        </w:rPr>
        <w:t xml:space="preserve">ипальных программ Белозерского </w:t>
      </w:r>
      <w:r w:rsidR="00902B4F">
        <w:rPr>
          <w:rFonts w:ascii="Times New Roman" w:hAnsi="Times New Roman" w:cs="Times New Roman"/>
          <w:sz w:val="28"/>
          <w:szCs w:val="24"/>
          <w:lang w:eastAsia="ar-SA"/>
        </w:rPr>
        <w:t xml:space="preserve">муниципального </w:t>
      </w:r>
      <w:r w:rsidR="00097005">
        <w:rPr>
          <w:rFonts w:ascii="Times New Roman" w:hAnsi="Times New Roman" w:cs="Times New Roman"/>
          <w:sz w:val="28"/>
          <w:szCs w:val="24"/>
          <w:lang w:eastAsia="ar-SA"/>
        </w:rPr>
        <w:t>округа</w:t>
      </w:r>
      <w:r w:rsidR="005A1583">
        <w:rPr>
          <w:rFonts w:ascii="Times New Roman" w:hAnsi="Times New Roman" w:cs="Times New Roman"/>
          <w:sz w:val="28"/>
          <w:szCs w:val="24"/>
          <w:lang w:eastAsia="ar-SA"/>
        </w:rPr>
        <w:t xml:space="preserve"> Вологодской области</w:t>
      </w:r>
      <w:r>
        <w:rPr>
          <w:rFonts w:ascii="Times New Roman" w:hAnsi="Times New Roman" w:cs="Times New Roman"/>
          <w:sz w:val="28"/>
          <w:szCs w:val="24"/>
          <w:lang w:eastAsia="ar-SA"/>
        </w:rPr>
        <w:t>», от 17.10.2022 № 370 «</w:t>
      </w:r>
      <w:r>
        <w:rPr>
          <w:rFonts w:ascii="Times New Roman" w:eastAsiaTheme="minorHAnsi" w:hAnsi="Times New Roman" w:cs="Times New Roman"/>
          <w:sz w:val="28"/>
          <w:szCs w:val="28"/>
          <w:lang w:eastAsia="en-US"/>
        </w:rPr>
        <w:t>Об  утверждении  Перечня  муниципальных  программ Белозерского  муниципального   округа на 2023-2027 годы», руководствуясь Уставом округа</w:t>
      </w:r>
    </w:p>
    <w:p w:rsidR="005A1583" w:rsidRDefault="005A1583" w:rsidP="004130CE">
      <w:pPr>
        <w:spacing w:after="0" w:line="240" w:lineRule="auto"/>
        <w:ind w:firstLine="567"/>
        <w:rPr>
          <w:rFonts w:ascii="Times New Roman" w:hAnsi="Times New Roman" w:cs="Times New Roman"/>
          <w:sz w:val="24"/>
          <w:szCs w:val="24"/>
        </w:rPr>
      </w:pP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ПОСТАНОВЛЯЮ:</w:t>
      </w:r>
    </w:p>
    <w:p w:rsidR="00902B4F" w:rsidRDefault="00902B4F" w:rsidP="00902B4F">
      <w:pPr>
        <w:tabs>
          <w:tab w:val="left" w:pos="180"/>
        </w:tabs>
        <w:spacing w:after="0" w:line="240" w:lineRule="auto"/>
        <w:ind w:firstLine="567"/>
        <w:jc w:val="both"/>
        <w:rPr>
          <w:rFonts w:ascii="Times New Roman" w:eastAsiaTheme="minorHAnsi" w:hAnsi="Times New Roman" w:cs="Times New Roman"/>
          <w:sz w:val="28"/>
          <w:lang w:eastAsia="en-US"/>
        </w:rPr>
      </w:pPr>
      <w:r>
        <w:rPr>
          <w:rFonts w:ascii="Times New Roman" w:hAnsi="Times New Roman" w:cs="Times New Roman"/>
          <w:sz w:val="28"/>
          <w:szCs w:val="20"/>
          <w:lang w:eastAsia="ar-SA"/>
        </w:rPr>
        <w:t xml:space="preserve">Внести в муниципальную программу </w:t>
      </w:r>
      <w:r>
        <w:rPr>
          <w:rFonts w:ascii="Times New Roman" w:eastAsiaTheme="minorHAnsi" w:hAnsi="Times New Roman" w:cs="Times New Roman"/>
          <w:sz w:val="28"/>
          <w:lang w:eastAsia="en-US"/>
        </w:rPr>
        <w:t xml:space="preserve">«Управление и распоряжение муниципальным имуществом Белозерского муниципального округа </w:t>
      </w:r>
      <w:r w:rsidRPr="00B64DD0">
        <w:rPr>
          <w:rFonts w:ascii="Times New Roman" w:eastAsiaTheme="minorHAnsi" w:hAnsi="Times New Roman" w:cs="Times New Roman"/>
          <w:sz w:val="28"/>
          <w:lang w:eastAsia="en-US"/>
        </w:rPr>
        <w:t>на 20</w:t>
      </w:r>
      <w:r>
        <w:rPr>
          <w:rFonts w:ascii="Times New Roman" w:eastAsiaTheme="minorHAnsi" w:hAnsi="Times New Roman" w:cs="Times New Roman"/>
          <w:sz w:val="28"/>
          <w:lang w:eastAsia="en-US"/>
        </w:rPr>
        <w:t>23</w:t>
      </w:r>
      <w:r w:rsidRPr="00B64DD0">
        <w:rPr>
          <w:rFonts w:ascii="Times New Roman" w:eastAsiaTheme="minorHAnsi" w:hAnsi="Times New Roman" w:cs="Times New Roman"/>
          <w:sz w:val="28"/>
          <w:lang w:eastAsia="en-US"/>
        </w:rPr>
        <w:t>-202</w:t>
      </w:r>
      <w:r>
        <w:rPr>
          <w:rFonts w:ascii="Times New Roman" w:eastAsiaTheme="minorHAnsi" w:hAnsi="Times New Roman" w:cs="Times New Roman"/>
          <w:sz w:val="28"/>
          <w:lang w:eastAsia="en-US"/>
        </w:rPr>
        <w:t>7</w:t>
      </w:r>
      <w:r w:rsidRPr="00B64DD0">
        <w:rPr>
          <w:rFonts w:ascii="Times New Roman" w:eastAsiaTheme="minorHAnsi" w:hAnsi="Times New Roman" w:cs="Times New Roman"/>
          <w:sz w:val="28"/>
          <w:lang w:eastAsia="en-US"/>
        </w:rPr>
        <w:t xml:space="preserve"> годы</w:t>
      </w:r>
      <w:r>
        <w:rPr>
          <w:rFonts w:ascii="Times New Roman" w:eastAsiaTheme="minorHAnsi" w:hAnsi="Times New Roman" w:cs="Times New Roman"/>
          <w:sz w:val="28"/>
          <w:lang w:eastAsia="en-US"/>
        </w:rPr>
        <w:t xml:space="preserve">», утвержденную </w:t>
      </w:r>
      <w:r>
        <w:rPr>
          <w:rFonts w:ascii="Times New Roman" w:hAnsi="Times New Roman" w:cs="Times New Roman"/>
          <w:sz w:val="28"/>
          <w:szCs w:val="20"/>
          <w:lang w:eastAsia="ar-SA"/>
        </w:rPr>
        <w:t>постановлением администрации округа от 26.01.2023 № 107 «Об у</w:t>
      </w:r>
      <w:r w:rsidRPr="00B64DD0">
        <w:rPr>
          <w:rFonts w:ascii="Times New Roman" w:hAnsi="Times New Roman" w:cs="Times New Roman"/>
          <w:sz w:val="28"/>
          <w:szCs w:val="20"/>
          <w:lang w:eastAsia="ar-SA"/>
        </w:rPr>
        <w:t>твер</w:t>
      </w:r>
      <w:r>
        <w:rPr>
          <w:rFonts w:ascii="Times New Roman" w:hAnsi="Times New Roman" w:cs="Times New Roman"/>
          <w:sz w:val="28"/>
          <w:szCs w:val="20"/>
          <w:lang w:eastAsia="ar-SA"/>
        </w:rPr>
        <w:t>ж</w:t>
      </w:r>
      <w:r w:rsidRPr="00B64DD0">
        <w:rPr>
          <w:rFonts w:ascii="Times New Roman" w:hAnsi="Times New Roman" w:cs="Times New Roman"/>
          <w:sz w:val="28"/>
          <w:szCs w:val="20"/>
          <w:lang w:eastAsia="ar-SA"/>
        </w:rPr>
        <w:t>д</w:t>
      </w:r>
      <w:r>
        <w:rPr>
          <w:rFonts w:ascii="Times New Roman" w:hAnsi="Times New Roman" w:cs="Times New Roman"/>
          <w:sz w:val="28"/>
          <w:szCs w:val="20"/>
          <w:lang w:eastAsia="ar-SA"/>
        </w:rPr>
        <w:t xml:space="preserve">ении </w:t>
      </w:r>
      <w:r w:rsidRPr="00B64DD0">
        <w:rPr>
          <w:rFonts w:ascii="Times New Roman" w:eastAsiaTheme="minorHAnsi" w:hAnsi="Times New Roman" w:cs="Times New Roman"/>
          <w:sz w:val="28"/>
          <w:lang w:eastAsia="en-US"/>
        </w:rPr>
        <w:t>муниципальн</w:t>
      </w:r>
      <w:r>
        <w:rPr>
          <w:rFonts w:ascii="Times New Roman" w:eastAsiaTheme="minorHAnsi" w:hAnsi="Times New Roman" w:cs="Times New Roman"/>
          <w:sz w:val="28"/>
          <w:lang w:eastAsia="en-US"/>
        </w:rPr>
        <w:t>ой</w:t>
      </w:r>
      <w:r w:rsidRPr="00B64DD0">
        <w:rPr>
          <w:rFonts w:ascii="Times New Roman" w:eastAsiaTheme="minorHAnsi" w:hAnsi="Times New Roman" w:cs="Times New Roman"/>
          <w:sz w:val="28"/>
          <w:lang w:eastAsia="en-US"/>
        </w:rPr>
        <w:t xml:space="preserve"> программ</w:t>
      </w:r>
      <w:r>
        <w:rPr>
          <w:rFonts w:ascii="Times New Roman" w:eastAsiaTheme="minorHAnsi" w:hAnsi="Times New Roman" w:cs="Times New Roman"/>
          <w:sz w:val="28"/>
          <w:lang w:eastAsia="en-US"/>
        </w:rPr>
        <w:t xml:space="preserve">ы «Управление и распоряжение муниципальным имуществом Белозерского муниципального округа </w:t>
      </w:r>
      <w:r w:rsidRPr="00B64DD0">
        <w:rPr>
          <w:rFonts w:ascii="Times New Roman" w:eastAsiaTheme="minorHAnsi" w:hAnsi="Times New Roman" w:cs="Times New Roman"/>
          <w:sz w:val="28"/>
          <w:lang w:eastAsia="en-US"/>
        </w:rPr>
        <w:t>на 20</w:t>
      </w:r>
      <w:r>
        <w:rPr>
          <w:rFonts w:ascii="Times New Roman" w:eastAsiaTheme="minorHAnsi" w:hAnsi="Times New Roman" w:cs="Times New Roman"/>
          <w:sz w:val="28"/>
          <w:lang w:eastAsia="en-US"/>
        </w:rPr>
        <w:t>23</w:t>
      </w:r>
      <w:r w:rsidRPr="00B64DD0">
        <w:rPr>
          <w:rFonts w:ascii="Times New Roman" w:eastAsiaTheme="minorHAnsi" w:hAnsi="Times New Roman" w:cs="Times New Roman"/>
          <w:sz w:val="28"/>
          <w:lang w:eastAsia="en-US"/>
        </w:rPr>
        <w:t>-202</w:t>
      </w:r>
      <w:r>
        <w:rPr>
          <w:rFonts w:ascii="Times New Roman" w:eastAsiaTheme="minorHAnsi" w:hAnsi="Times New Roman" w:cs="Times New Roman"/>
          <w:sz w:val="28"/>
          <w:lang w:eastAsia="en-US"/>
        </w:rPr>
        <w:t>7</w:t>
      </w:r>
      <w:r w:rsidRPr="00B64DD0">
        <w:rPr>
          <w:rFonts w:ascii="Times New Roman" w:eastAsiaTheme="minorHAnsi" w:hAnsi="Times New Roman" w:cs="Times New Roman"/>
          <w:sz w:val="28"/>
          <w:lang w:eastAsia="en-US"/>
        </w:rPr>
        <w:t xml:space="preserve"> годы</w:t>
      </w:r>
      <w:r>
        <w:rPr>
          <w:rFonts w:ascii="Times New Roman" w:eastAsiaTheme="minorHAnsi" w:hAnsi="Times New Roman" w:cs="Times New Roman"/>
          <w:sz w:val="28"/>
          <w:lang w:eastAsia="en-US"/>
        </w:rPr>
        <w:t>»  (в редакции от 04.12.2023 № 1538) следующие изменения:</w:t>
      </w:r>
    </w:p>
    <w:p w:rsidR="00902B4F" w:rsidRPr="005E7E12" w:rsidRDefault="00902B4F" w:rsidP="00902B4F">
      <w:pPr>
        <w:tabs>
          <w:tab w:val="left" w:pos="180"/>
        </w:tabs>
        <w:spacing w:after="0" w:line="240" w:lineRule="auto"/>
        <w:ind w:firstLine="567"/>
        <w:jc w:val="both"/>
        <w:rPr>
          <w:rFonts w:ascii="Times New Roman" w:eastAsiaTheme="minorHAnsi" w:hAnsi="Times New Roman" w:cs="Times New Roman"/>
          <w:sz w:val="28"/>
          <w:lang w:eastAsia="en-US"/>
        </w:rPr>
      </w:pPr>
      <w:r w:rsidRPr="005E7E12">
        <w:rPr>
          <w:rFonts w:ascii="Times New Roman" w:eastAsiaTheme="minorHAnsi" w:hAnsi="Times New Roman" w:cs="Times New Roman"/>
          <w:sz w:val="28"/>
          <w:lang w:eastAsia="en-US"/>
        </w:rPr>
        <w:t>1. В паспорте программы строку «</w:t>
      </w:r>
      <w:r w:rsidRPr="005E7E12">
        <w:rPr>
          <w:rFonts w:ascii="Times New Roman" w:hAnsi="Times New Roman" w:cs="Times New Roman"/>
          <w:sz w:val="28"/>
          <w:szCs w:val="28"/>
        </w:rPr>
        <w:t>Объем бюджетных ассигнований Программы» изложить в следующей редакции</w:t>
      </w:r>
      <w:proofErr w:type="gramStart"/>
      <w:r w:rsidRPr="005E7E12">
        <w:rPr>
          <w:rFonts w:ascii="Times New Roman" w:hAnsi="Times New Roman" w:cs="Times New Roman"/>
          <w:sz w:val="28"/>
          <w:szCs w:val="28"/>
        </w:rPr>
        <w:t>:</w:t>
      </w:r>
      <w:r>
        <w:rPr>
          <w:rFonts w:ascii="Times New Roman" w:hAnsi="Times New Roman" w:cs="Times New Roman"/>
          <w:sz w:val="28"/>
          <w:szCs w:val="28"/>
        </w:rPr>
        <w:t xml:space="preserve"> «</w:t>
      </w:r>
      <w:proofErr w:type="gramEnd"/>
    </w:p>
    <w:tbl>
      <w:tblPr>
        <w:tblW w:w="10348" w:type="dxa"/>
        <w:tblInd w:w="70" w:type="dxa"/>
        <w:tblLayout w:type="fixed"/>
        <w:tblCellMar>
          <w:left w:w="70" w:type="dxa"/>
          <w:right w:w="70" w:type="dxa"/>
        </w:tblCellMar>
        <w:tblLook w:val="0000" w:firstRow="0" w:lastRow="0" w:firstColumn="0" w:lastColumn="0" w:noHBand="0" w:noVBand="0"/>
      </w:tblPr>
      <w:tblGrid>
        <w:gridCol w:w="1843"/>
        <w:gridCol w:w="8505"/>
      </w:tblGrid>
      <w:tr w:rsidR="00902B4F" w:rsidRPr="00477DB2" w:rsidTr="00902B4F">
        <w:trPr>
          <w:trHeight w:val="694"/>
        </w:trPr>
        <w:tc>
          <w:tcPr>
            <w:tcW w:w="1843" w:type="dxa"/>
            <w:tcBorders>
              <w:top w:val="single" w:sz="6" w:space="0" w:color="auto"/>
              <w:left w:val="single" w:sz="6" w:space="0" w:color="auto"/>
              <w:bottom w:val="single" w:sz="6" w:space="0" w:color="auto"/>
              <w:right w:val="single" w:sz="6" w:space="0" w:color="auto"/>
            </w:tcBorders>
          </w:tcPr>
          <w:p w:rsidR="00902B4F" w:rsidRPr="005B1C04" w:rsidRDefault="00902B4F" w:rsidP="00902B4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Объем бюджетных  ассигнований Программы</w:t>
            </w:r>
          </w:p>
        </w:tc>
        <w:tc>
          <w:tcPr>
            <w:tcW w:w="8505" w:type="dxa"/>
            <w:tcBorders>
              <w:top w:val="single" w:sz="6" w:space="0" w:color="auto"/>
              <w:left w:val="single" w:sz="6" w:space="0" w:color="auto"/>
              <w:bottom w:val="single" w:sz="6" w:space="0" w:color="auto"/>
              <w:right w:val="single" w:sz="6" w:space="0" w:color="auto"/>
            </w:tcBorders>
          </w:tcPr>
          <w:p w:rsidR="00902B4F" w:rsidRPr="005A1583" w:rsidRDefault="00902B4F" w:rsidP="00902B4F">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Всего –  51</w:t>
            </w:r>
            <w:r>
              <w:rPr>
                <w:rFonts w:ascii="Times New Roman" w:hAnsi="Times New Roman" w:cs="Times New Roman"/>
                <w:sz w:val="28"/>
                <w:szCs w:val="28"/>
              </w:rPr>
              <w:t>416,6</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10</w:t>
            </w:r>
            <w:r>
              <w:rPr>
                <w:rFonts w:ascii="Times New Roman" w:hAnsi="Times New Roman" w:cs="Times New Roman"/>
                <w:sz w:val="28"/>
                <w:szCs w:val="28"/>
              </w:rPr>
              <w:t>486,1</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9921,3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10336,4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10336,4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10336,4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Из них:</w:t>
            </w:r>
            <w:r>
              <w:rPr>
                <w:rFonts w:ascii="Times New Roman" w:hAnsi="Times New Roman" w:cs="Times New Roman"/>
                <w:sz w:val="28"/>
                <w:szCs w:val="28"/>
              </w:rPr>
              <w:t xml:space="preserve"> </w:t>
            </w:r>
            <w:r w:rsidRPr="005A1583">
              <w:rPr>
                <w:rFonts w:ascii="Times New Roman" w:hAnsi="Times New Roman" w:cs="Times New Roman"/>
                <w:sz w:val="28"/>
                <w:szCs w:val="28"/>
              </w:rPr>
              <w:t>бюджет  округа всего – 3</w:t>
            </w:r>
            <w:r>
              <w:rPr>
                <w:rFonts w:ascii="Times New Roman" w:hAnsi="Times New Roman" w:cs="Times New Roman"/>
                <w:sz w:val="28"/>
                <w:szCs w:val="28"/>
              </w:rPr>
              <w:t>8467,3</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w:t>
            </w:r>
            <w:r>
              <w:rPr>
                <w:rFonts w:ascii="Times New Roman" w:hAnsi="Times New Roman" w:cs="Times New Roman"/>
                <w:sz w:val="28"/>
                <w:szCs w:val="28"/>
              </w:rPr>
              <w:t>6873,2</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7587,2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8002,3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8002,3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8002,3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 xml:space="preserve">областной бюджет всего – </w:t>
            </w:r>
            <w:r w:rsidR="00902F95">
              <w:rPr>
                <w:rFonts w:ascii="Times New Roman" w:hAnsi="Times New Roman" w:cs="Times New Roman"/>
                <w:sz w:val="28"/>
                <w:szCs w:val="28"/>
              </w:rPr>
              <w:t>12949,3</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3</w:t>
            </w:r>
            <w:r>
              <w:rPr>
                <w:rFonts w:ascii="Times New Roman" w:hAnsi="Times New Roman" w:cs="Times New Roman"/>
                <w:sz w:val="28"/>
                <w:szCs w:val="28"/>
              </w:rPr>
              <w:t>612,9</w:t>
            </w:r>
            <w:r w:rsidRPr="005A1583">
              <w:rPr>
                <w:rFonts w:ascii="Times New Roman" w:hAnsi="Times New Roman" w:cs="Times New Roman"/>
                <w:sz w:val="28"/>
                <w:szCs w:val="28"/>
              </w:rPr>
              <w:t>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w:t>
            </w:r>
            <w:r w:rsidR="00902F95">
              <w:rPr>
                <w:rFonts w:ascii="Times New Roman" w:hAnsi="Times New Roman" w:cs="Times New Roman"/>
                <w:sz w:val="28"/>
                <w:szCs w:val="28"/>
              </w:rPr>
              <w:t>2334,1</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w:t>
            </w:r>
            <w:r w:rsidR="00902F95">
              <w:rPr>
                <w:rFonts w:ascii="Times New Roman" w:hAnsi="Times New Roman" w:cs="Times New Roman"/>
                <w:sz w:val="28"/>
                <w:szCs w:val="28"/>
              </w:rPr>
              <w:t>2334,1</w:t>
            </w:r>
            <w:r w:rsidR="00902F95"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w:t>
            </w:r>
            <w:r w:rsidR="00902F95">
              <w:rPr>
                <w:rFonts w:ascii="Times New Roman" w:hAnsi="Times New Roman" w:cs="Times New Roman"/>
                <w:sz w:val="28"/>
                <w:szCs w:val="28"/>
              </w:rPr>
              <w:t>2334,1</w:t>
            </w:r>
            <w:r w:rsidR="00902F95"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477DB2"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w:t>
            </w:r>
            <w:r w:rsidR="00902F95">
              <w:rPr>
                <w:rFonts w:ascii="Times New Roman" w:hAnsi="Times New Roman" w:cs="Times New Roman"/>
                <w:sz w:val="28"/>
                <w:szCs w:val="28"/>
              </w:rPr>
              <w:t>2334,1</w:t>
            </w:r>
            <w:r w:rsidR="00902F95" w:rsidRPr="005A1583">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tc>
      </w:tr>
    </w:tbl>
    <w:p w:rsidR="00105D81" w:rsidRDefault="00105D81" w:rsidP="004130CE">
      <w:pPr>
        <w:tabs>
          <w:tab w:val="left" w:pos="180"/>
        </w:tabs>
        <w:spacing w:after="0" w:line="240" w:lineRule="auto"/>
        <w:ind w:firstLine="567"/>
        <w:jc w:val="both"/>
        <w:rPr>
          <w:rFonts w:ascii="Times New Roman" w:hAnsi="Times New Roman" w:cs="Times New Roman"/>
          <w:sz w:val="28"/>
          <w:szCs w:val="20"/>
          <w:lang w:eastAsia="ar-SA"/>
        </w:rPr>
      </w:pPr>
    </w:p>
    <w:p w:rsidR="00902F95" w:rsidRDefault="00902F95" w:rsidP="004130CE">
      <w:pPr>
        <w:tabs>
          <w:tab w:val="left" w:pos="180"/>
        </w:tabs>
        <w:spacing w:after="0" w:line="240" w:lineRule="auto"/>
        <w:ind w:firstLine="567"/>
        <w:jc w:val="both"/>
        <w:rPr>
          <w:rFonts w:ascii="Times New Roman" w:hAnsi="Times New Roman" w:cs="Times New Roman"/>
          <w:sz w:val="28"/>
          <w:szCs w:val="20"/>
          <w:lang w:eastAsia="ar-SA"/>
        </w:rPr>
      </w:pPr>
      <w:r>
        <w:rPr>
          <w:rFonts w:ascii="Times New Roman" w:hAnsi="Times New Roman" w:cs="Times New Roman"/>
          <w:sz w:val="28"/>
          <w:szCs w:val="20"/>
          <w:lang w:eastAsia="ar-SA"/>
        </w:rPr>
        <w:t>2.Приложение 1 к Программе изложить в новой редакции, прилагается.</w:t>
      </w:r>
    </w:p>
    <w:p w:rsidR="005A1583" w:rsidRDefault="00902F95" w:rsidP="005A1583">
      <w:pPr>
        <w:tabs>
          <w:tab w:val="left" w:pos="180"/>
        </w:tabs>
        <w:spacing w:after="0" w:line="240" w:lineRule="auto"/>
        <w:ind w:firstLine="567"/>
        <w:contextualSpacing/>
        <w:jc w:val="both"/>
        <w:rPr>
          <w:rFonts w:ascii="Times New Roman" w:hAnsi="Times New Roman" w:cs="Times New Roman"/>
          <w:sz w:val="28"/>
          <w:szCs w:val="24"/>
          <w:lang w:eastAsia="ar-SA"/>
        </w:rPr>
      </w:pPr>
      <w:r>
        <w:rPr>
          <w:rFonts w:ascii="Times New Roman" w:hAnsi="Times New Roman" w:cs="Times New Roman"/>
          <w:sz w:val="28"/>
          <w:szCs w:val="24"/>
          <w:lang w:eastAsia="ar-SA"/>
        </w:rPr>
        <w:t>3</w:t>
      </w:r>
      <w:r w:rsidR="005A1583">
        <w:rPr>
          <w:rFonts w:ascii="Times New Roman" w:hAnsi="Times New Roman" w:cs="Times New Roman"/>
          <w:sz w:val="28"/>
          <w:szCs w:val="24"/>
          <w:lang w:eastAsia="ar-SA"/>
        </w:rPr>
        <w:t>.Настоящее постановление подлежит опубликованию в газете «</w:t>
      </w:r>
      <w:proofErr w:type="spellStart"/>
      <w:r w:rsidR="005A1583">
        <w:rPr>
          <w:rFonts w:ascii="Times New Roman" w:hAnsi="Times New Roman" w:cs="Times New Roman"/>
          <w:sz w:val="28"/>
          <w:szCs w:val="24"/>
          <w:lang w:eastAsia="ar-SA"/>
        </w:rPr>
        <w:t>Белозерье</w:t>
      </w:r>
      <w:proofErr w:type="spellEnd"/>
      <w:r w:rsidR="005A1583">
        <w:rPr>
          <w:rFonts w:ascii="Times New Roman" w:hAnsi="Times New Roman" w:cs="Times New Roman"/>
          <w:sz w:val="28"/>
          <w:szCs w:val="24"/>
          <w:lang w:eastAsia="ar-SA"/>
        </w:rPr>
        <w:t>» и размещению на официальном сайте Белозерского муниципального округа в информационно-телекоммуникационной сети «Интернет».</w:t>
      </w: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           Глава округа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Д.А. Соловьев</w:t>
      </w: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pStyle w:val="a3"/>
        <w:ind w:left="426"/>
        <w:rPr>
          <w:b w:val="0"/>
          <w:bCs w:val="0"/>
          <w:sz w:val="20"/>
        </w:rPr>
      </w:pPr>
    </w:p>
    <w:p w:rsidR="005A1583" w:rsidRDefault="005A1583" w:rsidP="005A1583">
      <w:pPr>
        <w:pStyle w:val="a3"/>
        <w:rPr>
          <w:b w:val="0"/>
          <w:bCs w:val="0"/>
          <w:sz w:val="20"/>
        </w:rPr>
      </w:pPr>
    </w:p>
    <w:p w:rsidR="00105D81" w:rsidRDefault="00105D81" w:rsidP="00105D81">
      <w:pPr>
        <w:pStyle w:val="a4"/>
        <w:rPr>
          <w:lang w:eastAsia="ar-SA"/>
        </w:rPr>
      </w:pPr>
    </w:p>
    <w:p w:rsidR="00105D81" w:rsidRPr="00105D81" w:rsidRDefault="00105D81" w:rsidP="00105D81">
      <w:pPr>
        <w:rPr>
          <w:lang w:eastAsia="ar-SA"/>
        </w:rPr>
      </w:pPr>
    </w:p>
    <w:p w:rsidR="005A1583" w:rsidRDefault="005A1583" w:rsidP="005A1583">
      <w:pPr>
        <w:pStyle w:val="a3"/>
        <w:rPr>
          <w:b w:val="0"/>
          <w:bCs w:val="0"/>
          <w:sz w:val="22"/>
          <w:szCs w:val="22"/>
        </w:rPr>
      </w:pPr>
    </w:p>
    <w:p w:rsidR="005A1583" w:rsidRDefault="005A1583" w:rsidP="005A1583">
      <w:pPr>
        <w:autoSpaceDE w:val="0"/>
        <w:autoSpaceDN w:val="0"/>
        <w:adjustRightInd w:val="0"/>
        <w:spacing w:after="0"/>
        <w:jc w:val="center"/>
        <w:rPr>
          <w:rFonts w:ascii="Times New Roman" w:hAnsi="Times New Roman" w:cs="Times New Roman"/>
          <w:b/>
          <w:sz w:val="28"/>
          <w:szCs w:val="28"/>
        </w:rPr>
      </w:pPr>
    </w:p>
    <w:p w:rsidR="005A1583" w:rsidRPr="005B1C04" w:rsidRDefault="005A1583" w:rsidP="005A1583">
      <w:pPr>
        <w:autoSpaceDE w:val="0"/>
        <w:autoSpaceDN w:val="0"/>
        <w:adjustRightInd w:val="0"/>
        <w:spacing w:after="0" w:line="240" w:lineRule="auto"/>
        <w:jc w:val="both"/>
        <w:rPr>
          <w:rFonts w:ascii="Times New Roman" w:hAnsi="Times New Roman" w:cs="Times New Roman"/>
          <w:sz w:val="28"/>
          <w:szCs w:val="28"/>
        </w:rPr>
        <w:sectPr w:rsidR="005A1583" w:rsidRPr="005B1C04" w:rsidSect="005A1583">
          <w:pgSz w:w="11906" w:h="16838"/>
          <w:pgMar w:top="284" w:right="282" w:bottom="567" w:left="1276" w:header="709" w:footer="709" w:gutter="0"/>
          <w:cols w:space="708"/>
          <w:docGrid w:linePitch="360"/>
        </w:sectPr>
      </w:pPr>
    </w:p>
    <w:p w:rsidR="00902F95" w:rsidRDefault="005A1583" w:rsidP="00902F95">
      <w:pPr>
        <w:pStyle w:val="a3"/>
        <w:ind w:left="9639"/>
        <w:jc w:val="left"/>
        <w:rPr>
          <w:b w:val="0"/>
          <w:bCs w:val="0"/>
          <w:sz w:val="22"/>
          <w:szCs w:val="22"/>
        </w:rPr>
      </w:pPr>
      <w:r w:rsidRPr="005B1C04">
        <w:rPr>
          <w:sz w:val="28"/>
          <w:szCs w:val="28"/>
        </w:rPr>
        <w:lastRenderedPageBreak/>
        <w:t xml:space="preserve">                                                                                                                                                           </w:t>
      </w:r>
      <w:r>
        <w:rPr>
          <w:sz w:val="28"/>
          <w:szCs w:val="28"/>
        </w:rPr>
        <w:t xml:space="preserve">            </w:t>
      </w:r>
      <w:r w:rsidR="00902F95">
        <w:rPr>
          <w:b w:val="0"/>
          <w:bCs w:val="0"/>
          <w:sz w:val="22"/>
          <w:szCs w:val="22"/>
        </w:rPr>
        <w:t>Приложение к постановлению  администрации</w:t>
      </w:r>
      <w:r w:rsidR="00324EE5">
        <w:rPr>
          <w:b w:val="0"/>
          <w:bCs w:val="0"/>
          <w:sz w:val="22"/>
          <w:szCs w:val="22"/>
        </w:rPr>
        <w:t xml:space="preserve"> Белозерского  округа  № 1673  от 29.12.2023</w:t>
      </w:r>
    </w:p>
    <w:p w:rsidR="00902F95" w:rsidRPr="00C34C03" w:rsidRDefault="00902F95" w:rsidP="00902F95">
      <w:pPr>
        <w:pStyle w:val="a4"/>
        <w:ind w:left="9639"/>
        <w:rPr>
          <w:lang w:eastAsia="ar-SA"/>
        </w:rPr>
      </w:pPr>
    </w:p>
    <w:p w:rsidR="00902F95" w:rsidRDefault="00902F95" w:rsidP="00902F95">
      <w:pPr>
        <w:pStyle w:val="ConsPlusNormal"/>
        <w:ind w:left="9639"/>
        <w:jc w:val="both"/>
        <w:outlineLvl w:val="0"/>
        <w:rPr>
          <w:szCs w:val="24"/>
        </w:rPr>
      </w:pPr>
      <w:r>
        <w:rPr>
          <w:szCs w:val="24"/>
        </w:rPr>
        <w:t xml:space="preserve">«Утверждена  </w:t>
      </w:r>
      <w:r w:rsidRPr="00105D81">
        <w:rPr>
          <w:szCs w:val="24"/>
        </w:rPr>
        <w:t xml:space="preserve">постановлением администрации округа </w:t>
      </w:r>
    </w:p>
    <w:p w:rsidR="00902F95" w:rsidRDefault="00902F95" w:rsidP="00902F95">
      <w:pPr>
        <w:pStyle w:val="a3"/>
        <w:ind w:left="9639" w:right="-172"/>
        <w:jc w:val="left"/>
        <w:rPr>
          <w:b w:val="0"/>
          <w:bCs w:val="0"/>
          <w:sz w:val="22"/>
          <w:szCs w:val="22"/>
        </w:rPr>
      </w:pPr>
      <w:r w:rsidRPr="00902F95">
        <w:rPr>
          <w:b w:val="0"/>
          <w:sz w:val="24"/>
        </w:rPr>
        <w:t>от 26.01.2023  № 107 (в редакции</w:t>
      </w:r>
      <w:r>
        <w:t xml:space="preserve"> </w:t>
      </w:r>
      <w:r w:rsidRPr="00902F95">
        <w:rPr>
          <w:b w:val="0"/>
          <w:bCs w:val="0"/>
          <w:sz w:val="24"/>
        </w:rPr>
        <w:t>постановлени</w:t>
      </w:r>
      <w:r>
        <w:rPr>
          <w:b w:val="0"/>
          <w:bCs w:val="0"/>
          <w:sz w:val="24"/>
        </w:rPr>
        <w:t>я</w:t>
      </w:r>
      <w:r w:rsidRPr="00902F95">
        <w:rPr>
          <w:b w:val="0"/>
          <w:bCs w:val="0"/>
          <w:sz w:val="24"/>
        </w:rPr>
        <w:t xml:space="preserve">  администрации Белозерского  округа  № 1538  от 04.12.2023</w:t>
      </w:r>
      <w:r>
        <w:rPr>
          <w:b w:val="0"/>
          <w:bCs w:val="0"/>
          <w:sz w:val="24"/>
        </w:rPr>
        <w:t>)</w:t>
      </w:r>
    </w:p>
    <w:p w:rsidR="00902F95" w:rsidRPr="00105D81" w:rsidRDefault="00902F95" w:rsidP="00902F95">
      <w:pPr>
        <w:pStyle w:val="ConsPlusNormal"/>
        <w:ind w:left="9639"/>
        <w:jc w:val="both"/>
        <w:outlineLvl w:val="0"/>
        <w:rPr>
          <w:szCs w:val="24"/>
        </w:rPr>
      </w:pPr>
    </w:p>
    <w:p w:rsidR="005A1583" w:rsidRPr="005B1C04" w:rsidRDefault="005A1583" w:rsidP="004D5B6A">
      <w:pPr>
        <w:autoSpaceDE w:val="0"/>
        <w:autoSpaceDN w:val="0"/>
        <w:adjustRightInd w:val="0"/>
        <w:spacing w:after="0"/>
        <w:jc w:val="right"/>
        <w:rPr>
          <w:rFonts w:ascii="Times New Roman" w:hAnsi="Times New Roman" w:cs="Times New Roman"/>
          <w:sz w:val="28"/>
          <w:szCs w:val="28"/>
        </w:rPr>
      </w:pPr>
      <w:r w:rsidRPr="005B1C04">
        <w:rPr>
          <w:rFonts w:ascii="Times New Roman" w:hAnsi="Times New Roman" w:cs="Times New Roman"/>
          <w:sz w:val="28"/>
          <w:szCs w:val="28"/>
        </w:rPr>
        <w:t>Приложение 1 к Программе</w:t>
      </w:r>
    </w:p>
    <w:p w:rsidR="00105D81" w:rsidRDefault="00105D81" w:rsidP="004D5B6A">
      <w:pPr>
        <w:widowControl w:val="0"/>
        <w:spacing w:after="0" w:line="240" w:lineRule="auto"/>
        <w:jc w:val="right"/>
        <w:outlineLvl w:val="2"/>
        <w:rPr>
          <w:rFonts w:ascii="Times New Roman" w:hAnsi="Times New Roman"/>
          <w:sz w:val="28"/>
        </w:rPr>
      </w:pPr>
      <w:r>
        <w:rPr>
          <w:rFonts w:ascii="Times New Roman" w:hAnsi="Times New Roman"/>
          <w:sz w:val="28"/>
        </w:rPr>
        <w:t xml:space="preserve">                                                                                                                                          Таблица 1</w:t>
      </w:r>
    </w:p>
    <w:p w:rsidR="00105D81" w:rsidRDefault="00105D81" w:rsidP="00105D81">
      <w:pPr>
        <w:widowControl w:val="0"/>
        <w:spacing w:after="0" w:line="240" w:lineRule="auto"/>
        <w:jc w:val="center"/>
        <w:rPr>
          <w:rFonts w:ascii="Times New Roman" w:hAnsi="Times New Roman"/>
          <w:sz w:val="28"/>
        </w:rPr>
      </w:pPr>
      <w:r>
        <w:rPr>
          <w:rFonts w:ascii="Times New Roman" w:hAnsi="Times New Roman"/>
          <w:sz w:val="28"/>
        </w:rPr>
        <w:t>Финансовое обеспечение реализации муниципальной программы за счет средств бюджет</w:t>
      </w:r>
      <w:r w:rsidR="00874FB7">
        <w:rPr>
          <w:rFonts w:ascii="Times New Roman" w:hAnsi="Times New Roman"/>
          <w:sz w:val="28"/>
        </w:rPr>
        <w:t xml:space="preserve">ов области и </w:t>
      </w:r>
      <w:r>
        <w:rPr>
          <w:rFonts w:ascii="Times New Roman" w:hAnsi="Times New Roman"/>
          <w:sz w:val="28"/>
        </w:rPr>
        <w:t xml:space="preserve"> округа</w:t>
      </w:r>
    </w:p>
    <w:tbl>
      <w:tblPr>
        <w:tblW w:w="16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031"/>
        <w:gridCol w:w="4961"/>
        <w:gridCol w:w="1560"/>
        <w:gridCol w:w="1417"/>
        <w:gridCol w:w="1276"/>
        <w:gridCol w:w="1305"/>
        <w:gridCol w:w="1530"/>
      </w:tblGrid>
      <w:tr w:rsidR="00105D81"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Ответственный исполнитель, соисполнитель, исполнитель</w:t>
            </w:r>
          </w:p>
        </w:tc>
        <w:tc>
          <w:tcPr>
            <w:tcW w:w="49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Источник финансового обеспечения</w:t>
            </w:r>
          </w:p>
        </w:tc>
        <w:tc>
          <w:tcPr>
            <w:tcW w:w="70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Расходы (тыс. руб.)</w:t>
            </w:r>
          </w:p>
        </w:tc>
      </w:tr>
      <w:tr w:rsidR="00105D81"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tc>
        <w:tc>
          <w:tcPr>
            <w:tcW w:w="49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очередной финансовый год </w:t>
            </w:r>
            <w:r>
              <w:rPr>
                <w:rFonts w:ascii="Times New Roman" w:hAnsi="Times New Roman"/>
                <w:color w:val="000000"/>
                <w:sz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первый год планового периода 2024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второй год планового периода </w:t>
            </w:r>
            <w:r>
              <w:rPr>
                <w:rFonts w:ascii="Times New Roman" w:hAnsi="Times New Roman"/>
                <w:color w:val="000000"/>
                <w:sz w:val="24"/>
              </w:rPr>
              <w:t>2025</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третий год планового периода </w:t>
            </w:r>
            <w:r>
              <w:rPr>
                <w:rFonts w:ascii="Times New Roman" w:hAnsi="Times New Roman"/>
                <w:color w:val="000000"/>
                <w:sz w:val="24"/>
              </w:rPr>
              <w:t>2026</w:t>
            </w:r>
          </w:p>
        </w:tc>
        <w:tc>
          <w:tcPr>
            <w:tcW w:w="1530" w:type="dxa"/>
            <w:tcBorders>
              <w:top w:val="single" w:sz="4" w:space="0" w:color="000000"/>
              <w:left w:val="single" w:sz="4" w:space="0" w:color="000000"/>
              <w:bottom w:val="single" w:sz="4" w:space="0" w:color="000000"/>
              <w:right w:val="single" w:sz="4" w:space="0" w:color="000000"/>
            </w:tcBorders>
          </w:tcPr>
          <w:p w:rsidR="00105D81" w:rsidRDefault="006A1424" w:rsidP="00105D81">
            <w:pPr>
              <w:widowControl w:val="0"/>
              <w:spacing w:after="0" w:line="240" w:lineRule="auto"/>
              <w:jc w:val="both"/>
              <w:rPr>
                <w:rFonts w:ascii="Times New Roman" w:hAnsi="Times New Roman"/>
                <w:sz w:val="24"/>
              </w:rPr>
            </w:pPr>
            <w:r>
              <w:rPr>
                <w:rFonts w:ascii="Times New Roman" w:hAnsi="Times New Roman"/>
                <w:sz w:val="24"/>
              </w:rPr>
              <w:t>четвертый  год  планового периода 2027</w:t>
            </w:r>
          </w:p>
        </w:tc>
      </w:tr>
      <w:tr w:rsidR="00105D81" w:rsidTr="004D5B6A">
        <w:tc>
          <w:tcPr>
            <w:tcW w:w="40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1</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2</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5</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6</w:t>
            </w:r>
          </w:p>
        </w:tc>
        <w:tc>
          <w:tcPr>
            <w:tcW w:w="1530" w:type="dxa"/>
            <w:tcBorders>
              <w:top w:val="single" w:sz="4" w:space="0" w:color="000000"/>
              <w:left w:val="single" w:sz="4" w:space="0" w:color="000000"/>
              <w:bottom w:val="single" w:sz="4" w:space="0" w:color="000000"/>
              <w:right w:val="single" w:sz="4" w:space="0" w:color="000000"/>
            </w:tcBorders>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7</w:t>
            </w:r>
          </w:p>
        </w:tc>
      </w:tr>
      <w:tr w:rsidR="00105D81"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Итого по муниципальной программе</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74FB7" w:rsidP="00874FB7">
            <w:pPr>
              <w:widowControl w:val="0"/>
              <w:spacing w:after="0" w:line="240" w:lineRule="auto"/>
              <w:ind w:left="540" w:hanging="540"/>
              <w:jc w:val="right"/>
              <w:rPr>
                <w:rFonts w:ascii="Times New Roman" w:hAnsi="Times New Roman"/>
                <w:sz w:val="24"/>
              </w:rPr>
            </w:pPr>
            <w:r>
              <w:rPr>
                <w:rFonts w:ascii="Times New Roman" w:hAnsi="Times New Roman"/>
                <w:sz w:val="24"/>
              </w:rPr>
              <w:t>10486,1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74FB7" w:rsidP="006A1424">
            <w:pPr>
              <w:widowControl w:val="0"/>
              <w:spacing w:after="0" w:line="240" w:lineRule="auto"/>
              <w:jc w:val="right"/>
              <w:rPr>
                <w:rFonts w:ascii="Times New Roman" w:hAnsi="Times New Roman"/>
                <w:sz w:val="24"/>
              </w:rPr>
            </w:pPr>
            <w:r>
              <w:rPr>
                <w:rFonts w:ascii="Times New Roman" w:hAnsi="Times New Roman"/>
                <w:sz w:val="24"/>
              </w:rPr>
              <w:t>9921,3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74FB7" w:rsidP="00874FB7">
            <w:pPr>
              <w:widowControl w:val="0"/>
              <w:spacing w:after="0" w:line="240" w:lineRule="auto"/>
              <w:jc w:val="right"/>
              <w:rPr>
                <w:rFonts w:ascii="Times New Roman" w:hAnsi="Times New Roman"/>
                <w:sz w:val="24"/>
              </w:rPr>
            </w:pPr>
            <w:r>
              <w:rPr>
                <w:rFonts w:ascii="Times New Roman" w:hAnsi="Times New Roman"/>
                <w:sz w:val="24"/>
              </w:rPr>
              <w:t>10336</w:t>
            </w:r>
            <w:r w:rsidR="00105D81">
              <w:rPr>
                <w:rFonts w:ascii="Times New Roman" w:hAnsi="Times New Roman"/>
                <w:sz w:val="24"/>
              </w:rPr>
              <w:t>,</w:t>
            </w:r>
            <w:r>
              <w:rPr>
                <w:rFonts w:ascii="Times New Roman" w:hAnsi="Times New Roman"/>
                <w:sz w:val="24"/>
              </w:rPr>
              <w:t>4</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74FB7" w:rsidP="00874FB7">
            <w:pPr>
              <w:widowControl w:val="0"/>
              <w:spacing w:after="0" w:line="240" w:lineRule="auto"/>
              <w:jc w:val="right"/>
              <w:rPr>
                <w:rFonts w:ascii="Times New Roman" w:hAnsi="Times New Roman"/>
                <w:sz w:val="24"/>
              </w:rPr>
            </w:pPr>
            <w:r>
              <w:rPr>
                <w:rFonts w:ascii="Times New Roman" w:hAnsi="Times New Roman"/>
                <w:sz w:val="24"/>
              </w:rPr>
              <w:t>10336,4</w:t>
            </w:r>
          </w:p>
        </w:tc>
        <w:tc>
          <w:tcPr>
            <w:tcW w:w="1530" w:type="dxa"/>
            <w:tcBorders>
              <w:top w:val="single" w:sz="4" w:space="0" w:color="000000"/>
              <w:left w:val="single" w:sz="4" w:space="0" w:color="000000"/>
              <w:bottom w:val="single" w:sz="4" w:space="0" w:color="000000"/>
              <w:right w:val="single" w:sz="4" w:space="0" w:color="000000"/>
            </w:tcBorders>
          </w:tcPr>
          <w:p w:rsidR="00105D81" w:rsidRDefault="00874FB7" w:rsidP="00874FB7">
            <w:pPr>
              <w:widowControl w:val="0"/>
              <w:spacing w:after="0" w:line="240" w:lineRule="auto"/>
              <w:jc w:val="right"/>
              <w:rPr>
                <w:rFonts w:ascii="Times New Roman" w:hAnsi="Times New Roman"/>
                <w:sz w:val="24"/>
              </w:rPr>
            </w:pPr>
            <w:r>
              <w:rPr>
                <w:rFonts w:ascii="Times New Roman" w:hAnsi="Times New Roman"/>
                <w:sz w:val="24"/>
              </w:rPr>
              <w:t>10336,4</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собственные доходы бюджета округа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902F95" w:rsidP="00902F95">
            <w:pPr>
              <w:widowControl w:val="0"/>
              <w:spacing w:after="0" w:line="240" w:lineRule="auto"/>
              <w:ind w:left="540" w:hanging="540"/>
              <w:jc w:val="right"/>
              <w:rPr>
                <w:rFonts w:ascii="Times New Roman" w:hAnsi="Times New Roman"/>
                <w:sz w:val="24"/>
              </w:rPr>
            </w:pPr>
            <w:r>
              <w:rPr>
                <w:rFonts w:ascii="Times New Roman" w:hAnsi="Times New Roman"/>
                <w:sz w:val="24"/>
              </w:rPr>
              <w:t>6873,2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7587,2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8002,3</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8002,3</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8002,3</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областного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6A1424">
            <w:pPr>
              <w:jc w:val="right"/>
              <w:rPr>
                <w:rFonts w:ascii="Times New Roman" w:hAnsi="Times New Roman" w:cs="Times New Roman"/>
              </w:rPr>
            </w:pPr>
            <w:r w:rsidRPr="00FC0390">
              <w:rPr>
                <w:rFonts w:ascii="Times New Roman" w:hAnsi="Times New Roman" w:cs="Times New Roman"/>
              </w:rPr>
              <w:t>3612,9</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c>
          <w:tcPr>
            <w:tcW w:w="1530" w:type="dxa"/>
            <w:tcBorders>
              <w:top w:val="single" w:sz="4" w:space="0" w:color="000000"/>
              <w:left w:val="single" w:sz="4" w:space="0" w:color="000000"/>
              <w:bottom w:val="single" w:sz="4" w:space="0" w:color="000000"/>
              <w:right w:val="single" w:sz="4" w:space="0" w:color="000000"/>
            </w:tcBorders>
          </w:tcPr>
          <w:p w:rsidR="006A1424"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федерального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безвозмездные поступления государственных внебюджетных фондов, физических и юридических лиц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00ECF">
              <w:rPr>
                <w:rFonts w:ascii="Times New Roman" w:hAnsi="Times New Roman"/>
                <w:sz w:val="24"/>
              </w:rPr>
              <w:t>0,0</w:t>
            </w:r>
          </w:p>
        </w:tc>
      </w:tr>
      <w:tr w:rsidR="00FC0390"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Управление  имущественных отношений  администрации  Белозерского  муниципального  округа Вологодской области</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ind w:left="540" w:hanging="540"/>
              <w:jc w:val="right"/>
              <w:rPr>
                <w:rFonts w:ascii="Times New Roman" w:hAnsi="Times New Roman"/>
                <w:sz w:val="24"/>
              </w:rPr>
            </w:pPr>
            <w:r>
              <w:rPr>
                <w:rFonts w:ascii="Times New Roman" w:hAnsi="Times New Roman"/>
                <w:sz w:val="24"/>
              </w:rPr>
              <w:t>10486,1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9921,3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10336,4</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10336,4</w:t>
            </w:r>
          </w:p>
        </w:tc>
        <w:tc>
          <w:tcPr>
            <w:tcW w:w="1530" w:type="dxa"/>
            <w:tcBorders>
              <w:top w:val="single" w:sz="4" w:space="0" w:color="000000"/>
              <w:left w:val="single" w:sz="4" w:space="0" w:color="000000"/>
              <w:bottom w:val="single" w:sz="4" w:space="0" w:color="000000"/>
              <w:right w:val="single" w:sz="4" w:space="0" w:color="000000"/>
            </w:tcBorders>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10336,4</w:t>
            </w:r>
          </w:p>
        </w:tc>
      </w:tr>
      <w:tr w:rsidR="00FC0390"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собственные доходы бюджета округа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ind w:left="540" w:hanging="540"/>
              <w:jc w:val="right"/>
              <w:rPr>
                <w:rFonts w:ascii="Times New Roman" w:hAnsi="Times New Roman"/>
                <w:sz w:val="24"/>
              </w:rPr>
            </w:pPr>
            <w:r>
              <w:rPr>
                <w:rFonts w:ascii="Times New Roman" w:hAnsi="Times New Roman"/>
                <w:sz w:val="24"/>
              </w:rPr>
              <w:t>6873,2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7587,2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8002,3</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8002,3</w:t>
            </w:r>
          </w:p>
        </w:tc>
        <w:tc>
          <w:tcPr>
            <w:tcW w:w="1530" w:type="dxa"/>
            <w:tcBorders>
              <w:top w:val="single" w:sz="4" w:space="0" w:color="000000"/>
              <w:left w:val="single" w:sz="4" w:space="0" w:color="000000"/>
              <w:bottom w:val="single" w:sz="4" w:space="0" w:color="000000"/>
              <w:right w:val="single" w:sz="4" w:space="0" w:color="000000"/>
            </w:tcBorders>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8002,3</w:t>
            </w:r>
          </w:p>
        </w:tc>
      </w:tr>
      <w:tr w:rsidR="00FC0390"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областного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C0390" w:rsidP="00FC0390">
            <w:pPr>
              <w:jc w:val="right"/>
              <w:rPr>
                <w:rFonts w:ascii="Times New Roman" w:hAnsi="Times New Roman" w:cs="Times New Roman"/>
              </w:rPr>
            </w:pPr>
            <w:r w:rsidRPr="00FC0390">
              <w:rPr>
                <w:rFonts w:ascii="Times New Roman" w:hAnsi="Times New Roman" w:cs="Times New Roman"/>
              </w:rPr>
              <w:t>3612,9</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c>
          <w:tcPr>
            <w:tcW w:w="1530" w:type="dxa"/>
            <w:tcBorders>
              <w:top w:val="single" w:sz="4" w:space="0" w:color="000000"/>
              <w:left w:val="single" w:sz="4" w:space="0" w:color="000000"/>
              <w:bottom w:val="single" w:sz="4" w:space="0" w:color="000000"/>
              <w:right w:val="single" w:sz="4" w:space="0" w:color="000000"/>
            </w:tcBorders>
          </w:tcPr>
          <w:p w:rsidR="00FC0390"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федерального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безвозмездные поступления государственных внебюджетных фондов, физических и юридических лиц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jc w:val="right"/>
            </w:pPr>
            <w:r w:rsidRPr="00B00ECF">
              <w:rPr>
                <w:rFonts w:ascii="Times New Roman" w:hAnsi="Times New Roman"/>
                <w:sz w:val="24"/>
              </w:rPr>
              <w:t>0,0</w:t>
            </w:r>
          </w:p>
        </w:tc>
      </w:tr>
    </w:tbl>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w:t>
      </w:r>
    </w:p>
    <w:p w:rsidR="00105D81" w:rsidRDefault="00105D81" w:rsidP="00105D81">
      <w:pPr>
        <w:widowControl w:val="0"/>
        <w:spacing w:after="0" w:line="240" w:lineRule="auto"/>
        <w:jc w:val="both"/>
        <w:rPr>
          <w:rFonts w:ascii="Times New Roman" w:hAnsi="Times New Roman"/>
          <w:sz w:val="24"/>
        </w:rPr>
      </w:pPr>
      <w:bookmarkStart w:id="0" w:name="P1740"/>
      <w:bookmarkEnd w:id="0"/>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w:t>
      </w:r>
    </w:p>
    <w:p w:rsidR="00105D81" w:rsidRDefault="00105D81" w:rsidP="00105D81">
      <w:pPr>
        <w:widowControl w:val="0"/>
        <w:spacing w:after="0" w:line="240" w:lineRule="auto"/>
        <w:jc w:val="both"/>
        <w:rPr>
          <w:rFonts w:ascii="Times New Roman" w:hAnsi="Times New Roman"/>
          <w:sz w:val="24"/>
        </w:rPr>
      </w:pPr>
      <w:bookmarkStart w:id="1" w:name="P1741"/>
      <w:bookmarkEnd w:id="1"/>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субвенции, субсидии и иные трансферты федерального бюджета при условии подтверждения поступления средств.</w:t>
      </w:r>
    </w:p>
    <w:p w:rsidR="006A1424" w:rsidRDefault="006A1424" w:rsidP="006A1424">
      <w:pPr>
        <w:widowControl w:val="0"/>
        <w:spacing w:after="0" w:line="240" w:lineRule="auto"/>
        <w:jc w:val="right"/>
        <w:outlineLvl w:val="2"/>
        <w:rPr>
          <w:rFonts w:ascii="Times New Roman" w:hAnsi="Times New Roman"/>
          <w:sz w:val="28"/>
        </w:rPr>
      </w:pPr>
      <w:r>
        <w:rPr>
          <w:rFonts w:ascii="Times New Roman" w:hAnsi="Times New Roman"/>
          <w:sz w:val="28"/>
        </w:rPr>
        <w:t>Таблица 2</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 xml:space="preserve">Прогнозная (справочная) оценка расходов </w:t>
      </w:r>
      <w:proofErr w:type="gramStart"/>
      <w:r>
        <w:rPr>
          <w:rFonts w:ascii="Times New Roman" w:hAnsi="Times New Roman"/>
          <w:sz w:val="28"/>
        </w:rPr>
        <w:t>федерального</w:t>
      </w:r>
      <w:proofErr w:type="gramEnd"/>
      <w:r>
        <w:rPr>
          <w:rFonts w:ascii="Times New Roman" w:hAnsi="Times New Roman"/>
          <w:sz w:val="28"/>
        </w:rPr>
        <w:t>,</w:t>
      </w:r>
    </w:p>
    <w:p w:rsidR="006A1424" w:rsidRDefault="006A1424" w:rsidP="006A1424">
      <w:pPr>
        <w:widowControl w:val="0"/>
        <w:spacing w:after="0" w:line="240" w:lineRule="auto"/>
        <w:jc w:val="center"/>
        <w:rPr>
          <w:rFonts w:ascii="Times New Roman" w:hAnsi="Times New Roman"/>
          <w:sz w:val="28"/>
        </w:rPr>
      </w:pPr>
      <w:proofErr w:type="gramStart"/>
      <w:r>
        <w:rPr>
          <w:rFonts w:ascii="Times New Roman" w:hAnsi="Times New Roman"/>
          <w:sz w:val="28"/>
        </w:rPr>
        <w:t>областного</w:t>
      </w:r>
      <w:proofErr w:type="gramEnd"/>
      <w:r>
        <w:rPr>
          <w:rFonts w:ascii="Times New Roman" w:hAnsi="Times New Roman"/>
          <w:sz w:val="28"/>
        </w:rPr>
        <w:t xml:space="preserve"> бюджетов, бюджетов государственных внебюджетных фондов,</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физических и юридических лиц на реализацию целей муниципальной программы</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 xml:space="preserve"> (тыс. руб.)</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87"/>
        <w:gridCol w:w="2233"/>
        <w:gridCol w:w="1922"/>
        <w:gridCol w:w="2206"/>
        <w:gridCol w:w="2410"/>
        <w:gridCol w:w="2126"/>
      </w:tblGrid>
      <w:tr w:rsidR="006A1424" w:rsidTr="006A1424">
        <w:tc>
          <w:tcPr>
            <w:tcW w:w="428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Источник финансового обеспечения</w:t>
            </w:r>
          </w:p>
        </w:tc>
        <w:tc>
          <w:tcPr>
            <w:tcW w:w="877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Оценка расходов (тыс. руб.)</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center"/>
              <w:rPr>
                <w:rFonts w:ascii="Times New Roman" w:hAnsi="Times New Roman"/>
                <w:sz w:val="24"/>
              </w:rPr>
            </w:pPr>
          </w:p>
        </w:tc>
      </w:tr>
      <w:tr w:rsidR="006A1424" w:rsidTr="006A1424">
        <w:tc>
          <w:tcPr>
            <w:tcW w:w="428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очередной финансовый год 2023</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первый год планового периода 2024</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второй год планового периода 2025</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center"/>
              <w:rPr>
                <w:rFonts w:ascii="Times New Roman" w:hAnsi="Times New Roman"/>
                <w:sz w:val="24"/>
              </w:rPr>
            </w:pPr>
            <w:r>
              <w:rPr>
                <w:rFonts w:ascii="Times New Roman" w:hAnsi="Times New Roman"/>
                <w:sz w:val="24"/>
              </w:rPr>
              <w:t>третий год планового периода 2026</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widowControl w:val="0"/>
              <w:spacing w:after="0" w:line="240" w:lineRule="auto"/>
              <w:jc w:val="center"/>
              <w:rPr>
                <w:rFonts w:ascii="Times New Roman" w:hAnsi="Times New Roman"/>
                <w:sz w:val="24"/>
              </w:rPr>
            </w:pPr>
            <w:r>
              <w:rPr>
                <w:rFonts w:ascii="Times New Roman" w:hAnsi="Times New Roman"/>
                <w:sz w:val="24"/>
              </w:rPr>
              <w:t>четвертый год планового периода 2027</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1</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2</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3</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4</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5</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center"/>
              <w:rPr>
                <w:rFonts w:ascii="Times New Roman" w:hAnsi="Times New Roman"/>
                <w:sz w:val="24"/>
              </w:rPr>
            </w:pP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Всего</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902F95">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3</w:t>
            </w:r>
            <w:r>
              <w:rPr>
                <w:rFonts w:ascii="Times New Roman" w:hAnsi="Times New Roman" w:cs="Times New Roman"/>
                <w:sz w:val="24"/>
                <w:szCs w:val="24"/>
              </w:rPr>
              <w:t>612,9</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6A1424">
            <w:pPr>
              <w:spacing w:after="0" w:line="240" w:lineRule="auto"/>
              <w:jc w:val="right"/>
              <w:rPr>
                <w:sz w:val="24"/>
                <w:szCs w:val="24"/>
              </w:rPr>
            </w:pPr>
            <w:r w:rsidRPr="00E90CA6">
              <w:rPr>
                <w:rFonts w:ascii="Times New Roman" w:hAnsi="Times New Roman" w:cs="Times New Roman"/>
                <w:sz w:val="24"/>
                <w:szCs w:val="24"/>
              </w:rPr>
              <w:t>2334,1</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6A1424">
            <w:pPr>
              <w:spacing w:after="0" w:line="240" w:lineRule="auto"/>
              <w:jc w:val="right"/>
              <w:rPr>
                <w:sz w:val="24"/>
                <w:szCs w:val="24"/>
              </w:rPr>
            </w:pPr>
            <w:r w:rsidRPr="00E90CA6">
              <w:rPr>
                <w:rFonts w:ascii="Times New Roman" w:hAnsi="Times New Roman" w:cs="Times New Roman"/>
                <w:sz w:val="24"/>
                <w:szCs w:val="24"/>
              </w:rPr>
              <w:t>2334,1</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6A1424">
            <w:pPr>
              <w:spacing w:after="0" w:line="240" w:lineRule="auto"/>
              <w:jc w:val="right"/>
              <w:rPr>
                <w:sz w:val="24"/>
                <w:szCs w:val="24"/>
              </w:rPr>
            </w:pPr>
            <w:r w:rsidRPr="00E90CA6">
              <w:rPr>
                <w:rFonts w:ascii="Times New Roman" w:hAnsi="Times New Roman" w:cs="Times New Roman"/>
                <w:sz w:val="24"/>
                <w:szCs w:val="24"/>
              </w:rPr>
              <w:t>2334,1</w:t>
            </w:r>
          </w:p>
        </w:tc>
        <w:tc>
          <w:tcPr>
            <w:tcW w:w="2126" w:type="dxa"/>
            <w:tcBorders>
              <w:top w:val="single" w:sz="4" w:space="0" w:color="000000"/>
              <w:left w:val="single" w:sz="4" w:space="0" w:color="000000"/>
              <w:bottom w:val="single" w:sz="4" w:space="0" w:color="000000"/>
              <w:right w:val="single" w:sz="4" w:space="0" w:color="000000"/>
            </w:tcBorders>
          </w:tcPr>
          <w:p w:rsidR="006A1424" w:rsidRPr="00E90CA6" w:rsidRDefault="00A3471F" w:rsidP="006A1424">
            <w:pPr>
              <w:spacing w:after="0" w:line="240" w:lineRule="auto"/>
              <w:jc w:val="right"/>
              <w:rPr>
                <w:sz w:val="24"/>
                <w:szCs w:val="24"/>
              </w:rPr>
            </w:pPr>
            <w:r w:rsidRPr="00E90CA6">
              <w:rPr>
                <w:rFonts w:ascii="Times New Roman" w:hAnsi="Times New Roman" w:cs="Times New Roman"/>
                <w:sz w:val="24"/>
                <w:szCs w:val="24"/>
              </w:rPr>
              <w:t>2334,1</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областной бюджет &lt;1&gt;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902F95">
            <w:pPr>
              <w:widowControl w:val="0"/>
              <w:autoSpaceDE w:val="0"/>
              <w:autoSpaceDN w:val="0"/>
              <w:adjustRightInd w:val="0"/>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3</w:t>
            </w:r>
            <w:r w:rsidR="00902F95">
              <w:rPr>
                <w:rFonts w:ascii="Times New Roman" w:hAnsi="Times New Roman" w:cs="Times New Roman"/>
                <w:sz w:val="24"/>
                <w:szCs w:val="24"/>
              </w:rPr>
              <w:t>612,9</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2334,1</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2334,1</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2334,1</w:t>
            </w:r>
          </w:p>
        </w:tc>
        <w:tc>
          <w:tcPr>
            <w:tcW w:w="2126" w:type="dxa"/>
            <w:tcBorders>
              <w:top w:val="single" w:sz="4" w:space="0" w:color="000000"/>
              <w:left w:val="single" w:sz="4" w:space="0" w:color="000000"/>
              <w:bottom w:val="single" w:sz="4" w:space="0" w:color="000000"/>
              <w:right w:val="single" w:sz="4" w:space="0" w:color="000000"/>
            </w:tcBorders>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2334,1</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федеральный бюджет &lt;1&gt;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государственные внебюджетные фонды</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физические и юридические лица &lt;2&gt;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в том числе в форме государственно-частного партнерства &lt;3&gt;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bl>
    <w:p w:rsidR="006A1424" w:rsidRDefault="006A1424" w:rsidP="004D5B6A">
      <w:pPr>
        <w:widowControl w:val="0"/>
        <w:spacing w:after="0" w:line="240" w:lineRule="auto"/>
        <w:ind w:firstLine="540"/>
        <w:jc w:val="both"/>
        <w:rPr>
          <w:rFonts w:ascii="Times New Roman" w:hAnsi="Times New Roman"/>
          <w:sz w:val="24"/>
        </w:rPr>
      </w:pPr>
      <w:r>
        <w:rPr>
          <w:rFonts w:ascii="Times New Roman" w:hAnsi="Times New Roman"/>
          <w:sz w:val="24"/>
        </w:rPr>
        <w:t>--------------------------------</w:t>
      </w:r>
    </w:p>
    <w:p w:rsidR="006A1424" w:rsidRDefault="006A1424" w:rsidP="004D5B6A">
      <w:pPr>
        <w:spacing w:after="0" w:line="240" w:lineRule="auto"/>
        <w:rPr>
          <w:rFonts w:ascii="Times New Roman" w:hAnsi="Times New Roman"/>
          <w:sz w:val="24"/>
        </w:rPr>
      </w:pPr>
      <w:r>
        <w:rPr>
          <w:rFonts w:ascii="Times New Roman" w:hAnsi="Times New Roman"/>
          <w:sz w:val="24"/>
        </w:rPr>
        <w:t>&lt;1&gt; Объемы расходов областного бюджета указываются с учетом субвенций, субсидий и иных межбюджетных трансфертов областного бюджета, отраженных в приложении 6.</w:t>
      </w:r>
    </w:p>
    <w:p w:rsidR="006A1424" w:rsidRDefault="006A1424" w:rsidP="004D5B6A">
      <w:pPr>
        <w:spacing w:after="0" w:line="240" w:lineRule="auto"/>
        <w:rPr>
          <w:rFonts w:ascii="Times New Roman" w:hAnsi="Times New Roman"/>
          <w:sz w:val="24"/>
        </w:rPr>
      </w:pPr>
      <w:r>
        <w:rPr>
          <w:rFonts w:ascii="Times New Roman" w:hAnsi="Times New Roman"/>
          <w:sz w:val="24"/>
        </w:rPr>
        <w:lastRenderedPageBreak/>
        <w:t xml:space="preserve">&lt;2&gt; Объемы расходов федерального бюджета указываются с учетом субвенций, субсидий и иных межбюджетных трансфертов федерального бюджета, отраженных в приложении 6. </w:t>
      </w:r>
    </w:p>
    <w:p w:rsidR="006A1424" w:rsidRDefault="006A1424" w:rsidP="004D5B6A">
      <w:pPr>
        <w:spacing w:after="0" w:line="240" w:lineRule="auto"/>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органами местного самоуправления округа, направленных на достижение целей муниципальной программы (подпрограммы муниципальной программы).</w:t>
      </w:r>
    </w:p>
    <w:p w:rsidR="006A1424" w:rsidRDefault="006A1424" w:rsidP="004D5B6A">
      <w:pPr>
        <w:spacing w:after="0" w:line="240" w:lineRule="auto"/>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 (подпрограммы муниципальной программы).</w:t>
      </w:r>
    </w:p>
    <w:p w:rsidR="006A1424" w:rsidRDefault="006A1424" w:rsidP="004D5B6A">
      <w:pPr>
        <w:autoSpaceDE w:val="0"/>
        <w:autoSpaceDN w:val="0"/>
        <w:adjustRightInd w:val="0"/>
        <w:spacing w:after="0" w:line="240" w:lineRule="auto"/>
        <w:jc w:val="center"/>
        <w:rPr>
          <w:rFonts w:ascii="Times New Roman" w:hAnsi="Times New Roman" w:cs="Times New Roman"/>
          <w:sz w:val="28"/>
          <w:szCs w:val="28"/>
        </w:rPr>
      </w:pPr>
    </w:p>
    <w:p w:rsidR="004D5B6A" w:rsidRDefault="004D5B6A" w:rsidP="004D5B6A">
      <w:pPr>
        <w:autoSpaceDE w:val="0"/>
        <w:autoSpaceDN w:val="0"/>
        <w:adjustRightInd w:val="0"/>
        <w:spacing w:after="0" w:line="240" w:lineRule="auto"/>
        <w:jc w:val="center"/>
        <w:rPr>
          <w:rFonts w:ascii="Times New Roman" w:hAnsi="Times New Roman" w:cs="Times New Roman"/>
          <w:sz w:val="28"/>
          <w:szCs w:val="28"/>
        </w:rPr>
      </w:pPr>
    </w:p>
    <w:p w:rsidR="00944D87" w:rsidRDefault="00944D87" w:rsidP="00944D87">
      <w:pPr>
        <w:widowControl w:val="0"/>
        <w:spacing w:after="0" w:line="240" w:lineRule="auto"/>
        <w:jc w:val="right"/>
        <w:outlineLvl w:val="2"/>
        <w:rPr>
          <w:rFonts w:ascii="Times New Roman" w:hAnsi="Times New Roman"/>
          <w:sz w:val="28"/>
        </w:rPr>
      </w:pPr>
      <w:r>
        <w:rPr>
          <w:rFonts w:ascii="Times New Roman" w:hAnsi="Times New Roman"/>
          <w:sz w:val="28"/>
        </w:rPr>
        <w:t>Таблица 3</w:t>
      </w:r>
    </w:p>
    <w:p w:rsidR="00944D87" w:rsidRDefault="00944D87" w:rsidP="004460A3">
      <w:pPr>
        <w:widowControl w:val="0"/>
        <w:spacing w:after="0" w:line="240" w:lineRule="auto"/>
        <w:jc w:val="center"/>
        <w:rPr>
          <w:rFonts w:ascii="Times New Roman" w:hAnsi="Times New Roman"/>
          <w:sz w:val="28"/>
        </w:rPr>
      </w:pPr>
      <w:r>
        <w:rPr>
          <w:rFonts w:ascii="Times New Roman" w:hAnsi="Times New Roman"/>
          <w:sz w:val="28"/>
        </w:rPr>
        <w:t>Сведения о показате</w:t>
      </w:r>
      <w:r w:rsidR="004460A3">
        <w:rPr>
          <w:rFonts w:ascii="Times New Roman" w:hAnsi="Times New Roman"/>
          <w:sz w:val="28"/>
        </w:rPr>
        <w:t xml:space="preserve">лях (индикаторах) муниципальной </w:t>
      </w:r>
      <w:r>
        <w:rPr>
          <w:rFonts w:ascii="Times New Roman" w:hAnsi="Times New Roman"/>
          <w:sz w:val="28"/>
        </w:rPr>
        <w:t xml:space="preserve">программы </w:t>
      </w:r>
    </w:p>
    <w:tbl>
      <w:tblPr>
        <w:tblW w:w="16018" w:type="dxa"/>
        <w:tblInd w:w="62" w:type="dxa"/>
        <w:tblLayout w:type="fixed"/>
        <w:tblCellMar>
          <w:top w:w="75" w:type="dxa"/>
          <w:left w:w="0" w:type="dxa"/>
          <w:bottom w:w="75" w:type="dxa"/>
          <w:right w:w="0" w:type="dxa"/>
        </w:tblCellMar>
        <w:tblLook w:val="04A0" w:firstRow="1" w:lastRow="0" w:firstColumn="1" w:lastColumn="0" w:noHBand="0" w:noVBand="1"/>
      </w:tblPr>
      <w:tblGrid>
        <w:gridCol w:w="563"/>
        <w:gridCol w:w="3123"/>
        <w:gridCol w:w="3969"/>
        <w:gridCol w:w="1134"/>
        <w:gridCol w:w="992"/>
        <w:gridCol w:w="1134"/>
        <w:gridCol w:w="1276"/>
        <w:gridCol w:w="1418"/>
        <w:gridCol w:w="1275"/>
        <w:gridCol w:w="1134"/>
      </w:tblGrid>
      <w:tr w:rsidR="00944D87" w:rsidTr="006144FE">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w:t>
            </w:r>
          </w:p>
          <w:p w:rsidR="00944D87" w:rsidRDefault="00944D87" w:rsidP="002001AC">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31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Задачи, направленные на достижение цели</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Наименование индикатора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Ед. измерения</w:t>
            </w:r>
          </w:p>
        </w:tc>
        <w:tc>
          <w:tcPr>
            <w:tcW w:w="722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r>
      <w:tr w:rsidR="00944D87" w:rsidTr="006144FE">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31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отчетный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текущий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очередной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первый год планового периода 2025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944D87">
            <w:pPr>
              <w:widowControl w:val="0"/>
              <w:spacing w:after="0" w:line="240" w:lineRule="auto"/>
              <w:jc w:val="center"/>
              <w:rPr>
                <w:rFonts w:ascii="Times New Roman" w:hAnsi="Times New Roman"/>
                <w:sz w:val="28"/>
              </w:rPr>
            </w:pPr>
            <w:r>
              <w:rPr>
                <w:rFonts w:ascii="Times New Roman" w:hAnsi="Times New Roman"/>
                <w:sz w:val="24"/>
              </w:rPr>
              <w:t>второй год планового периода 2026</w:t>
            </w:r>
          </w:p>
        </w:tc>
        <w:tc>
          <w:tcPr>
            <w:tcW w:w="1134" w:type="dxa"/>
            <w:tcBorders>
              <w:top w:val="single" w:sz="4" w:space="0" w:color="000000"/>
              <w:left w:val="single" w:sz="4" w:space="0" w:color="000000"/>
              <w:bottom w:val="single" w:sz="4" w:space="0" w:color="000000"/>
              <w:right w:val="single" w:sz="4" w:space="0" w:color="000000"/>
            </w:tcBorders>
          </w:tcPr>
          <w:p w:rsidR="00944D87" w:rsidRDefault="00944D87" w:rsidP="00944D87">
            <w:pPr>
              <w:widowControl w:val="0"/>
              <w:spacing w:after="0" w:line="240" w:lineRule="auto"/>
              <w:jc w:val="center"/>
              <w:rPr>
                <w:rFonts w:ascii="Times New Roman" w:hAnsi="Times New Roman"/>
                <w:sz w:val="24"/>
              </w:rPr>
            </w:pPr>
            <w:r>
              <w:rPr>
                <w:rFonts w:ascii="Times New Roman" w:hAnsi="Times New Roman"/>
                <w:sz w:val="24"/>
              </w:rPr>
              <w:t>третий год планового периода 2027</w:t>
            </w:r>
          </w:p>
        </w:tc>
      </w:tr>
      <w:tr w:rsidR="00944D87" w:rsidTr="006144FE">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1</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4</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8</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Pr="00944D87" w:rsidRDefault="00944D87" w:rsidP="002001AC">
            <w:pPr>
              <w:widowControl w:val="0"/>
              <w:spacing w:after="0" w:line="240" w:lineRule="auto"/>
              <w:jc w:val="center"/>
              <w:rPr>
                <w:rFonts w:ascii="Times New Roman" w:hAnsi="Times New Roman"/>
                <w:sz w:val="24"/>
                <w:szCs w:val="24"/>
              </w:rPr>
            </w:pPr>
            <w:r w:rsidRPr="00944D87">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944D87" w:rsidRPr="00944D87" w:rsidRDefault="00944D87" w:rsidP="002001AC">
            <w:pPr>
              <w:widowControl w:val="0"/>
              <w:spacing w:after="0" w:line="240" w:lineRule="auto"/>
              <w:jc w:val="center"/>
              <w:rPr>
                <w:rFonts w:ascii="Times New Roman" w:hAnsi="Times New Roman"/>
                <w:sz w:val="24"/>
                <w:szCs w:val="24"/>
              </w:rPr>
            </w:pPr>
            <w:r w:rsidRPr="00944D87">
              <w:rPr>
                <w:rFonts w:ascii="Times New Roman" w:hAnsi="Times New Roman"/>
                <w:sz w:val="24"/>
                <w:szCs w:val="24"/>
              </w:rPr>
              <w:t>10</w:t>
            </w:r>
          </w:p>
        </w:tc>
      </w:tr>
      <w:tr w:rsidR="006144FE" w:rsidTr="006144FE">
        <w:tc>
          <w:tcPr>
            <w:tcW w:w="5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t>1</w:t>
            </w:r>
          </w:p>
        </w:tc>
        <w:tc>
          <w:tcPr>
            <w:tcW w:w="312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r w:rsidRPr="00CF46DA">
              <w:rPr>
                <w:szCs w:val="24"/>
              </w:rPr>
              <w:t>Создание условий для эффективного использования и вовлечения в хозяйственный оборот объектов недвижимого имущества, бесхозяйного имущества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spacing w:after="0" w:line="240" w:lineRule="auto"/>
              <w:ind w:right="72"/>
              <w:jc w:val="both"/>
              <w:rPr>
                <w:rFonts w:ascii="Times New Roman" w:hAnsi="Times New Roman" w:cs="Times New Roman"/>
                <w:sz w:val="24"/>
                <w:szCs w:val="24"/>
              </w:rPr>
            </w:pPr>
            <w:r w:rsidRPr="00CF46DA">
              <w:rPr>
                <w:rFonts w:ascii="Times New Roman" w:hAnsi="Times New Roman" w:cs="Times New Roman"/>
                <w:sz w:val="24"/>
                <w:szCs w:val="24"/>
              </w:rPr>
              <w:t>Площад</w:t>
            </w:r>
            <w:r>
              <w:rPr>
                <w:rFonts w:ascii="Times New Roman" w:hAnsi="Times New Roman" w:cs="Times New Roman"/>
                <w:sz w:val="24"/>
                <w:szCs w:val="24"/>
              </w:rPr>
              <w:t xml:space="preserve">ь земельных участков, </w:t>
            </w:r>
            <w:r w:rsidRPr="00CF46DA">
              <w:rPr>
                <w:rFonts w:ascii="Times New Roman" w:hAnsi="Times New Roman" w:cs="Times New Roman"/>
                <w:sz w:val="24"/>
                <w:szCs w:val="24"/>
              </w:rPr>
              <w:t>предоставленных</w:t>
            </w:r>
            <w:r>
              <w:rPr>
                <w:rFonts w:ascii="Times New Roman" w:hAnsi="Times New Roman" w:cs="Times New Roman"/>
                <w:sz w:val="24"/>
                <w:szCs w:val="24"/>
              </w:rPr>
              <w:t xml:space="preserve"> для </w:t>
            </w:r>
            <w:r w:rsidRPr="00CF46DA">
              <w:rPr>
                <w:rFonts w:ascii="Times New Roman" w:hAnsi="Times New Roman" w:cs="Times New Roman"/>
                <w:sz w:val="24"/>
                <w:szCs w:val="24"/>
              </w:rPr>
              <w:t>строительства в расче</w:t>
            </w:r>
            <w:r>
              <w:rPr>
                <w:rFonts w:ascii="Times New Roman" w:hAnsi="Times New Roman" w:cs="Times New Roman"/>
                <w:sz w:val="24"/>
                <w:szCs w:val="24"/>
              </w:rPr>
              <w:t xml:space="preserve">те на 10 тыс. человек населения </w:t>
            </w:r>
            <w:r w:rsidRPr="00CF46DA">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pStyle w:val="ConsPlusNormal"/>
              <w:widowControl/>
              <w:jc w:val="center"/>
              <w:rPr>
                <w:szCs w:val="24"/>
              </w:rPr>
            </w:pPr>
          </w:p>
          <w:p w:rsidR="006144FE" w:rsidRPr="00CF46DA" w:rsidRDefault="006144FE" w:rsidP="002001AC">
            <w:pPr>
              <w:pStyle w:val="ConsPlusNormal"/>
              <w:widowControl/>
              <w:jc w:val="center"/>
              <w:rPr>
                <w:szCs w:val="24"/>
              </w:rPr>
            </w:pPr>
            <w:r w:rsidRPr="00CF46DA">
              <w:rPr>
                <w:szCs w:val="24"/>
              </w:rPr>
              <w:t>Га</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17</w:t>
            </w:r>
          </w:p>
        </w:tc>
      </w:tr>
      <w:tr w:rsidR="006144FE" w:rsidTr="006144FE">
        <w:tc>
          <w:tcPr>
            <w:tcW w:w="563" w:type="dxa"/>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p>
        </w:tc>
        <w:tc>
          <w:tcPr>
            <w:tcW w:w="312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Cell"/>
              <w:ind w:left="-23" w:right="72" w:firstLine="23"/>
              <w:jc w:val="both"/>
              <w:rPr>
                <w:rFonts w:ascii="Times New Roman" w:hAnsi="Times New Roman" w:cs="Times New Roman"/>
                <w:sz w:val="24"/>
                <w:szCs w:val="24"/>
              </w:rPr>
            </w:pPr>
            <w:r w:rsidRPr="00CF46DA">
              <w:rPr>
                <w:rFonts w:ascii="Times New Roman" w:hAnsi="Times New Roman" w:cs="Times New Roman"/>
                <w:sz w:val="24"/>
                <w:szCs w:val="24"/>
              </w:rPr>
              <w:t xml:space="preserve">Доля площади земельных участков, являющихся объектами налогообложения земельного налога в общей площади  муниципального </w:t>
            </w:r>
            <w:r>
              <w:rPr>
                <w:rFonts w:ascii="Times New Roman" w:hAnsi="Times New Roman" w:cs="Times New Roman"/>
                <w:sz w:val="24"/>
                <w:szCs w:val="24"/>
              </w:rPr>
              <w:t>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32,23</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32,23</w:t>
            </w:r>
          </w:p>
        </w:tc>
      </w:tr>
      <w:tr w:rsidR="006144FE" w:rsidTr="006144FE">
        <w:tc>
          <w:tcPr>
            <w:tcW w:w="5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t>2</w:t>
            </w:r>
          </w:p>
        </w:tc>
        <w:tc>
          <w:tcPr>
            <w:tcW w:w="312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r w:rsidRPr="00CF46DA">
              <w:rPr>
                <w:szCs w:val="24"/>
              </w:rPr>
              <w:t xml:space="preserve">Пополнение доходной части бюджета </w:t>
            </w:r>
            <w:r>
              <w:rPr>
                <w:szCs w:val="24"/>
              </w:rPr>
              <w:t>округа</w:t>
            </w:r>
            <w:r w:rsidRPr="00CF46DA">
              <w:rPr>
                <w:szCs w:val="24"/>
              </w:rPr>
              <w:t xml:space="preserve">, а также обеспечение  полноты и своевременности поступлений в бюджет </w:t>
            </w:r>
            <w:r>
              <w:rPr>
                <w:szCs w:val="24"/>
              </w:rPr>
              <w:t>округа</w:t>
            </w:r>
            <w:r w:rsidRPr="00CF46DA">
              <w:rPr>
                <w:szCs w:val="24"/>
              </w:rPr>
              <w:t xml:space="preserve"> по закрепленным за Управлением имущественных отношений </w:t>
            </w:r>
            <w:r>
              <w:rPr>
                <w:szCs w:val="24"/>
              </w:rPr>
              <w:t>и</w:t>
            </w:r>
            <w:r w:rsidRPr="00CF46DA">
              <w:rPr>
                <w:szCs w:val="24"/>
              </w:rPr>
              <w:t>сточникам доходов   бюджета</w:t>
            </w:r>
            <w:r>
              <w:rPr>
                <w:szCs w:val="24"/>
              </w:rPr>
              <w:t xml:space="preserve"> округа </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A3471F">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Сумма от</w:t>
            </w:r>
            <w:r w:rsidR="00A3471F">
              <w:rPr>
                <w:rFonts w:ascii="Times New Roman" w:hAnsi="Times New Roman" w:cs="Times New Roman"/>
                <w:sz w:val="24"/>
                <w:szCs w:val="24"/>
              </w:rPr>
              <w:t xml:space="preserve"> доходов, поступающих в бюджет округа</w:t>
            </w:r>
            <w:r w:rsidRPr="00CF46DA">
              <w:rPr>
                <w:rFonts w:ascii="Times New Roman" w:hAnsi="Times New Roman" w:cs="Times New Roman"/>
                <w:sz w:val="24"/>
                <w:szCs w:val="24"/>
              </w:rPr>
              <w:t xml:space="preserve"> по закрепленным за Управлением имущественных отношений </w:t>
            </w:r>
            <w:r>
              <w:rPr>
                <w:rFonts w:ascii="Times New Roman" w:hAnsi="Times New Roman" w:cs="Times New Roman"/>
                <w:sz w:val="24"/>
                <w:szCs w:val="24"/>
              </w:rPr>
              <w:t xml:space="preserve">администрации </w:t>
            </w:r>
            <w:r w:rsidRPr="00CF46DA">
              <w:rPr>
                <w:rFonts w:ascii="Times New Roman" w:hAnsi="Times New Roman" w:cs="Times New Roman"/>
                <w:sz w:val="24"/>
                <w:szCs w:val="24"/>
              </w:rPr>
              <w:t>Белозерского муниципального</w:t>
            </w:r>
            <w:r>
              <w:rPr>
                <w:rFonts w:ascii="Times New Roman" w:hAnsi="Times New Roman" w:cs="Times New Roman"/>
                <w:sz w:val="24"/>
                <w:szCs w:val="24"/>
              </w:rPr>
              <w:t xml:space="preserve"> округа</w:t>
            </w:r>
            <w:r w:rsidRPr="00CF46DA">
              <w:rPr>
                <w:rFonts w:ascii="Times New Roman" w:hAnsi="Times New Roman" w:cs="Times New Roman"/>
                <w:sz w:val="24"/>
                <w:szCs w:val="24"/>
              </w:rPr>
              <w:t xml:space="preserve"> источникам доходов  бюджета</w:t>
            </w:r>
            <w:r>
              <w:rPr>
                <w:rFonts w:ascii="Times New Roman" w:hAnsi="Times New Roman" w:cs="Times New Roman"/>
                <w:sz w:val="24"/>
                <w:szCs w:val="24"/>
              </w:rPr>
              <w:t xml:space="preserve"> 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pStyle w:val="ConsPlusNormal"/>
              <w:widowControl/>
              <w:jc w:val="center"/>
              <w:rPr>
                <w:szCs w:val="24"/>
              </w:rPr>
            </w:pPr>
          </w:p>
          <w:p w:rsidR="006144FE" w:rsidRPr="00CF46DA" w:rsidRDefault="006144FE" w:rsidP="002001AC">
            <w:pPr>
              <w:pStyle w:val="ConsPlusNormal"/>
              <w:widowControl/>
              <w:jc w:val="center"/>
              <w:rPr>
                <w:szCs w:val="24"/>
              </w:rPr>
            </w:pPr>
            <w:r w:rsidRPr="00CF46DA">
              <w:rPr>
                <w:szCs w:val="24"/>
              </w:rPr>
              <w:t>тыс. руб.</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pStyle w:val="ConsPlusNormal"/>
              <w:widowControl/>
              <w:jc w:val="center"/>
              <w:rPr>
                <w:szCs w:val="24"/>
              </w:rPr>
            </w:pPr>
          </w:p>
          <w:p w:rsidR="006144FE" w:rsidRPr="00B51675" w:rsidRDefault="006144FE" w:rsidP="006144FE">
            <w:pPr>
              <w:pStyle w:val="ConsPlusNormal"/>
              <w:widowControl/>
              <w:jc w:val="center"/>
              <w:rPr>
                <w:color w:val="FF0000"/>
                <w:szCs w:val="24"/>
              </w:rPr>
            </w:pPr>
            <w:r w:rsidRPr="00B51675">
              <w:rPr>
                <w:szCs w:val="24"/>
              </w:rPr>
              <w:t>6</w:t>
            </w:r>
            <w:r>
              <w:rPr>
                <w:szCs w:val="24"/>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r>
      <w:tr w:rsidR="006144FE" w:rsidTr="006144FE">
        <w:tc>
          <w:tcPr>
            <w:tcW w:w="5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p>
        </w:tc>
        <w:tc>
          <w:tcPr>
            <w:tcW w:w="312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944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w:t>
            </w:r>
            <w:r w:rsidRPr="00CF46DA">
              <w:rPr>
                <w:rFonts w:ascii="Times New Roman" w:hAnsi="Times New Roman" w:cs="Times New Roman"/>
                <w:sz w:val="24"/>
                <w:szCs w:val="24"/>
              </w:rPr>
              <w:t xml:space="preserve">удовлетворенных требований </w:t>
            </w:r>
            <w:proofErr w:type="gramStart"/>
            <w:r w:rsidRPr="00CF46DA">
              <w:rPr>
                <w:rFonts w:ascii="Times New Roman" w:hAnsi="Times New Roman" w:cs="Times New Roman"/>
                <w:sz w:val="24"/>
                <w:szCs w:val="24"/>
              </w:rPr>
              <w:t xml:space="preserve">по исковым заявлениям о взыскании </w:t>
            </w:r>
            <w:r w:rsidRPr="00CF46DA">
              <w:rPr>
                <w:rFonts w:ascii="Times New Roman" w:hAnsi="Times New Roman" w:cs="Times New Roman"/>
                <w:sz w:val="24"/>
                <w:szCs w:val="24"/>
              </w:rPr>
              <w:lastRenderedPageBreak/>
              <w:t>задолженности по догово</w:t>
            </w:r>
            <w:r>
              <w:rPr>
                <w:rFonts w:ascii="Times New Roman" w:hAnsi="Times New Roman" w:cs="Times New Roman"/>
                <w:sz w:val="24"/>
                <w:szCs w:val="24"/>
              </w:rPr>
              <w:t xml:space="preserve">рам аренды от общего количества </w:t>
            </w:r>
            <w:r w:rsidRPr="00CF46DA">
              <w:rPr>
                <w:rFonts w:ascii="Times New Roman" w:hAnsi="Times New Roman" w:cs="Times New Roman"/>
                <w:sz w:val="24"/>
                <w:szCs w:val="24"/>
              </w:rPr>
              <w:t>предъявленных исковых заяв</w:t>
            </w:r>
            <w:r>
              <w:rPr>
                <w:rFonts w:ascii="Times New Roman" w:hAnsi="Times New Roman" w:cs="Times New Roman"/>
                <w:sz w:val="24"/>
                <w:szCs w:val="24"/>
              </w:rPr>
              <w:t>лений о взыскании</w:t>
            </w:r>
            <w:proofErr w:type="gramEnd"/>
            <w:r>
              <w:rPr>
                <w:rFonts w:ascii="Times New Roman" w:hAnsi="Times New Roman" w:cs="Times New Roman"/>
                <w:sz w:val="24"/>
                <w:szCs w:val="24"/>
              </w:rPr>
              <w:t xml:space="preserve"> задолженности </w:t>
            </w:r>
            <w:r w:rsidRPr="00CF46DA">
              <w:rPr>
                <w:rFonts w:ascii="Times New Roman" w:hAnsi="Times New Roman" w:cs="Times New Roman"/>
                <w:sz w:val="24"/>
                <w:szCs w:val="24"/>
              </w:rPr>
              <w:t>по договорам аренды</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Pr="00CF46DA" w:rsidRDefault="006144FE" w:rsidP="002001AC">
            <w:pPr>
              <w:pStyle w:val="ConsPlusNormal"/>
              <w:widowControl/>
              <w:jc w:val="center"/>
              <w:rPr>
                <w:szCs w:val="24"/>
              </w:rPr>
            </w:pPr>
            <w:r>
              <w:rPr>
                <w:szCs w:val="24"/>
              </w:rPr>
              <w:t>100</w:t>
            </w:r>
          </w:p>
        </w:tc>
      </w:tr>
      <w:tr w:rsidR="006144FE" w:rsidTr="006144FE">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lastRenderedPageBreak/>
              <w:t>3</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Повышение качества предоставления муниципальных услуг</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944D87" w:rsidRDefault="006144FE" w:rsidP="002001AC">
            <w:pPr>
              <w:pStyle w:val="13"/>
              <w:jc w:val="both"/>
              <w:rPr>
                <w:rFonts w:ascii="Times New Roman" w:hAnsi="Times New Roman" w:cs="Times New Roman"/>
                <w:sz w:val="24"/>
                <w:szCs w:val="24"/>
              </w:rPr>
            </w:pPr>
            <w:r w:rsidRPr="00944D87">
              <w:rPr>
                <w:rFonts w:ascii="Times New Roman" w:hAnsi="Times New Roman" w:cs="Times New Roman"/>
                <w:sz w:val="24"/>
                <w:szCs w:val="24"/>
              </w:rPr>
              <w:t>Доля жалоб о предоставлении муниципальных услуг, от общего количества предоставленных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Pr="00CF46DA" w:rsidRDefault="006144FE" w:rsidP="002001AC">
            <w:pPr>
              <w:pStyle w:val="ConsPlusNormal"/>
              <w:widowControl/>
              <w:jc w:val="center"/>
              <w:rPr>
                <w:szCs w:val="24"/>
              </w:rPr>
            </w:pPr>
            <w:r>
              <w:rPr>
                <w:szCs w:val="24"/>
              </w:rPr>
              <w:t>0</w:t>
            </w:r>
          </w:p>
        </w:tc>
      </w:tr>
    </w:tbl>
    <w:p w:rsidR="00944D87" w:rsidRDefault="00944D87" w:rsidP="00944D87">
      <w:pPr>
        <w:widowControl w:val="0"/>
        <w:spacing w:after="0" w:line="240" w:lineRule="auto"/>
        <w:jc w:val="both"/>
        <w:rPr>
          <w:rFonts w:ascii="Times New Roman" w:hAnsi="Times New Roman"/>
          <w:sz w:val="28"/>
        </w:rPr>
      </w:pPr>
    </w:p>
    <w:p w:rsidR="006144FE" w:rsidRDefault="002001AC" w:rsidP="006144FE">
      <w:pPr>
        <w:widowControl w:val="0"/>
        <w:spacing w:after="0" w:line="240" w:lineRule="auto"/>
        <w:jc w:val="right"/>
        <w:outlineLvl w:val="2"/>
        <w:rPr>
          <w:rFonts w:ascii="Times New Roman" w:hAnsi="Times New Roman"/>
          <w:sz w:val="28"/>
        </w:rPr>
      </w:pPr>
      <w:r>
        <w:rPr>
          <w:rFonts w:ascii="Times New Roman" w:hAnsi="Times New Roman"/>
          <w:sz w:val="28"/>
        </w:rPr>
        <w:t>Т</w:t>
      </w:r>
      <w:r w:rsidR="006144FE">
        <w:rPr>
          <w:rFonts w:ascii="Times New Roman" w:hAnsi="Times New Roman"/>
          <w:sz w:val="28"/>
        </w:rPr>
        <w:t>аблица 4</w:t>
      </w:r>
    </w:p>
    <w:p w:rsidR="006144FE" w:rsidRDefault="006144FE" w:rsidP="006144FE">
      <w:pPr>
        <w:pStyle w:val="af"/>
        <w:jc w:val="center"/>
        <w:rPr>
          <w:rFonts w:ascii="Times New Roman" w:hAnsi="Times New Roman"/>
          <w:sz w:val="28"/>
        </w:rPr>
      </w:pPr>
      <w:r>
        <w:rPr>
          <w:rFonts w:ascii="Times New Roman" w:hAnsi="Times New Roman"/>
          <w:sz w:val="28"/>
        </w:rPr>
        <w:t>Перечень основных мероприятий и финансовое обеспечение</w:t>
      </w:r>
    </w:p>
    <w:p w:rsidR="006144FE" w:rsidRDefault="006144FE" w:rsidP="004D5B6A">
      <w:pPr>
        <w:pStyle w:val="af"/>
        <w:jc w:val="center"/>
        <w:rPr>
          <w:rFonts w:ascii="Times New Roman" w:hAnsi="Times New Roman"/>
          <w:sz w:val="28"/>
        </w:rPr>
      </w:pPr>
      <w:r>
        <w:rPr>
          <w:rFonts w:ascii="Times New Roman" w:hAnsi="Times New Roman"/>
          <w:sz w:val="28"/>
        </w:rPr>
        <w:t>реализации муниципальной програм</w:t>
      </w:r>
      <w:r w:rsidR="004D5B6A">
        <w:rPr>
          <w:rFonts w:ascii="Times New Roman" w:hAnsi="Times New Roman"/>
          <w:sz w:val="28"/>
        </w:rPr>
        <w:t xml:space="preserve">мы (подпрограммы) </w:t>
      </w:r>
      <w:r>
        <w:rPr>
          <w:rFonts w:ascii="Times New Roman" w:hAnsi="Times New Roman"/>
          <w:sz w:val="28"/>
        </w:rPr>
        <w:t>за счёт средств бюджета округа</w:t>
      </w:r>
    </w:p>
    <w:tbl>
      <w:tblPr>
        <w:tblW w:w="16019"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3316"/>
        <w:gridCol w:w="2354"/>
        <w:gridCol w:w="3686"/>
        <w:gridCol w:w="993"/>
        <w:gridCol w:w="992"/>
        <w:gridCol w:w="992"/>
        <w:gridCol w:w="993"/>
        <w:gridCol w:w="992"/>
        <w:gridCol w:w="1134"/>
      </w:tblGrid>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Ответственный исполнитель, соисполнитель, исполнитель</w:t>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Наименование основного мероприятия, мероприятия муниципальной программы (подпрограммы)</w:t>
            </w:r>
          </w:p>
        </w:tc>
        <w:tc>
          <w:tcPr>
            <w:tcW w:w="368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Источник финансового обеспечения</w:t>
            </w:r>
          </w:p>
        </w:tc>
        <w:tc>
          <w:tcPr>
            <w:tcW w:w="6096" w:type="dxa"/>
            <w:gridSpan w:val="6"/>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Расходы (тыс. руб.)</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первый год</w:t>
            </w:r>
          </w:p>
          <w:p w:rsidR="008320B1" w:rsidRDefault="008320B1" w:rsidP="008320B1">
            <w:pPr>
              <w:widowControl w:val="0"/>
              <w:spacing w:after="0"/>
              <w:jc w:val="center"/>
              <w:rPr>
                <w:rFonts w:ascii="Times New Roman" w:hAnsi="Times New Roman"/>
                <w:sz w:val="20"/>
              </w:rPr>
            </w:pPr>
            <w:r>
              <w:rPr>
                <w:rFonts w:ascii="Times New Roman" w:hAnsi="Times New Roman"/>
                <w:sz w:val="24"/>
              </w:rPr>
              <w:t xml:space="preserve"> 2023</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второй год 2024</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третий год 2025</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0"/>
              </w:rPr>
            </w:pPr>
            <w:r>
              <w:rPr>
                <w:rFonts w:ascii="Times New Roman" w:hAnsi="Times New Roman"/>
                <w:sz w:val="24"/>
              </w:rPr>
              <w:t>четвертый  год 2026</w:t>
            </w:r>
          </w:p>
        </w:tc>
        <w:tc>
          <w:tcPr>
            <w:tcW w:w="992" w:type="dxa"/>
            <w:tcBorders>
              <w:top w:val="single" w:sz="4" w:space="0" w:color="000000"/>
              <w:left w:val="single" w:sz="4" w:space="0" w:color="000000"/>
              <w:bottom w:val="single" w:sz="4" w:space="0" w:color="000000"/>
              <w:right w:val="single" w:sz="4" w:space="0" w:color="000000"/>
            </w:tcBorders>
          </w:tcPr>
          <w:p w:rsidR="008320B1" w:rsidRPr="008320B1" w:rsidRDefault="008320B1" w:rsidP="002001AC">
            <w:pPr>
              <w:widowControl w:val="0"/>
              <w:spacing w:after="0"/>
              <w:jc w:val="center"/>
              <w:rPr>
                <w:rFonts w:ascii="Times New Roman" w:hAnsi="Times New Roman"/>
                <w:sz w:val="24"/>
                <w:szCs w:val="24"/>
              </w:rPr>
            </w:pPr>
            <w:r w:rsidRPr="008320B1">
              <w:rPr>
                <w:rFonts w:ascii="Times New Roman" w:hAnsi="Times New Roman"/>
                <w:sz w:val="24"/>
                <w:szCs w:val="24"/>
              </w:rPr>
              <w:t>пятый год 2027</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всего за 2023-2027 годы</w:t>
            </w:r>
          </w:p>
          <w:p w:rsidR="008320B1" w:rsidRDefault="008320B1" w:rsidP="008320B1">
            <w:pPr>
              <w:widowControl w:val="0"/>
              <w:spacing w:after="0"/>
              <w:jc w:val="center"/>
              <w:rPr>
                <w:rFonts w:ascii="Times New Roman" w:hAnsi="Times New Roman"/>
                <w:sz w:val="24"/>
              </w:rPr>
            </w:pPr>
          </w:p>
        </w:tc>
      </w:tr>
      <w:tr w:rsidR="008320B1" w:rsidTr="004D5B6A">
        <w:tc>
          <w:tcPr>
            <w:tcW w:w="567"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1</w:t>
            </w:r>
          </w:p>
        </w:tc>
        <w:tc>
          <w:tcPr>
            <w:tcW w:w="331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2</w:t>
            </w:r>
          </w:p>
        </w:tc>
        <w:tc>
          <w:tcPr>
            <w:tcW w:w="2354"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3</w:t>
            </w: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4</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5</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6</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7</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8</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9</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10</w:t>
            </w:r>
          </w:p>
        </w:tc>
      </w:tr>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both"/>
              <w:rPr>
                <w:rFonts w:ascii="Times New Roman" w:hAnsi="Times New Roman"/>
                <w:sz w:val="24"/>
              </w:rPr>
            </w:pPr>
            <w:r>
              <w:rPr>
                <w:rFonts w:ascii="Times New Roman" w:hAnsi="Times New Roman"/>
                <w:sz w:val="24"/>
              </w:rPr>
              <w:t>1.</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8320B1" w:rsidRPr="000A49C0" w:rsidRDefault="008320B1" w:rsidP="002001AC">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Pr="000A49C0" w:rsidRDefault="008320B1" w:rsidP="002001AC">
            <w:pPr>
              <w:pStyle w:val="ConsPlusCell"/>
              <w:rPr>
                <w:rFonts w:ascii="Times New Roman" w:hAnsi="Times New Roman" w:cs="Times New Roman"/>
                <w:sz w:val="24"/>
                <w:szCs w:val="24"/>
              </w:rPr>
            </w:pPr>
            <w:r w:rsidRPr="000A49C0">
              <w:rPr>
                <w:rFonts w:ascii="Times New Roman" w:hAnsi="Times New Roman" w:cs="Times New Roman"/>
                <w:sz w:val="24"/>
                <w:szCs w:val="24"/>
              </w:rPr>
              <w:t>Осуществление кадастрового учета объектов недвижимости и земельных участков</w:t>
            </w:r>
          </w:p>
          <w:p w:rsidR="008320B1" w:rsidRDefault="008320B1" w:rsidP="002001AC">
            <w:pPr>
              <w:widowControl w:val="0"/>
              <w:spacing w:after="0" w:line="240" w:lineRule="auto"/>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t>406,2</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t>2526,2</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собственные доходы бюджета округа</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t>406,2</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902F95">
            <w:pPr>
              <w:widowControl w:val="0"/>
              <w:spacing w:after="0"/>
              <w:jc w:val="right"/>
              <w:rPr>
                <w:rFonts w:ascii="Times New Roman" w:hAnsi="Times New Roman"/>
                <w:sz w:val="24"/>
              </w:rPr>
            </w:pPr>
            <w:r>
              <w:rPr>
                <w:rFonts w:ascii="Times New Roman" w:hAnsi="Times New Roman"/>
                <w:sz w:val="24"/>
              </w:rPr>
              <w:t>2</w:t>
            </w:r>
            <w:r w:rsidR="00902F95">
              <w:rPr>
                <w:rFonts w:ascii="Times New Roman" w:hAnsi="Times New Roman"/>
                <w:sz w:val="24"/>
              </w:rPr>
              <w:t>526,2</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безвозмездные поступления государственных внебюджетных фондов, физических и юридических лиц &lt;3&gt;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2.</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отношений   администрации  </w:t>
            </w:r>
            <w:r>
              <w:rPr>
                <w:rFonts w:ascii="Times New Roman" w:hAnsi="Times New Roman" w:cs="Times New Roman"/>
                <w:sz w:val="24"/>
                <w:szCs w:val="24"/>
              </w:rPr>
              <w:lastRenderedPageBreak/>
              <w:t>Белозерского муниципального  округа Вологодской области</w:t>
            </w:r>
          </w:p>
          <w:p w:rsidR="008320B1" w:rsidRPr="000A49C0" w:rsidRDefault="008320B1"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Pr="000A49C0" w:rsidRDefault="008320B1" w:rsidP="002001AC">
            <w:pPr>
              <w:pStyle w:val="ConsPlusCell"/>
              <w:rPr>
                <w:rFonts w:ascii="Times New Roman" w:hAnsi="Times New Roman" w:cs="Times New Roman"/>
                <w:sz w:val="24"/>
                <w:szCs w:val="24"/>
              </w:rPr>
            </w:pPr>
            <w:r w:rsidRPr="000A49C0">
              <w:rPr>
                <w:rFonts w:ascii="Times New Roman" w:hAnsi="Times New Roman" w:cs="Times New Roman"/>
                <w:sz w:val="24"/>
                <w:szCs w:val="24"/>
              </w:rPr>
              <w:lastRenderedPageBreak/>
              <w:t xml:space="preserve">Проведение работ по оценке </w:t>
            </w:r>
            <w:r w:rsidRPr="000A49C0">
              <w:rPr>
                <w:rFonts w:ascii="Times New Roman" w:hAnsi="Times New Roman" w:cs="Times New Roman"/>
                <w:sz w:val="24"/>
                <w:szCs w:val="24"/>
              </w:rPr>
              <w:lastRenderedPageBreak/>
              <w:t>стоимости аренды, продажи или залоговой стоимости объектов</w:t>
            </w:r>
          </w:p>
          <w:p w:rsidR="008320B1" w:rsidRDefault="008320B1" w:rsidP="002001AC">
            <w:pPr>
              <w:widowControl w:val="0"/>
              <w:spacing w:after="0"/>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lastRenderedPageBreak/>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A60799">
            <w:pPr>
              <w:widowControl w:val="0"/>
              <w:spacing w:after="0"/>
              <w:jc w:val="right"/>
              <w:rPr>
                <w:rFonts w:ascii="Times New Roman" w:hAnsi="Times New Roman"/>
                <w:sz w:val="24"/>
              </w:rPr>
            </w:pPr>
            <w:r>
              <w:rPr>
                <w:rFonts w:ascii="Times New Roman" w:hAnsi="Times New Roman"/>
                <w:sz w:val="24"/>
              </w:rPr>
              <w:t>87,9</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0"/>
              </w:rPr>
            </w:pPr>
            <w:r>
              <w:rPr>
                <w:rFonts w:ascii="Times New Roman" w:hAnsi="Times New Roman"/>
                <w:sz w:val="20"/>
              </w:rPr>
              <w:t>110,0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0"/>
              </w:rPr>
            </w:pPr>
            <w:r>
              <w:rPr>
                <w:rFonts w:ascii="Times New Roman" w:hAnsi="Times New Roman"/>
                <w:sz w:val="20"/>
              </w:rPr>
              <w:t>527,9</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 xml:space="preserve">собственные доходы бюджета </w:t>
            </w:r>
            <w:r>
              <w:rPr>
                <w:rFonts w:ascii="Times New Roman" w:hAnsi="Times New Roman"/>
                <w:sz w:val="24"/>
              </w:rPr>
              <w:lastRenderedPageBreak/>
              <w:t>округа</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lastRenderedPageBreak/>
              <w:t>87,9</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0"/>
              </w:rPr>
            </w:pPr>
            <w:r>
              <w:rPr>
                <w:rFonts w:ascii="Times New Roman" w:hAnsi="Times New Roman"/>
                <w:sz w:val="20"/>
              </w:rPr>
              <w:t>110,0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0"/>
              </w:rPr>
            </w:pPr>
            <w:r>
              <w:rPr>
                <w:rFonts w:ascii="Times New Roman" w:hAnsi="Times New Roman"/>
                <w:sz w:val="20"/>
              </w:rPr>
              <w:t>527,9</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p w:rsidR="008320B1" w:rsidRDefault="008320B1" w:rsidP="002001AC">
            <w:pPr>
              <w:widowControl w:val="0"/>
              <w:spacing w:after="0"/>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безвозмездные поступления государственных внебюджетных фондов, физических и юридических лиц &lt;3&gt;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A60799"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jc w:val="center"/>
              <w:rPr>
                <w:rFonts w:ascii="Times New Roman" w:hAnsi="Times New Roman"/>
                <w:sz w:val="24"/>
              </w:rPr>
            </w:pPr>
            <w:r>
              <w:rPr>
                <w:rFonts w:ascii="Times New Roman" w:hAnsi="Times New Roman"/>
                <w:sz w:val="24"/>
              </w:rPr>
              <w:t>3.</w:t>
            </w:r>
          </w:p>
        </w:tc>
        <w:tc>
          <w:tcPr>
            <w:tcW w:w="3316" w:type="dxa"/>
            <w:vMerge w:val="restart"/>
            <w:tcBorders>
              <w:top w:val="single" w:sz="4" w:space="0" w:color="000000"/>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A60799" w:rsidRPr="000A49C0"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A60799" w:rsidRPr="000A49C0" w:rsidRDefault="00A60799" w:rsidP="002001AC">
            <w:pPr>
              <w:pStyle w:val="ConsPlusCell"/>
              <w:rPr>
                <w:rFonts w:ascii="Times New Roman" w:hAnsi="Times New Roman" w:cs="Times New Roman"/>
                <w:sz w:val="24"/>
                <w:szCs w:val="24"/>
              </w:rPr>
            </w:pPr>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p w:rsidR="00A60799" w:rsidRDefault="00A60799" w:rsidP="002001AC">
            <w:pPr>
              <w:widowControl w:val="0"/>
              <w:spacing w:after="0"/>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902F95" w:rsidP="00902F95">
            <w:pPr>
              <w:widowControl w:val="0"/>
              <w:spacing w:after="0"/>
              <w:jc w:val="right"/>
              <w:rPr>
                <w:rFonts w:ascii="Times New Roman" w:hAnsi="Times New Roman"/>
                <w:sz w:val="24"/>
              </w:rPr>
            </w:pPr>
            <w:r>
              <w:rPr>
                <w:rFonts w:ascii="Times New Roman" w:hAnsi="Times New Roman"/>
                <w:sz w:val="24"/>
              </w:rPr>
              <w:t>30,2</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0"/>
              </w:rPr>
            </w:pPr>
            <w:r>
              <w:rPr>
                <w:rFonts w:ascii="Times New Roman" w:hAnsi="Times New Roman"/>
                <w:sz w:val="20"/>
              </w:rPr>
              <w:t>132,0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902F95" w:rsidP="00A60799">
            <w:pPr>
              <w:widowControl w:val="0"/>
              <w:spacing w:after="0"/>
              <w:jc w:val="right"/>
              <w:rPr>
                <w:rFonts w:ascii="Times New Roman" w:hAnsi="Times New Roman"/>
                <w:sz w:val="20"/>
              </w:rPr>
            </w:pPr>
            <w:r>
              <w:rPr>
                <w:rFonts w:ascii="Times New Roman" w:hAnsi="Times New Roman"/>
                <w:sz w:val="20"/>
              </w:rPr>
              <w:t>558,2</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902F95" w:rsidP="00A60799">
            <w:pPr>
              <w:widowControl w:val="0"/>
              <w:spacing w:after="0"/>
              <w:jc w:val="right"/>
              <w:rPr>
                <w:rFonts w:ascii="Times New Roman" w:hAnsi="Times New Roman"/>
                <w:sz w:val="24"/>
              </w:rPr>
            </w:pPr>
            <w:r>
              <w:rPr>
                <w:rFonts w:ascii="Times New Roman" w:hAnsi="Times New Roman"/>
                <w:sz w:val="24"/>
              </w:rPr>
              <w:t>30,2</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0"/>
              </w:rPr>
            </w:pPr>
            <w:r>
              <w:rPr>
                <w:rFonts w:ascii="Times New Roman" w:hAnsi="Times New Roman"/>
                <w:sz w:val="20"/>
              </w:rPr>
              <w:t>132,0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902F95" w:rsidP="00902F95">
            <w:pPr>
              <w:widowControl w:val="0"/>
              <w:spacing w:after="0"/>
              <w:jc w:val="right"/>
              <w:rPr>
                <w:rFonts w:ascii="Times New Roman" w:hAnsi="Times New Roman"/>
                <w:sz w:val="20"/>
              </w:rPr>
            </w:pPr>
            <w:r>
              <w:rPr>
                <w:rFonts w:ascii="Times New Roman" w:hAnsi="Times New Roman"/>
                <w:sz w:val="20"/>
              </w:rPr>
              <w:t>558,2</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val="restart"/>
            <w:tcBorders>
              <w:top w:val="single" w:sz="4" w:space="0" w:color="000000"/>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r w:rsidRPr="002001AC">
              <w:rPr>
                <w:rFonts w:ascii="Times New Roman" w:hAnsi="Times New Roman" w:cs="Times New Roman"/>
                <w:sz w:val="24"/>
                <w:szCs w:val="24"/>
              </w:rPr>
              <w:t>4.</w:t>
            </w:r>
          </w:p>
        </w:tc>
        <w:tc>
          <w:tcPr>
            <w:tcW w:w="3316" w:type="dxa"/>
            <w:vMerge w:val="restart"/>
            <w:tcBorders>
              <w:top w:val="single" w:sz="4" w:space="0" w:color="000000"/>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A60799" w:rsidRPr="002001AC"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right w:val="single" w:sz="4" w:space="0" w:color="000000"/>
            </w:tcBorders>
          </w:tcPr>
          <w:p w:rsidR="00A60799" w:rsidRDefault="00A60799" w:rsidP="002001AC">
            <w:pPr>
              <w:spacing w:line="240" w:lineRule="auto"/>
              <w:jc w:val="both"/>
            </w:pPr>
            <w:r w:rsidRPr="000A49C0">
              <w:rPr>
                <w:rFonts w:ascii="Times New Roman" w:hAnsi="Times New Roman" w:cs="Times New Roman"/>
                <w:sz w:val="24"/>
                <w:szCs w:val="24"/>
              </w:rPr>
              <w:t>Обеспечение деятельности Управления имущественных отношений</w:t>
            </w: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5D2D65" w:rsidP="005D2D65">
            <w:pPr>
              <w:widowControl w:val="0"/>
              <w:spacing w:after="0" w:line="240" w:lineRule="auto"/>
              <w:jc w:val="right"/>
              <w:rPr>
                <w:rFonts w:ascii="Times New Roman" w:hAnsi="Times New Roman"/>
                <w:sz w:val="24"/>
              </w:rPr>
            </w:pPr>
            <w:r>
              <w:rPr>
                <w:rFonts w:ascii="Times New Roman" w:hAnsi="Times New Roman"/>
                <w:sz w:val="24"/>
              </w:rPr>
              <w:t>6383,0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6815,2</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7230,3</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DD3542">
              <w:rPr>
                <w:rFonts w:ascii="Times New Roman" w:hAnsi="Times New Roman"/>
                <w:sz w:val="24"/>
              </w:rPr>
              <w:t>7230,3</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DD3542">
              <w:rPr>
                <w:rFonts w:ascii="Times New Roman" w:hAnsi="Times New Roman"/>
                <w:sz w:val="24"/>
              </w:rPr>
              <w:t>7230,3</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5D2D65" w:rsidP="005D2D65">
            <w:pPr>
              <w:jc w:val="right"/>
              <w:rPr>
                <w:rFonts w:ascii="Times New Roman" w:hAnsi="Times New Roman" w:cs="Times New Roman"/>
              </w:rPr>
            </w:pPr>
            <w:r>
              <w:rPr>
                <w:rFonts w:ascii="Times New Roman" w:hAnsi="Times New Roman" w:cs="Times New Roman"/>
              </w:rPr>
              <w:t>34889,1</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5D2D65">
            <w:pPr>
              <w:widowControl w:val="0"/>
              <w:spacing w:after="0" w:line="240" w:lineRule="auto"/>
              <w:jc w:val="right"/>
              <w:rPr>
                <w:rFonts w:ascii="Times New Roman" w:hAnsi="Times New Roman"/>
                <w:sz w:val="24"/>
              </w:rPr>
            </w:pPr>
            <w:r>
              <w:rPr>
                <w:rFonts w:ascii="Times New Roman" w:hAnsi="Times New Roman"/>
                <w:sz w:val="24"/>
              </w:rPr>
              <w:t>6</w:t>
            </w:r>
            <w:r w:rsidR="005D2D65">
              <w:rPr>
                <w:rFonts w:ascii="Times New Roman" w:hAnsi="Times New Roman"/>
                <w:sz w:val="24"/>
              </w:rPr>
              <w:t>348,9</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6815,2</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B5E2E">
              <w:rPr>
                <w:rFonts w:ascii="Times New Roman" w:hAnsi="Times New Roman"/>
                <w:sz w:val="24"/>
              </w:rPr>
              <w:t>7230,3</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B5E2E">
              <w:rPr>
                <w:rFonts w:ascii="Times New Roman" w:hAnsi="Times New Roman"/>
                <w:sz w:val="24"/>
              </w:rPr>
              <w:t>7230,3</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B5E2E">
              <w:rPr>
                <w:rFonts w:ascii="Times New Roman" w:hAnsi="Times New Roman"/>
                <w:sz w:val="24"/>
              </w:rPr>
              <w:t>7230,3</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5D2D65" w:rsidP="005D2D65">
            <w:pPr>
              <w:widowControl w:val="0"/>
              <w:spacing w:after="0" w:line="240" w:lineRule="auto"/>
              <w:jc w:val="right"/>
              <w:rPr>
                <w:rFonts w:ascii="Times New Roman" w:hAnsi="Times New Roman" w:cs="Times New Roman"/>
                <w:sz w:val="20"/>
              </w:rPr>
            </w:pPr>
            <w:r>
              <w:rPr>
                <w:rFonts w:ascii="Times New Roman" w:hAnsi="Times New Roman" w:cs="Times New Roman"/>
                <w:sz w:val="20"/>
              </w:rPr>
              <w:t>34855,0</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5D2D65" w:rsidP="005D2D65">
            <w:pPr>
              <w:jc w:val="right"/>
            </w:pPr>
            <w:r>
              <w:rPr>
                <w:rFonts w:ascii="Times New Roman" w:hAnsi="Times New Roman"/>
                <w:sz w:val="24"/>
              </w:rPr>
              <w:t>34,1</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Pr="005D2D65" w:rsidRDefault="005D2D65" w:rsidP="00A60799">
            <w:pPr>
              <w:jc w:val="right"/>
              <w:rPr>
                <w:rFonts w:ascii="Times New Roman" w:hAnsi="Times New Roman" w:cs="Times New Roman"/>
              </w:rPr>
            </w:pPr>
            <w:r w:rsidRPr="005D2D65">
              <w:rPr>
                <w:rFonts w:ascii="Times New Roman" w:hAnsi="Times New Roman" w:cs="Times New Roman"/>
              </w:rPr>
              <w:t>34,1</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r>
      <w:tr w:rsidR="00A60799" w:rsidTr="004D5B6A">
        <w:tc>
          <w:tcPr>
            <w:tcW w:w="567" w:type="dxa"/>
            <w:vMerge/>
            <w:tcBorders>
              <w:left w:val="single" w:sz="4" w:space="0" w:color="000000"/>
              <w:bottom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bottom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r>
      <w:tr w:rsidR="00A60799" w:rsidTr="004D5B6A">
        <w:tc>
          <w:tcPr>
            <w:tcW w:w="567" w:type="dxa"/>
            <w:vMerge w:val="restart"/>
            <w:tcBorders>
              <w:top w:val="single" w:sz="4" w:space="0" w:color="000000"/>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r w:rsidRPr="002001AC">
              <w:rPr>
                <w:rFonts w:ascii="Times New Roman" w:hAnsi="Times New Roman" w:cs="Times New Roman"/>
                <w:sz w:val="24"/>
                <w:szCs w:val="24"/>
              </w:rPr>
              <w:t>5.</w:t>
            </w:r>
          </w:p>
        </w:tc>
        <w:tc>
          <w:tcPr>
            <w:tcW w:w="3316" w:type="dxa"/>
            <w:vMerge w:val="restart"/>
            <w:tcBorders>
              <w:top w:val="single" w:sz="4" w:space="0" w:color="000000"/>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w:t>
            </w:r>
            <w:r>
              <w:rPr>
                <w:rFonts w:ascii="Times New Roman" w:hAnsi="Times New Roman" w:cs="Times New Roman"/>
                <w:sz w:val="24"/>
                <w:szCs w:val="24"/>
              </w:rPr>
              <w:lastRenderedPageBreak/>
              <w:t>отношений   администрации  Белозерского муниципального  округа Вологодской области</w:t>
            </w:r>
          </w:p>
          <w:p w:rsidR="00A60799" w:rsidRPr="002001AC"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right w:val="single" w:sz="4" w:space="0" w:color="000000"/>
            </w:tcBorders>
          </w:tcPr>
          <w:p w:rsidR="00A60799" w:rsidRDefault="00A60799" w:rsidP="002001AC">
            <w:pPr>
              <w:spacing w:line="240" w:lineRule="auto"/>
              <w:jc w:val="both"/>
            </w:pPr>
            <w:r w:rsidRPr="00EC491C">
              <w:rPr>
                <w:rFonts w:ascii="Times New Roman" w:hAnsi="Times New Roman" w:cs="Times New Roman"/>
                <w:sz w:val="24"/>
                <w:szCs w:val="24"/>
              </w:rPr>
              <w:lastRenderedPageBreak/>
              <w:t xml:space="preserve">Реализация </w:t>
            </w:r>
            <w:r w:rsidRPr="00EC491C">
              <w:rPr>
                <w:rFonts w:ascii="Times New Roman" w:hAnsi="Times New Roman" w:cs="Times New Roman"/>
                <w:sz w:val="24"/>
                <w:szCs w:val="24"/>
              </w:rPr>
              <w:lastRenderedPageBreak/>
              <w:t>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lastRenderedPageBreak/>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3578,8</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2334,1</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12915,2</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jc w:val="right"/>
              <w:rPr>
                <w:rFonts w:ascii="Times New Roman" w:hAnsi="Times New Roman" w:cs="Times New Roman"/>
                <w:sz w:val="24"/>
                <w:szCs w:val="24"/>
              </w:rPr>
            </w:pPr>
            <w:r w:rsidRPr="00A60799">
              <w:rPr>
                <w:rFonts w:ascii="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jc w:val="right"/>
              <w:rPr>
                <w:rFonts w:ascii="Times New Roman" w:hAnsi="Times New Roman" w:cs="Times New Roman"/>
                <w:sz w:val="24"/>
                <w:szCs w:val="24"/>
              </w:rPr>
            </w:pPr>
            <w:r w:rsidRPr="00A60799">
              <w:rPr>
                <w:rFonts w:ascii="Times New Roman" w:hAnsi="Times New Roman" w:cs="Times New Roman"/>
                <w:sz w:val="24"/>
                <w:szCs w:val="24"/>
              </w:rPr>
              <w:t>0,0</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3578,8</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2334,1</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12915,2</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r>
      <w:tr w:rsidR="00A60799" w:rsidTr="004D5B6A">
        <w:tc>
          <w:tcPr>
            <w:tcW w:w="567" w:type="dxa"/>
            <w:vMerge/>
            <w:tcBorders>
              <w:left w:val="single" w:sz="4" w:space="0" w:color="000000"/>
              <w:bottom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bottom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r>
    </w:tbl>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0"/>
        </w:rPr>
        <w:t xml:space="preserve">  </w:t>
      </w: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w:t>
      </w:r>
    </w:p>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субвенции, субсидии и иные трансферты федерального, областного бюджетов при условии подтверждения поступления средств.</w:t>
      </w:r>
    </w:p>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казываются при условии документального подтверждения поступления средств.</w:t>
      </w:r>
    </w:p>
    <w:p w:rsidR="00A60799" w:rsidRDefault="00A60799" w:rsidP="00A60799">
      <w:pPr>
        <w:widowControl w:val="0"/>
        <w:spacing w:after="0" w:line="240" w:lineRule="auto"/>
        <w:jc w:val="right"/>
        <w:outlineLvl w:val="2"/>
        <w:rPr>
          <w:rFonts w:ascii="Times New Roman" w:hAnsi="Times New Roman"/>
          <w:sz w:val="28"/>
        </w:rPr>
      </w:pPr>
      <w:r>
        <w:rPr>
          <w:rFonts w:ascii="Times New Roman" w:hAnsi="Times New Roman"/>
          <w:sz w:val="28"/>
        </w:rPr>
        <w:t>Таблица 5</w:t>
      </w:r>
    </w:p>
    <w:p w:rsidR="00A60799" w:rsidRDefault="00A60799" w:rsidP="00A60799">
      <w:pPr>
        <w:widowControl w:val="0"/>
        <w:spacing w:after="0" w:line="240" w:lineRule="auto"/>
        <w:jc w:val="both"/>
        <w:rPr>
          <w:rFonts w:ascii="Times New Roman" w:hAnsi="Times New Roman"/>
          <w:sz w:val="28"/>
        </w:rPr>
      </w:pPr>
    </w:p>
    <w:p w:rsidR="00A60799" w:rsidRDefault="00A60799" w:rsidP="00A60799">
      <w:pPr>
        <w:widowControl w:val="0"/>
        <w:spacing w:after="0" w:line="240" w:lineRule="auto"/>
        <w:jc w:val="center"/>
        <w:rPr>
          <w:rFonts w:ascii="Times New Roman" w:hAnsi="Times New Roman"/>
          <w:sz w:val="28"/>
        </w:rPr>
      </w:pPr>
      <w:r>
        <w:rPr>
          <w:rFonts w:ascii="Times New Roman" w:hAnsi="Times New Roman"/>
          <w:sz w:val="28"/>
        </w:rPr>
        <w:t>Сведения о порядке сбора информации и методике расчета</w:t>
      </w:r>
    </w:p>
    <w:p w:rsidR="00A60799" w:rsidRDefault="00A60799" w:rsidP="004D5B6A">
      <w:pPr>
        <w:widowControl w:val="0"/>
        <w:spacing w:after="0" w:line="240" w:lineRule="auto"/>
        <w:jc w:val="center"/>
        <w:rPr>
          <w:rFonts w:ascii="Times New Roman" w:hAnsi="Times New Roman"/>
          <w:sz w:val="28"/>
        </w:rPr>
      </w:pPr>
      <w:r>
        <w:rPr>
          <w:rFonts w:ascii="Times New Roman" w:hAnsi="Times New Roman"/>
          <w:sz w:val="28"/>
        </w:rPr>
        <w:t>целевых показателей (индикаторов) муниципальной</w:t>
      </w:r>
      <w:r w:rsidR="004D5B6A">
        <w:rPr>
          <w:rFonts w:ascii="Times New Roman" w:hAnsi="Times New Roman"/>
          <w:sz w:val="28"/>
        </w:rPr>
        <w:t xml:space="preserve"> </w:t>
      </w:r>
      <w:r>
        <w:rPr>
          <w:rFonts w:ascii="Times New Roman" w:hAnsi="Times New Roman"/>
          <w:sz w:val="28"/>
        </w:rPr>
        <w:t xml:space="preserve">программы </w:t>
      </w:r>
    </w:p>
    <w:tbl>
      <w:tblPr>
        <w:tblW w:w="16012" w:type="dxa"/>
        <w:tblLayout w:type="fixed"/>
        <w:tblCellMar>
          <w:top w:w="102" w:type="dxa"/>
          <w:left w:w="62" w:type="dxa"/>
          <w:bottom w:w="102" w:type="dxa"/>
          <w:right w:w="62" w:type="dxa"/>
        </w:tblCellMar>
        <w:tblLook w:val="04A0" w:firstRow="1" w:lastRow="0" w:firstColumn="1" w:lastColumn="0" w:noHBand="0" w:noVBand="1"/>
      </w:tblPr>
      <w:tblGrid>
        <w:gridCol w:w="551"/>
        <w:gridCol w:w="2488"/>
        <w:gridCol w:w="850"/>
        <w:gridCol w:w="1543"/>
        <w:gridCol w:w="1434"/>
        <w:gridCol w:w="2497"/>
        <w:gridCol w:w="3032"/>
        <w:gridCol w:w="1408"/>
        <w:gridCol w:w="2209"/>
      </w:tblGrid>
      <w:tr w:rsidR="00A60799"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w:t>
            </w:r>
          </w:p>
          <w:p w:rsidR="00A60799" w:rsidRDefault="00A60799" w:rsidP="00A60799">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Наименование целевого показателя (индикатора)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Единица измерения</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Определение целевого показателя (индикатора) &lt;1&gt;</w:t>
            </w: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Временные характеристики целевого показателя (индикатора) &lt;2&gt;</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Алгоритм формирования (формула) и методологические пояснения к целевому показателю (индикатору) &lt;3&gt;</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Показатели, используемые в формуле &lt;4&gt;</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Метод сбора информации, индекс формы отчетности &lt;5&gt;</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proofErr w:type="gramStart"/>
            <w:r>
              <w:rPr>
                <w:rFonts w:ascii="Times New Roman" w:hAnsi="Times New Roman"/>
                <w:sz w:val="24"/>
              </w:rPr>
              <w:t>Ответственный за сбор данных по целевому показателю (индикатору) &lt;6&gt;</w:t>
            </w:r>
            <w:proofErr w:type="gramEnd"/>
          </w:p>
        </w:tc>
      </w:tr>
      <w:tr w:rsidR="00A60799"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1</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3</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4</w:t>
            </w: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5</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6</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7</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8</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9</w:t>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1.</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Площадь земельных участков, предоставленных для строительства в расчете на 10 тыс. человек</w:t>
            </w:r>
            <w:r>
              <w:rPr>
                <w:szCs w:val="24"/>
              </w:rPr>
              <w:t xml:space="preserve"> населения округа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t>Га</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tabs>
                <w:tab w:val="left" w:pos="6240"/>
              </w:tabs>
              <w:spacing w:after="0" w:line="240" w:lineRule="auto"/>
              <w:jc w:val="both"/>
              <w:rPr>
                <w:rFonts w:ascii="Times New Roman" w:hAnsi="Times New Roman" w:cs="Times New Roman"/>
                <w:i/>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w:t>
            </w: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lang w:val="en-US"/>
              </w:rPr>
              <w:t>/</w:t>
            </w:r>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r w:rsidRPr="00CF46DA">
              <w:rPr>
                <w:rFonts w:ascii="Times New Roman" w:hAnsi="Times New Roman" w:cs="Times New Roman"/>
                <w:sz w:val="24"/>
                <w:szCs w:val="24"/>
              </w:rPr>
              <w:t>:10 000)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rPr>
              <w:t xml:space="preserve"> –  площадь земельных участков, </w:t>
            </w:r>
            <w:r w:rsidRPr="00CF46DA">
              <w:rPr>
                <w:rFonts w:ascii="Times New Roman" w:hAnsi="Times New Roman" w:cs="Times New Roman"/>
                <w:bCs/>
                <w:sz w:val="24"/>
                <w:szCs w:val="24"/>
              </w:rPr>
              <w:t>предоставленных для строительства на</w:t>
            </w:r>
            <w:r>
              <w:rPr>
                <w:rFonts w:ascii="Times New Roman" w:hAnsi="Times New Roman" w:cs="Times New Roman"/>
                <w:bCs/>
                <w:sz w:val="24"/>
                <w:szCs w:val="24"/>
              </w:rPr>
              <w:t xml:space="preserve"> территории округа</w:t>
            </w:r>
            <w:r w:rsidRPr="00CF46DA">
              <w:rPr>
                <w:rFonts w:ascii="Times New Roman" w:hAnsi="Times New Roman" w:cs="Times New Roman"/>
                <w:bCs/>
                <w:sz w:val="24"/>
                <w:szCs w:val="24"/>
              </w:rPr>
              <w:t>;</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proofErr w:type="spellEnd"/>
            <w:r w:rsidRPr="00CF46DA">
              <w:rPr>
                <w:rFonts w:ascii="Times New Roman" w:hAnsi="Times New Roman" w:cs="Times New Roman"/>
                <w:sz w:val="24"/>
                <w:szCs w:val="24"/>
              </w:rPr>
              <w:t xml:space="preserve"> – среднегодовая численность населения</w:t>
            </w:r>
            <w:r>
              <w:rPr>
                <w:rFonts w:ascii="Times New Roman" w:hAnsi="Times New Roman" w:cs="Times New Roman"/>
                <w:sz w:val="24"/>
                <w:szCs w:val="24"/>
              </w:rPr>
              <w:t xml:space="preserve"> округа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2.</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 xml:space="preserve">Доля площади </w:t>
            </w:r>
            <w:r w:rsidRPr="00CF46DA">
              <w:rPr>
                <w:szCs w:val="24"/>
              </w:rPr>
              <w:lastRenderedPageBreak/>
              <w:t xml:space="preserve">земельных участков, являющихся объектами налогообложения земельного налога в общей площади </w:t>
            </w:r>
            <w:r>
              <w:rPr>
                <w:szCs w:val="24"/>
              </w:rPr>
              <w:t>округа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lastRenderedPageBreak/>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lastRenderedPageBreak/>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spellStart"/>
            <w:r w:rsidRPr="00CF46DA">
              <w:rPr>
                <w:szCs w:val="24"/>
              </w:rPr>
              <w:lastRenderedPageBreak/>
              <w:t>Д</w:t>
            </w:r>
            <w:r w:rsidRPr="00CF46DA">
              <w:rPr>
                <w:szCs w:val="24"/>
                <w:vertAlign w:val="subscript"/>
              </w:rPr>
              <w:t>пл</w:t>
            </w:r>
            <w:proofErr w:type="spellEnd"/>
            <w:r w:rsidRPr="00CF46DA">
              <w:rPr>
                <w:szCs w:val="24"/>
              </w:rPr>
              <w:t>=</w:t>
            </w:r>
            <w:r w:rsidRPr="00CF46DA">
              <w:rPr>
                <w:szCs w:val="24"/>
                <w:lang w:val="en-US"/>
              </w:rPr>
              <w:t xml:space="preserve"> </w:t>
            </w:r>
            <w:r w:rsidRPr="00CF46DA">
              <w:rPr>
                <w:szCs w:val="24"/>
              </w:rPr>
              <w:t>(</w:t>
            </w:r>
            <w:r w:rsidRPr="00CF46DA">
              <w:rPr>
                <w:szCs w:val="24"/>
                <w:lang w:val="en-US"/>
              </w:rPr>
              <w:t>S</w:t>
            </w:r>
            <w:r w:rsidRPr="00CF46DA">
              <w:rPr>
                <w:szCs w:val="24"/>
              </w:rPr>
              <w:t>/</w:t>
            </w:r>
            <w:proofErr w:type="gramStart"/>
            <w:r w:rsidRPr="00CF46DA">
              <w:rPr>
                <w:szCs w:val="24"/>
                <w:lang w:val="en-US"/>
              </w:rPr>
              <w:t>S</w:t>
            </w:r>
            <w:proofErr w:type="gramEnd"/>
            <w:r w:rsidRPr="00CF46DA">
              <w:rPr>
                <w:szCs w:val="24"/>
                <w:vertAlign w:val="subscript"/>
              </w:rPr>
              <w:t>общ</w:t>
            </w:r>
            <w:r w:rsidRPr="00CF46DA">
              <w:rPr>
                <w:szCs w:val="24"/>
              </w:rPr>
              <w:t>)*100%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  общая площадь </w:t>
            </w:r>
            <w:r w:rsidRPr="00CF46DA">
              <w:rPr>
                <w:rFonts w:ascii="Times New Roman" w:hAnsi="Times New Roman" w:cs="Times New Roman"/>
                <w:sz w:val="24"/>
                <w:szCs w:val="24"/>
              </w:rPr>
              <w:lastRenderedPageBreak/>
              <w:t xml:space="preserve">земельных участков, являющихся объектами налогообложения, на </w:t>
            </w:r>
            <w:r>
              <w:rPr>
                <w:rFonts w:ascii="Times New Roman" w:hAnsi="Times New Roman" w:cs="Times New Roman"/>
                <w:sz w:val="24"/>
                <w:szCs w:val="24"/>
              </w:rPr>
              <w:t>территории округа</w:t>
            </w:r>
            <w:r w:rsidRPr="00CF46DA">
              <w:rPr>
                <w:rFonts w:ascii="Times New Roman" w:hAnsi="Times New Roman" w:cs="Times New Roman"/>
                <w:sz w:val="24"/>
                <w:szCs w:val="24"/>
              </w:rPr>
              <w:t>;</w:t>
            </w:r>
          </w:p>
          <w:p w:rsidR="004870C5" w:rsidRPr="00CF46DA" w:rsidRDefault="004870C5" w:rsidP="00704B2C">
            <w:pPr>
              <w:pStyle w:val="ConsPlusNormal"/>
              <w:jc w:val="both"/>
              <w:rPr>
                <w:szCs w:val="24"/>
              </w:rPr>
            </w:pPr>
            <w:r w:rsidRPr="00CF46DA">
              <w:rPr>
                <w:szCs w:val="24"/>
                <w:lang w:val="en-US"/>
              </w:rPr>
              <w:t>S</w:t>
            </w:r>
            <w:r w:rsidRPr="00CF46DA">
              <w:rPr>
                <w:szCs w:val="24"/>
                <w:vertAlign w:val="subscript"/>
              </w:rPr>
              <w:t>общ</w:t>
            </w:r>
            <w:r w:rsidRPr="00CF46DA">
              <w:rPr>
                <w:szCs w:val="24"/>
              </w:rPr>
              <w:t xml:space="preserve"> – общая площадь </w:t>
            </w:r>
            <w:r>
              <w:rPr>
                <w:szCs w:val="24"/>
              </w:rPr>
              <w:t>территории округа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lastRenderedPageBreak/>
              <w:t>ведомствен</w:t>
            </w:r>
            <w:r>
              <w:rPr>
                <w:rFonts w:ascii="Times New Roman" w:hAnsi="Times New Roman"/>
                <w:sz w:val="24"/>
              </w:rPr>
              <w:lastRenderedPageBreak/>
              <w:t>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lastRenderedPageBreak/>
              <w:t xml:space="preserve">Шашкина  Светлана  </w:t>
            </w:r>
            <w:r>
              <w:rPr>
                <w:rFonts w:ascii="Times New Roman" w:hAnsi="Times New Roman" w:cs="Times New Roman"/>
                <w:sz w:val="24"/>
                <w:szCs w:val="24"/>
              </w:rPr>
              <w:lastRenderedPageBreak/>
              <w:t xml:space="preserve">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lastRenderedPageBreak/>
              <w:t>3.</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 xml:space="preserve">Процент получения доходов, поступающих в бюджет </w:t>
            </w:r>
            <w:r>
              <w:rPr>
                <w:szCs w:val="24"/>
              </w:rPr>
              <w:t>округа</w:t>
            </w:r>
            <w:r w:rsidRPr="00CF46DA">
              <w:rPr>
                <w:szCs w:val="24"/>
              </w:rPr>
              <w:t xml:space="preserve"> по закрепленным за Управлением имущественных отношений источникам доходов бюджета</w:t>
            </w:r>
            <w:r>
              <w:rPr>
                <w:szCs w:val="24"/>
              </w:rPr>
              <w:t xml:space="preserve"> округа </w:t>
            </w:r>
            <w:r w:rsidRPr="00CF46DA">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spellStart"/>
            <w:r w:rsidRPr="00CF46DA">
              <w:rPr>
                <w:szCs w:val="24"/>
              </w:rPr>
              <w:t>Дт</w:t>
            </w:r>
            <w:proofErr w:type="gramStart"/>
            <w:r w:rsidRPr="00CF46DA">
              <w:rPr>
                <w:szCs w:val="24"/>
              </w:rPr>
              <w:t>.г</w:t>
            </w:r>
            <w:proofErr w:type="spellEnd"/>
            <w:proofErr w:type="gramEnd"/>
            <w:r w:rsidRPr="00CF46DA">
              <w:rPr>
                <w:szCs w:val="24"/>
              </w:rPr>
              <w:t>./</w:t>
            </w:r>
            <w:proofErr w:type="spellStart"/>
            <w:r w:rsidRPr="00CF46DA">
              <w:rPr>
                <w:szCs w:val="24"/>
              </w:rPr>
              <w:t>Дп.г</w:t>
            </w:r>
            <w:proofErr w:type="spellEnd"/>
            <w:r w:rsidRPr="00CF46DA">
              <w:rPr>
                <w:szCs w:val="24"/>
              </w:rPr>
              <w:t>.*100%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Дт</w:t>
            </w:r>
            <w:proofErr w:type="gramStart"/>
            <w:r w:rsidRPr="00CF46DA">
              <w:rPr>
                <w:rFonts w:ascii="Times New Roman" w:hAnsi="Times New Roman" w:cs="Times New Roman"/>
                <w:sz w:val="24"/>
                <w:szCs w:val="24"/>
              </w:rPr>
              <w:t>.г</w:t>
            </w:r>
            <w:proofErr w:type="spellEnd"/>
            <w:proofErr w:type="gramEnd"/>
            <w:r w:rsidRPr="00CF46DA">
              <w:rPr>
                <w:rFonts w:ascii="Times New Roman" w:hAnsi="Times New Roman" w:cs="Times New Roman"/>
                <w:sz w:val="24"/>
                <w:szCs w:val="24"/>
              </w:rPr>
              <w:t>.- доходы текущего года</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Дп.г</w:t>
            </w:r>
            <w:proofErr w:type="spellEnd"/>
            <w:r w:rsidRPr="00CF46DA">
              <w:rPr>
                <w:rFonts w:ascii="Times New Roman" w:hAnsi="Times New Roman" w:cs="Times New Roman"/>
                <w:sz w:val="24"/>
                <w:szCs w:val="24"/>
              </w:rPr>
              <w:t>.- доходы прошлого года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4.</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Средний процент выполнения показателей реализации программы</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widowControl/>
              <w:jc w:val="center"/>
              <w:rPr>
                <w:szCs w:val="24"/>
              </w:rPr>
            </w:pPr>
            <w:r w:rsidRPr="00CF46DA">
              <w:rPr>
                <w:szCs w:val="24"/>
              </w:rPr>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gramStart"/>
            <w:r w:rsidRPr="00CF46DA">
              <w:rPr>
                <w:szCs w:val="24"/>
              </w:rPr>
              <w:t>СР</w:t>
            </w:r>
            <w:proofErr w:type="gramEnd"/>
            <w:r w:rsidRPr="00CF46DA">
              <w:rPr>
                <w:szCs w:val="24"/>
              </w:rPr>
              <w:t>= ∑((</w:t>
            </w:r>
            <w:proofErr w:type="spellStart"/>
            <w:r w:rsidRPr="00CF46DA">
              <w:rPr>
                <w:szCs w:val="24"/>
              </w:rPr>
              <w:t>М</w:t>
            </w:r>
            <w:r w:rsidRPr="00CF46DA">
              <w:rPr>
                <w:szCs w:val="24"/>
                <w:vertAlign w:val="subscript"/>
              </w:rPr>
              <w:t>факт</w:t>
            </w:r>
            <w:proofErr w:type="spellEnd"/>
            <w:r w:rsidRPr="00CF46DA">
              <w:rPr>
                <w:szCs w:val="24"/>
              </w:rPr>
              <w:t>/</w:t>
            </w:r>
            <w:proofErr w:type="spellStart"/>
            <w:r w:rsidRPr="00CF46DA">
              <w:rPr>
                <w:szCs w:val="24"/>
              </w:rPr>
              <w:t>М</w:t>
            </w:r>
            <w:r w:rsidRPr="00CF46DA">
              <w:rPr>
                <w:szCs w:val="24"/>
                <w:vertAlign w:val="subscript"/>
              </w:rPr>
              <w:t>план</w:t>
            </w:r>
            <w:proofErr w:type="spellEnd"/>
            <w:r w:rsidRPr="00CF46DA">
              <w:rPr>
                <w:szCs w:val="24"/>
              </w:rPr>
              <w:t>)*100%)</w:t>
            </w:r>
          </w:p>
          <w:p w:rsidR="004870C5" w:rsidRPr="00CF46DA" w:rsidRDefault="004870C5" w:rsidP="00704B2C">
            <w:pPr>
              <w:pStyle w:val="ConsPlusNormal"/>
              <w:jc w:val="both"/>
              <w:rPr>
                <w:szCs w:val="24"/>
              </w:rPr>
            </w:pPr>
            <w:r w:rsidRPr="00CF46DA">
              <w:rPr>
                <w:szCs w:val="24"/>
              </w:rPr>
              <w:t>/</w:t>
            </w:r>
            <w:r w:rsidRPr="00CF46DA">
              <w:rPr>
                <w:szCs w:val="24"/>
                <w:lang w:val="en-US"/>
              </w:rPr>
              <w:t>n</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факт</w:t>
            </w:r>
            <w:proofErr w:type="spellEnd"/>
            <w:r w:rsidRPr="00CF46DA">
              <w:rPr>
                <w:rFonts w:ascii="Times New Roman" w:hAnsi="Times New Roman" w:cs="Times New Roman"/>
                <w:sz w:val="24"/>
                <w:szCs w:val="24"/>
              </w:rPr>
              <w:t xml:space="preserve"> – фактическое значение целевого показателя;</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план</w:t>
            </w:r>
            <w:proofErr w:type="spellEnd"/>
            <w:r w:rsidRPr="00CF46DA">
              <w:rPr>
                <w:rFonts w:ascii="Times New Roman" w:hAnsi="Times New Roman" w:cs="Times New Roman"/>
                <w:sz w:val="24"/>
                <w:szCs w:val="24"/>
              </w:rPr>
              <w:t xml:space="preserve"> – плановое значение целевого показателя;</w:t>
            </w:r>
          </w:p>
          <w:p w:rsidR="004870C5" w:rsidRPr="00CF46DA" w:rsidRDefault="004870C5" w:rsidP="00704B2C">
            <w:pPr>
              <w:autoSpaceDE w:val="0"/>
              <w:autoSpaceDN w:val="0"/>
              <w:adjustRightInd w:val="0"/>
              <w:spacing w:after="0" w:line="240" w:lineRule="auto"/>
              <w:jc w:val="both"/>
              <w:rPr>
                <w:rFonts w:ascii="Times New Roman" w:hAnsi="Times New Roman" w:cs="Times New Roman"/>
                <w:b/>
                <w:bCs/>
                <w:kern w:val="36"/>
                <w:sz w:val="24"/>
                <w:szCs w:val="24"/>
              </w:rPr>
            </w:pPr>
            <w:r w:rsidRPr="00CF46DA">
              <w:rPr>
                <w:rFonts w:ascii="Times New Roman" w:hAnsi="Times New Roman" w:cs="Times New Roman"/>
                <w:sz w:val="24"/>
                <w:szCs w:val="24"/>
                <w:lang w:val="en-US"/>
              </w:rPr>
              <w:t>n</w:t>
            </w:r>
            <w:r w:rsidRPr="00CF46DA">
              <w:rPr>
                <w:rFonts w:ascii="Times New Roman" w:hAnsi="Times New Roman" w:cs="Times New Roman"/>
                <w:sz w:val="24"/>
                <w:szCs w:val="24"/>
              </w:rPr>
              <w:t xml:space="preserve"> – количество суммированных целевых показателей</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bl>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&lt;1&gt;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__ (указать) года, за отчетный период и т.д.).</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П</w:t>
      </w:r>
      <w:proofErr w:type="gramEnd"/>
      <w:r>
        <w:rPr>
          <w:rFonts w:ascii="Times New Roman" w:hAnsi="Times New Roman"/>
          <w:sz w:val="24"/>
        </w:rPr>
        <w:t>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A60799" w:rsidRDefault="00A60799" w:rsidP="00A60799">
      <w:pPr>
        <w:widowControl w:val="0"/>
        <w:spacing w:after="0" w:line="240" w:lineRule="auto"/>
        <w:ind w:firstLine="709"/>
        <w:jc w:val="both"/>
        <w:rPr>
          <w:rFonts w:ascii="Times New Roman" w:hAnsi="Times New Roman"/>
          <w:sz w:val="24"/>
        </w:rPr>
      </w:pPr>
      <w:r>
        <w:rPr>
          <w:rFonts w:ascii="Times New Roman" w:hAnsi="Times New Roman"/>
          <w:sz w:val="24"/>
        </w:rPr>
        <w:t>&lt;5&gt;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A60799" w:rsidRDefault="00A60799" w:rsidP="00A60799">
      <w:pPr>
        <w:widowControl w:val="0"/>
        <w:spacing w:after="0" w:line="240" w:lineRule="auto"/>
        <w:ind w:firstLine="709"/>
        <w:jc w:val="both"/>
        <w:rPr>
          <w:rFonts w:ascii="Times New Roman" w:hAnsi="Times New Roman"/>
          <w:sz w:val="28"/>
        </w:rPr>
      </w:pPr>
      <w:r>
        <w:rPr>
          <w:rFonts w:ascii="Times New Roman" w:hAnsi="Times New Roman"/>
          <w:sz w:val="24"/>
        </w:rPr>
        <w:lastRenderedPageBreak/>
        <w:t>&lt;6</w:t>
      </w:r>
      <w:proofErr w:type="gramStart"/>
      <w:r>
        <w:rPr>
          <w:rFonts w:ascii="Times New Roman" w:hAnsi="Times New Roman"/>
          <w:sz w:val="24"/>
        </w:rPr>
        <w:t>&gt; П</w:t>
      </w:r>
      <w:proofErr w:type="gramEnd"/>
      <w:r>
        <w:rPr>
          <w:rFonts w:ascii="Times New Roman" w:hAnsi="Times New Roman"/>
          <w:sz w:val="24"/>
        </w:rPr>
        <w:t>риводится наименование органа местного самоуправления округа, структурного подразделения администрации округа и их структурных или подведомственных учреждений, ответственных за сбор данных по показателю.</w:t>
      </w:r>
    </w:p>
    <w:p w:rsidR="004F5B4B" w:rsidRDefault="004F5B4B" w:rsidP="004F5B4B">
      <w:pPr>
        <w:widowControl w:val="0"/>
        <w:spacing w:after="0" w:line="240" w:lineRule="auto"/>
        <w:jc w:val="right"/>
        <w:outlineLvl w:val="2"/>
        <w:rPr>
          <w:rFonts w:ascii="Times New Roman" w:hAnsi="Times New Roman"/>
          <w:sz w:val="28"/>
        </w:rPr>
      </w:pPr>
      <w:r>
        <w:rPr>
          <w:rFonts w:ascii="Times New Roman" w:hAnsi="Times New Roman"/>
          <w:sz w:val="28"/>
        </w:rPr>
        <w:t xml:space="preserve">Таблица </w:t>
      </w:r>
      <w:r w:rsidR="004460A3">
        <w:rPr>
          <w:rFonts w:ascii="Times New Roman" w:hAnsi="Times New Roman"/>
          <w:sz w:val="28"/>
        </w:rPr>
        <w:t>6</w:t>
      </w:r>
    </w:p>
    <w:p w:rsidR="004F5B4B" w:rsidRDefault="004F5B4B" w:rsidP="004F5B4B">
      <w:pPr>
        <w:widowControl w:val="0"/>
        <w:spacing w:after="0" w:line="240" w:lineRule="auto"/>
        <w:jc w:val="center"/>
        <w:rPr>
          <w:rFonts w:ascii="Times New Roman" w:hAnsi="Times New Roman"/>
          <w:sz w:val="28"/>
        </w:rPr>
      </w:pPr>
      <w:r>
        <w:rPr>
          <w:rFonts w:ascii="Times New Roman" w:hAnsi="Times New Roman"/>
          <w:sz w:val="28"/>
        </w:rPr>
        <w:t>Сведения об основных мерах правового регулирования</w:t>
      </w:r>
    </w:p>
    <w:p w:rsidR="004F5B4B" w:rsidRDefault="004F5B4B" w:rsidP="004F5B4B">
      <w:pPr>
        <w:widowControl w:val="0"/>
        <w:spacing w:after="0" w:line="240" w:lineRule="auto"/>
        <w:jc w:val="center"/>
        <w:rPr>
          <w:rFonts w:ascii="Times New Roman" w:hAnsi="Times New Roman"/>
          <w:sz w:val="28"/>
        </w:rPr>
      </w:pPr>
      <w:r>
        <w:rPr>
          <w:rFonts w:ascii="Times New Roman" w:hAnsi="Times New Roman"/>
          <w:sz w:val="28"/>
        </w:rPr>
        <w:t>в сфере реализации подпрограммы муниципальной программы</w:t>
      </w:r>
    </w:p>
    <w:tbl>
      <w:tblPr>
        <w:tblW w:w="15992"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5670"/>
        <w:gridCol w:w="3685"/>
        <w:gridCol w:w="4678"/>
        <w:gridCol w:w="1392"/>
      </w:tblGrid>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w:t>
            </w:r>
          </w:p>
          <w:p w:rsidR="004F5B4B" w:rsidRDefault="004F5B4B" w:rsidP="00704B2C">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Вид нормативного правового акта</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Основные положения нормативного правового акта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Ответственный исполнитель и соисполнители</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Сроки принятия</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1</w:t>
            </w: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2</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3</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4</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5</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FC5275" w:rsidP="00704B2C">
            <w:pPr>
              <w:widowControl w:val="0"/>
              <w:spacing w:after="0" w:line="240" w:lineRule="auto"/>
              <w:rPr>
                <w:rFonts w:ascii="Times New Roman" w:hAnsi="Times New Roman"/>
                <w:sz w:val="24"/>
              </w:rPr>
            </w:pPr>
            <w:r>
              <w:rPr>
                <w:rFonts w:ascii="Times New Roman" w:hAnsi="Times New Roman"/>
                <w:sz w:val="24"/>
              </w:rPr>
              <w:t>1.</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r>
              <w:rPr>
                <w:rFonts w:ascii="Times New Roman" w:hAnsi="Times New Roman"/>
                <w:sz w:val="24"/>
              </w:rPr>
              <w:t>Основное мероприятие 1.1</w:t>
            </w:r>
            <w:r w:rsidR="000E6C9F">
              <w:rPr>
                <w:rFonts w:ascii="Times New Roman" w:hAnsi="Times New Roman"/>
                <w:sz w:val="24"/>
              </w:rPr>
              <w:t>:</w:t>
            </w:r>
          </w:p>
          <w:p w:rsidR="000E6C9F" w:rsidRPr="000E6C9F" w:rsidRDefault="000E6C9F" w:rsidP="000E6C9F">
            <w:pPr>
              <w:pStyle w:val="ConsPlusCell"/>
              <w:rPr>
                <w:rFonts w:ascii="Times New Roman" w:hAnsi="Times New Roman" w:cs="Times New Roman"/>
                <w:sz w:val="24"/>
                <w:szCs w:val="24"/>
              </w:rPr>
            </w:pPr>
            <w:r w:rsidRPr="000A49C0">
              <w:rPr>
                <w:rFonts w:ascii="Times New Roman" w:hAnsi="Times New Roman" w:cs="Times New Roman"/>
                <w:sz w:val="24"/>
                <w:szCs w:val="24"/>
              </w:rPr>
              <w:t>Осуществление кадастрового учета объектов не</w:t>
            </w:r>
            <w:r>
              <w:rPr>
                <w:rFonts w:ascii="Times New Roman" w:hAnsi="Times New Roman" w:cs="Times New Roman"/>
                <w:sz w:val="24"/>
                <w:szCs w:val="24"/>
              </w:rPr>
              <w:t>движимости и земельных участков</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E6C9F" w:rsidRDefault="000E6C9F" w:rsidP="000E6C9F">
            <w:pPr>
              <w:pStyle w:val="ConsPlusCell"/>
              <w:widowControl/>
              <w:jc w:val="both"/>
              <w:rPr>
                <w:rFonts w:ascii="Times New Roman" w:hAnsi="Times New Roman" w:cs="Times New Roman"/>
                <w:sz w:val="24"/>
                <w:szCs w:val="24"/>
              </w:rPr>
            </w:pPr>
            <w:r w:rsidRPr="000E6C9F">
              <w:rPr>
                <w:rFonts w:ascii="Times New Roman" w:hAnsi="Times New Roman" w:cs="Times New Roman"/>
                <w:sz w:val="24"/>
                <w:szCs w:val="24"/>
              </w:rPr>
              <w:t>Федеральный закон от 25.10.2001 № 137-ФЗ «О введение в действие Земельного кодекса Российской Федерации»;</w:t>
            </w:r>
          </w:p>
          <w:p w:rsidR="000E6C9F" w:rsidRDefault="000E6C9F" w:rsidP="000E6C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"Земельный кодекс Российской Федерации" от 25.10.2001 N 136-ФЗ</w:t>
            </w:r>
            <w:r w:rsidR="00930B3A">
              <w:rPr>
                <w:rFonts w:ascii="Times New Roman" w:eastAsiaTheme="minorHAnsi" w:hAnsi="Times New Roman" w:cs="Times New Roman"/>
                <w:sz w:val="24"/>
                <w:szCs w:val="24"/>
                <w:lang w:eastAsia="en-US"/>
              </w:rPr>
              <w:t>;</w:t>
            </w:r>
          </w:p>
          <w:p w:rsidR="000E6C9F" w:rsidRPr="000E6C9F" w:rsidRDefault="000E6C9F" w:rsidP="000E6C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E6C9F">
              <w:rPr>
                <w:rFonts w:ascii="Times New Roman" w:eastAsiaTheme="minorHAnsi" w:hAnsi="Times New Roman" w:cs="Times New Roman"/>
                <w:sz w:val="24"/>
                <w:szCs w:val="24"/>
                <w:lang w:eastAsia="en-US"/>
              </w:rPr>
              <w:t>Федеральный закон от 13.07.2015 N 218-ФЗ</w:t>
            </w:r>
          </w:p>
          <w:p w:rsidR="000E6C9F" w:rsidRDefault="000E6C9F" w:rsidP="000E6C9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6C9F">
              <w:rPr>
                <w:rFonts w:ascii="Times New Roman" w:eastAsiaTheme="minorHAnsi" w:hAnsi="Times New Roman" w:cs="Times New Roman"/>
                <w:sz w:val="24"/>
                <w:szCs w:val="24"/>
                <w:lang w:eastAsia="en-US"/>
              </w:rPr>
              <w:t>"О государственной регистрации недвижимости</w:t>
            </w:r>
            <w:r>
              <w:rPr>
                <w:rFonts w:ascii="Times New Roman" w:eastAsiaTheme="minorHAnsi" w:hAnsi="Times New Roman" w:cs="Times New Roman"/>
                <w:sz w:val="28"/>
                <w:szCs w:val="28"/>
                <w:lang w:eastAsia="en-US"/>
              </w:rPr>
              <w:t>"</w:t>
            </w:r>
            <w:r w:rsidR="00930B3A">
              <w:rPr>
                <w:rFonts w:ascii="Times New Roman" w:eastAsiaTheme="minorHAnsi" w:hAnsi="Times New Roman" w:cs="Times New Roman"/>
                <w:sz w:val="28"/>
                <w:szCs w:val="28"/>
                <w:lang w:eastAsia="en-US"/>
              </w:rPr>
              <w:t>;</w:t>
            </w:r>
          </w:p>
          <w:p w:rsidR="004F5B4B" w:rsidRPr="00930B3A" w:rsidRDefault="00930B3A" w:rsidP="00930B3A">
            <w:pPr>
              <w:autoSpaceDE w:val="0"/>
              <w:autoSpaceDN w:val="0"/>
              <w:adjustRightInd w:val="0"/>
              <w:spacing w:after="0" w:line="240" w:lineRule="auto"/>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w:t>
            </w:r>
            <w:r>
              <w:rPr>
                <w:rFonts w:ascii="Times New Roman" w:hAnsi="Times New Roman" w:cs="Times New Roman"/>
                <w:sz w:val="24"/>
                <w:szCs w:val="24"/>
              </w:rPr>
              <w:t xml:space="preserve">от 09.12.2022 «О разграничении  полномочий  между  органами  местного   самоуправления  Белозерского  муниципального  округа </w:t>
            </w:r>
            <w:r w:rsidRPr="00930B3A">
              <w:rPr>
                <w:rFonts w:ascii="Times New Roman" w:hAnsi="Times New Roman" w:cs="Times New Roman"/>
                <w:sz w:val="24"/>
                <w:szCs w:val="24"/>
              </w:rPr>
              <w:t xml:space="preserve"> в сфере  регулирования  земельных отношений</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4F5B4B" w:rsidRDefault="00930B3A" w:rsidP="00930B3A">
            <w:pPr>
              <w:pStyle w:val="ConsPlusCell"/>
              <w:widowControl/>
              <w:jc w:val="both"/>
              <w:rPr>
                <w:rFonts w:ascii="Times New Roman" w:hAnsi="Times New Roman"/>
                <w:sz w:val="24"/>
              </w:rPr>
            </w:pPr>
            <w:r>
              <w:rPr>
                <w:rFonts w:ascii="Times New Roman" w:hAnsi="Times New Roman" w:cs="Times New Roman"/>
                <w:sz w:val="24"/>
                <w:szCs w:val="24"/>
              </w:rPr>
              <w:t xml:space="preserve">разграничение  полномочий  между  органами  местного   самоуправления  Белозерского  муниципального  округа </w:t>
            </w:r>
            <w:r w:rsidRPr="00930B3A">
              <w:rPr>
                <w:rFonts w:ascii="Times New Roman" w:hAnsi="Times New Roman" w:cs="Times New Roman"/>
                <w:sz w:val="24"/>
                <w:szCs w:val="24"/>
              </w:rPr>
              <w:t xml:space="preserve"> в сфере  регулирования  земельных отношений</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0E6C9F" w:rsidRDefault="000E6C9F" w:rsidP="000E6C9F">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4F5B4B" w:rsidRDefault="000E6C9F" w:rsidP="000E6C9F">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4F5B4B" w:rsidRDefault="000E6C9F" w:rsidP="00704B2C">
            <w:pPr>
              <w:widowControl w:val="0"/>
              <w:spacing w:after="0" w:line="240" w:lineRule="auto"/>
              <w:rPr>
                <w:rFonts w:ascii="Times New Roman" w:hAnsi="Times New Roman"/>
                <w:sz w:val="24"/>
              </w:rPr>
            </w:pPr>
            <w:r>
              <w:rPr>
                <w:rFonts w:ascii="Times New Roman" w:hAnsi="Times New Roman"/>
                <w:sz w:val="24"/>
              </w:rPr>
              <w:t>принят</w:t>
            </w:r>
            <w:r w:rsidR="00930B3A">
              <w:rPr>
                <w:rFonts w:ascii="Times New Roman" w:hAnsi="Times New Roman"/>
                <w:sz w:val="24"/>
              </w:rPr>
              <w:t>о</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FC5275" w:rsidP="00704B2C">
            <w:pPr>
              <w:widowControl w:val="0"/>
              <w:spacing w:after="0" w:line="240" w:lineRule="auto"/>
              <w:rPr>
                <w:rFonts w:ascii="Times New Roman" w:hAnsi="Times New Roman"/>
                <w:sz w:val="24"/>
              </w:rPr>
            </w:pPr>
            <w:r>
              <w:rPr>
                <w:rFonts w:ascii="Times New Roman" w:hAnsi="Times New Roman"/>
                <w:sz w:val="24"/>
              </w:rPr>
              <w:t>2.</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r>
              <w:rPr>
                <w:rFonts w:ascii="Times New Roman" w:hAnsi="Times New Roman"/>
                <w:sz w:val="24"/>
              </w:rPr>
              <w:t>Основное мероприятие 1.2</w:t>
            </w:r>
            <w:r w:rsidR="00930B3A">
              <w:rPr>
                <w:rFonts w:ascii="Times New Roman" w:hAnsi="Times New Roman"/>
                <w:sz w:val="24"/>
              </w:rPr>
              <w:t>:</w:t>
            </w:r>
          </w:p>
          <w:p w:rsidR="00930B3A" w:rsidRPr="00930B3A" w:rsidRDefault="00930B3A" w:rsidP="00930B3A">
            <w:pPr>
              <w:pStyle w:val="ConsPlusCell"/>
              <w:rPr>
                <w:rFonts w:ascii="Times New Roman" w:hAnsi="Times New Roman" w:cs="Times New Roman"/>
                <w:sz w:val="24"/>
                <w:szCs w:val="24"/>
              </w:rPr>
            </w:pPr>
            <w:r w:rsidRPr="000A49C0">
              <w:rPr>
                <w:rFonts w:ascii="Times New Roman" w:hAnsi="Times New Roman" w:cs="Times New Roman"/>
                <w:sz w:val="24"/>
                <w:szCs w:val="24"/>
              </w:rPr>
              <w:t>Проведение работ по оценке стоимости аренды, продажи и</w:t>
            </w:r>
            <w:r>
              <w:rPr>
                <w:rFonts w:ascii="Times New Roman" w:hAnsi="Times New Roman" w:cs="Times New Roman"/>
                <w:sz w:val="24"/>
                <w:szCs w:val="24"/>
              </w:rPr>
              <w:t>ли залоговой стоимости объектов</w:t>
            </w:r>
          </w:p>
        </w:tc>
      </w:tr>
      <w:tr w:rsidR="00930B3A"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Pr="00930B3A" w:rsidRDefault="00930B3A" w:rsidP="00930B3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Гражданский  кодекс Российской Федерации»</w:t>
            </w:r>
            <w:r>
              <w:rPr>
                <w:rFonts w:ascii="Times New Roman" w:hAnsi="Times New Roman" w:cs="Times New Roman"/>
                <w:sz w:val="24"/>
                <w:szCs w:val="24"/>
              </w:rPr>
              <w:t>;</w:t>
            </w:r>
          </w:p>
          <w:p w:rsidR="00930B3A" w:rsidRPr="00930B3A" w:rsidRDefault="00930B3A" w:rsidP="00930B3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30B3A">
              <w:rPr>
                <w:rFonts w:ascii="Times New Roman" w:eastAsiaTheme="minorHAnsi" w:hAnsi="Times New Roman" w:cs="Times New Roman"/>
                <w:sz w:val="24"/>
                <w:szCs w:val="24"/>
                <w:lang w:eastAsia="en-US"/>
              </w:rPr>
              <w:t>Федеральный закон от 29.07.1998 N 135-ФЗ</w:t>
            </w:r>
            <w:r>
              <w:rPr>
                <w:rFonts w:ascii="Times New Roman" w:eastAsiaTheme="minorHAnsi" w:hAnsi="Times New Roman" w:cs="Times New Roman"/>
                <w:sz w:val="24"/>
                <w:szCs w:val="24"/>
                <w:lang w:eastAsia="en-US"/>
              </w:rPr>
              <w:t xml:space="preserve"> </w:t>
            </w:r>
            <w:r w:rsidRPr="00930B3A">
              <w:rPr>
                <w:rFonts w:ascii="Times New Roman" w:eastAsiaTheme="minorHAnsi" w:hAnsi="Times New Roman" w:cs="Times New Roman"/>
                <w:sz w:val="24"/>
                <w:szCs w:val="24"/>
                <w:lang w:eastAsia="en-US"/>
              </w:rPr>
              <w:t>"Об оценочной деятельности в Российской Федерации"</w:t>
            </w:r>
            <w:r>
              <w:rPr>
                <w:rFonts w:ascii="Times New Roman" w:eastAsiaTheme="minorHAnsi" w:hAnsi="Times New Roman" w:cs="Times New Roman"/>
                <w:sz w:val="24"/>
                <w:szCs w:val="24"/>
                <w:lang w:eastAsia="en-US"/>
              </w:rPr>
              <w:t>;</w:t>
            </w:r>
          </w:p>
          <w:p w:rsidR="00930B3A" w:rsidRPr="004D5B6A" w:rsidRDefault="00930B3A" w:rsidP="004D5B6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от 09.12.2022 № 84 «Об утверждении Положения об управлении и распоряжении муниципальной собственностью Белозерского муниципального округа».  </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8"/>
                <w:szCs w:val="28"/>
              </w:rPr>
            </w:pPr>
            <w:r>
              <w:rPr>
                <w:rFonts w:ascii="Times New Roman" w:hAnsi="Times New Roman" w:cs="Times New Roman"/>
                <w:sz w:val="24"/>
                <w:szCs w:val="24"/>
              </w:rPr>
              <w:t>порядок п</w:t>
            </w:r>
            <w:r w:rsidRPr="000A49C0">
              <w:rPr>
                <w:rFonts w:ascii="Times New Roman" w:hAnsi="Times New Roman" w:cs="Times New Roman"/>
                <w:sz w:val="24"/>
                <w:szCs w:val="24"/>
              </w:rPr>
              <w:t>роведени</w:t>
            </w:r>
            <w:r>
              <w:rPr>
                <w:rFonts w:ascii="Times New Roman" w:hAnsi="Times New Roman" w:cs="Times New Roman"/>
                <w:sz w:val="24"/>
                <w:szCs w:val="24"/>
              </w:rPr>
              <w:t>я</w:t>
            </w:r>
            <w:r w:rsidRPr="000A49C0">
              <w:rPr>
                <w:rFonts w:ascii="Times New Roman" w:hAnsi="Times New Roman" w:cs="Times New Roman"/>
                <w:sz w:val="24"/>
                <w:szCs w:val="24"/>
              </w:rPr>
              <w:t xml:space="preserve"> работ по оценке стоимости аренды, продажи и</w:t>
            </w:r>
            <w:r>
              <w:rPr>
                <w:rFonts w:ascii="Times New Roman" w:hAnsi="Times New Roman" w:cs="Times New Roman"/>
                <w:sz w:val="24"/>
                <w:szCs w:val="24"/>
              </w:rPr>
              <w:t>ли залоговой стоимости объектов</w:t>
            </w:r>
            <w:r w:rsidRPr="005B1C04">
              <w:rPr>
                <w:rFonts w:ascii="Times New Roman" w:hAnsi="Times New Roman" w:cs="Times New Roman"/>
                <w:sz w:val="28"/>
                <w:szCs w:val="28"/>
              </w:rPr>
              <w:t xml:space="preserve"> </w:t>
            </w:r>
          </w:p>
          <w:p w:rsidR="00930B3A" w:rsidRDefault="00930B3A" w:rsidP="00FC5275">
            <w:pPr>
              <w:pStyle w:val="ConsPlusCell"/>
              <w:widowControl/>
              <w:jc w:val="both"/>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pStyle w:val="ConsPlusCell"/>
              <w:rPr>
                <w:rFonts w:ascii="Times New Roman" w:hAnsi="Times New Roman" w:cs="Times New Roman"/>
                <w:sz w:val="24"/>
                <w:szCs w:val="24"/>
              </w:rPr>
            </w:pPr>
          </w:p>
          <w:p w:rsidR="00930B3A" w:rsidRDefault="00930B3A"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930B3A" w:rsidRDefault="00930B3A"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3.</w:t>
            </w:r>
          </w:p>
        </w:tc>
        <w:tc>
          <w:tcPr>
            <w:tcW w:w="140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widowControl w:val="0"/>
              <w:spacing w:after="0" w:line="240" w:lineRule="auto"/>
              <w:rPr>
                <w:rFonts w:ascii="Times New Roman" w:hAnsi="Times New Roman"/>
                <w:sz w:val="24"/>
              </w:rPr>
            </w:pPr>
            <w:r>
              <w:rPr>
                <w:rFonts w:ascii="Times New Roman" w:hAnsi="Times New Roman"/>
                <w:sz w:val="24"/>
              </w:rPr>
              <w:t>Основное мероприятие 1.3:</w:t>
            </w:r>
          </w:p>
          <w:p w:rsidR="00FC5275" w:rsidRDefault="00FC5275" w:rsidP="00FC5275">
            <w:pPr>
              <w:pStyle w:val="ConsPlusCell"/>
              <w:jc w:val="both"/>
              <w:rPr>
                <w:rFonts w:ascii="Times New Roman" w:hAnsi="Times New Roman" w:cs="Times New Roman"/>
                <w:sz w:val="24"/>
                <w:szCs w:val="24"/>
              </w:rPr>
            </w:pPr>
            <w:r w:rsidRPr="00EC491C">
              <w:rPr>
                <w:rFonts w:ascii="Times New Roman" w:hAnsi="Times New Roman" w:cs="Times New Roman"/>
                <w:sz w:val="24"/>
                <w:szCs w:val="24"/>
              </w:rPr>
              <w:lastRenderedPageBreak/>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21.12.2001 № 178-ФЗ «О приватизации государственного и муниципального имущества»;</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 xml:space="preserve">Федеральный закон от 26.07.2006 № 135-ФЗ «О защите конкуренции»; </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29.12.2004 № 189-ФЗ «О введение в действие Жилищного кодекса Российской Федерации»;</w:t>
            </w:r>
          </w:p>
          <w:p w:rsidR="00FC5275" w:rsidRPr="00930B3A" w:rsidRDefault="00FC5275" w:rsidP="00930B3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от 09.12.2022 № 84 «Об утверждении Положения об управлении и распоряжении муниципальной собственностью Белозерского муниципального округа».  </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об управлении и распоряжении муниципальной собственностью Белозерского муниципального округа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4.</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widowControl w:val="0"/>
              <w:spacing w:after="0" w:line="240" w:lineRule="auto"/>
              <w:rPr>
                <w:rFonts w:ascii="Times New Roman" w:hAnsi="Times New Roman"/>
                <w:sz w:val="24"/>
              </w:rPr>
            </w:pPr>
            <w:r>
              <w:rPr>
                <w:rFonts w:ascii="Times New Roman" w:hAnsi="Times New Roman"/>
                <w:sz w:val="24"/>
              </w:rPr>
              <w:t>Основное мероприятие 1.4:</w:t>
            </w:r>
          </w:p>
          <w:p w:rsidR="00FC5275" w:rsidRDefault="00FC5275" w:rsidP="00704B2C">
            <w:pPr>
              <w:widowControl w:val="0"/>
              <w:spacing w:after="0" w:line="240" w:lineRule="auto"/>
              <w:rPr>
                <w:rFonts w:ascii="Times New Roman" w:hAnsi="Times New Roman"/>
                <w:sz w:val="24"/>
              </w:rPr>
            </w:pPr>
            <w:r w:rsidRPr="000A49C0">
              <w:rPr>
                <w:rFonts w:ascii="Times New Roman" w:hAnsi="Times New Roman" w:cs="Times New Roman"/>
                <w:sz w:val="24"/>
                <w:szCs w:val="24"/>
              </w:rPr>
              <w:t>Обеспечение деятельности Управления имущественных отношений</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1"/>
              <w:spacing w:line="240" w:lineRule="auto"/>
              <w:ind w:left="0" w:firstLine="0"/>
              <w:rPr>
                <w:sz w:val="24"/>
              </w:rPr>
            </w:pPr>
            <w:r w:rsidRPr="00FC5275">
              <w:rPr>
                <w:sz w:val="24"/>
              </w:rPr>
              <w:t>Решение  Представительного  Собрания  Белозерского  муниципального  округа  Вологодской области от 31.10.2022  № 29 «</w:t>
            </w:r>
            <w:r w:rsidRPr="00FC5275">
              <w:rPr>
                <w:bCs/>
                <w:sz w:val="24"/>
              </w:rPr>
              <w:t xml:space="preserve">О создании управления </w:t>
            </w:r>
            <w:proofErr w:type="gramStart"/>
            <w:r w:rsidRPr="00FC5275">
              <w:rPr>
                <w:bCs/>
                <w:sz w:val="24"/>
              </w:rPr>
              <w:t>имущественных</w:t>
            </w:r>
            <w:proofErr w:type="gramEnd"/>
          </w:p>
          <w:p w:rsidR="00FC5275" w:rsidRPr="00FC5275" w:rsidRDefault="00FC5275" w:rsidP="00FC5275">
            <w:pPr>
              <w:pStyle w:val="a3"/>
              <w:jc w:val="both"/>
              <w:rPr>
                <w:b w:val="0"/>
                <w:bCs w:val="0"/>
                <w:sz w:val="24"/>
              </w:rPr>
            </w:pPr>
            <w:r w:rsidRPr="00FC5275">
              <w:rPr>
                <w:b w:val="0"/>
                <w:bCs w:val="0"/>
                <w:sz w:val="24"/>
              </w:rPr>
              <w:t xml:space="preserve">отношений администрации Белозерского </w:t>
            </w:r>
          </w:p>
          <w:p w:rsidR="00FC5275" w:rsidRPr="00FC5275" w:rsidRDefault="00FC5275" w:rsidP="00FC5275">
            <w:pPr>
              <w:pStyle w:val="a3"/>
              <w:jc w:val="both"/>
              <w:rPr>
                <w:b w:val="0"/>
                <w:bCs w:val="0"/>
                <w:sz w:val="24"/>
              </w:rPr>
            </w:pPr>
            <w:r w:rsidRPr="00FC5275">
              <w:rPr>
                <w:b w:val="0"/>
                <w:bCs w:val="0"/>
                <w:sz w:val="24"/>
              </w:rPr>
              <w:t>муниципального округа Вологодской области</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1"/>
              <w:spacing w:line="240" w:lineRule="auto"/>
              <w:ind w:left="0" w:firstLine="0"/>
              <w:rPr>
                <w:sz w:val="24"/>
              </w:rPr>
            </w:pPr>
            <w:r>
              <w:rPr>
                <w:bCs/>
                <w:sz w:val="24"/>
              </w:rPr>
              <w:t xml:space="preserve">о функционале </w:t>
            </w:r>
            <w:r w:rsidRPr="00FC5275">
              <w:rPr>
                <w:bCs/>
                <w:sz w:val="24"/>
              </w:rPr>
              <w:t>управления имущественных</w:t>
            </w:r>
            <w:r>
              <w:rPr>
                <w:bCs/>
                <w:sz w:val="24"/>
              </w:rPr>
              <w:t xml:space="preserve"> </w:t>
            </w:r>
            <w:r w:rsidRPr="00FC5275">
              <w:rPr>
                <w:bCs/>
                <w:sz w:val="24"/>
              </w:rPr>
              <w:t xml:space="preserve">отношений администрации Белозерского </w:t>
            </w:r>
          </w:p>
          <w:p w:rsidR="00FC5275" w:rsidRPr="00FC5275" w:rsidRDefault="00FC5275" w:rsidP="00FC5275">
            <w:pPr>
              <w:pStyle w:val="a3"/>
              <w:jc w:val="both"/>
              <w:rPr>
                <w:b w:val="0"/>
                <w:bCs w:val="0"/>
                <w:sz w:val="24"/>
              </w:rPr>
            </w:pPr>
            <w:r w:rsidRPr="00FC5275">
              <w:rPr>
                <w:b w:val="0"/>
                <w:bCs w:val="0"/>
                <w:sz w:val="24"/>
              </w:rPr>
              <w:t>муниципального округа Вологодской области</w:t>
            </w:r>
          </w:p>
          <w:p w:rsidR="00FC5275" w:rsidRDefault="00FC5275" w:rsidP="00FC5275">
            <w:pPr>
              <w:pStyle w:val="ConsPlusCell"/>
              <w:widowControl/>
              <w:jc w:val="both"/>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5.</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212BAA">
            <w:pPr>
              <w:widowControl w:val="0"/>
              <w:spacing w:after="0" w:line="240" w:lineRule="auto"/>
              <w:rPr>
                <w:rFonts w:ascii="Times New Roman" w:hAnsi="Times New Roman"/>
                <w:sz w:val="24"/>
              </w:rPr>
            </w:pPr>
            <w:r>
              <w:rPr>
                <w:rFonts w:ascii="Times New Roman" w:hAnsi="Times New Roman"/>
                <w:sz w:val="24"/>
              </w:rPr>
              <w:t>Основное мероприятие 1.5:</w:t>
            </w:r>
          </w:p>
          <w:p w:rsidR="00FC5275" w:rsidRDefault="00212BAA" w:rsidP="00212BAA">
            <w:pPr>
              <w:widowControl w:val="0"/>
              <w:spacing w:after="0" w:line="240" w:lineRule="auto"/>
              <w:jc w:val="both"/>
              <w:rPr>
                <w:rFonts w:ascii="Times New Roman" w:hAnsi="Times New Roman"/>
                <w:sz w:val="24"/>
              </w:rPr>
            </w:pPr>
            <w:r w:rsidRPr="00EC491C">
              <w:rPr>
                <w:rFonts w:ascii="Times New Roman" w:hAnsi="Times New Roman" w:cs="Times New Roman"/>
                <w:sz w:val="24"/>
                <w:szCs w:val="24"/>
              </w:rPr>
              <w:t>Реализация 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212BAA" w:rsidP="00FC5275">
            <w:pPr>
              <w:pStyle w:val="ConsPlusCell"/>
              <w:widowControl/>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Закон Вологодской области от 08.04.2015 N 3627-ОЗ (ред. от 13.10.2023)"О бесплатном предоставлении в собственность отдельным категориям граждан земельных участков, находящихся в государственной </w:t>
            </w:r>
            <w:r>
              <w:rPr>
                <w:rFonts w:ascii="Times New Roman" w:eastAsiaTheme="minorHAnsi" w:hAnsi="Times New Roman" w:cs="Times New Roman"/>
                <w:sz w:val="24"/>
                <w:szCs w:val="24"/>
                <w:lang w:eastAsia="en-US"/>
              </w:rPr>
              <w:lastRenderedPageBreak/>
              <w:t>или муниципальной собственности, на территории Вологодской области";</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Закон Вологодской области от 10.12.2018 N 4463-ОЗ (ред. от 08.07.2022)</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p w:rsidR="00212BAA" w:rsidRPr="00FC5275" w:rsidRDefault="00212BAA" w:rsidP="00212BAA">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Решение  Представительного  Собрания  Белозерского  муниципального  округа  от 31.01.2023 № 141 «Об организации  работы  по предоставлению  единовременной  денежной  выплаты  взамен  предоставления  земельного участка гражданам,  имеющим трех  и долее  детей,  состоящим на учете в качестве  лиц, имеющих право на предоставление  земельных участков  в собственность  бесплатно»</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FC5275" w:rsidRDefault="00212BAA" w:rsidP="00FC5275">
            <w:pPr>
              <w:pStyle w:val="ConsPlusCell"/>
              <w:widowContro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об организации  работы  по предоставлению  единовременной  денежной  выплаты  взамен  предоставления  земельного участка гражданам,  имеющим трех  и долее  детей,  состоящим на учете в качестве  лиц, имеющих право на предоставление  земельных участков  в собственность  бесплатно</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bl>
    <w:p w:rsidR="004F5B4B" w:rsidRDefault="004F5B4B" w:rsidP="004F5B4B">
      <w:pPr>
        <w:widowControl w:val="0"/>
        <w:spacing w:after="0" w:line="240" w:lineRule="auto"/>
        <w:jc w:val="both"/>
        <w:rPr>
          <w:rFonts w:ascii="Times New Roman" w:hAnsi="Times New Roman"/>
          <w:sz w:val="28"/>
        </w:rPr>
      </w:pPr>
    </w:p>
    <w:p w:rsidR="004F5B4B" w:rsidRDefault="004F5B4B" w:rsidP="004F5B4B">
      <w:pPr>
        <w:widowControl w:val="0"/>
        <w:spacing w:after="0" w:line="240" w:lineRule="auto"/>
        <w:jc w:val="right"/>
        <w:outlineLvl w:val="2"/>
        <w:rPr>
          <w:rFonts w:ascii="Times New Roman" w:hAnsi="Times New Roman"/>
          <w:sz w:val="28"/>
        </w:rPr>
      </w:pPr>
      <w:bookmarkStart w:id="2" w:name="Par823"/>
      <w:bookmarkStart w:id="3" w:name="Par881"/>
      <w:bookmarkEnd w:id="2"/>
      <w:bookmarkEnd w:id="3"/>
      <w:r>
        <w:rPr>
          <w:rFonts w:ascii="Times New Roman" w:hAnsi="Times New Roman"/>
          <w:sz w:val="28"/>
        </w:rPr>
        <w:t xml:space="preserve">Таблица </w:t>
      </w:r>
      <w:r w:rsidR="004460A3">
        <w:rPr>
          <w:rFonts w:ascii="Times New Roman" w:hAnsi="Times New Roman"/>
          <w:sz w:val="28"/>
        </w:rPr>
        <w:t>8</w:t>
      </w:r>
    </w:p>
    <w:p w:rsidR="005A1583" w:rsidRPr="000A49C0" w:rsidRDefault="004F5B4B" w:rsidP="004D5B6A">
      <w:pPr>
        <w:widowControl w:val="0"/>
        <w:spacing w:after="0" w:line="240" w:lineRule="auto"/>
        <w:jc w:val="center"/>
        <w:rPr>
          <w:rFonts w:ascii="Times New Roman" w:hAnsi="Times New Roman" w:cs="Times New Roman"/>
          <w:sz w:val="28"/>
          <w:szCs w:val="28"/>
        </w:rPr>
      </w:pPr>
      <w:r>
        <w:rPr>
          <w:rFonts w:ascii="Times New Roman" w:hAnsi="Times New Roman"/>
          <w:sz w:val="28"/>
        </w:rPr>
        <w:t>План реализации муниципальной программы</w:t>
      </w:r>
      <w:r w:rsidR="005A1583" w:rsidRPr="005B1C04">
        <w:rPr>
          <w:rFonts w:ascii="Times New Roman" w:hAnsi="Times New Roman" w:cs="Times New Roman"/>
          <w:sz w:val="28"/>
          <w:szCs w:val="28"/>
        </w:rPr>
        <w:t xml:space="preserve">                                                                                                                                  </w:t>
      </w:r>
      <w:r w:rsidR="004D5B6A">
        <w:rPr>
          <w:rFonts w:ascii="Times New Roman" w:hAnsi="Times New Roman" w:cs="Times New Roman"/>
          <w:sz w:val="28"/>
          <w:szCs w:val="28"/>
        </w:rPr>
        <w:t xml:space="preserve">                             </w:t>
      </w:r>
    </w:p>
    <w:tbl>
      <w:tblPr>
        <w:tblW w:w="16018" w:type="dxa"/>
        <w:tblInd w:w="62" w:type="dxa"/>
        <w:tblLayout w:type="fixed"/>
        <w:tblCellMar>
          <w:top w:w="75" w:type="dxa"/>
          <w:left w:w="0" w:type="dxa"/>
          <w:bottom w:w="75" w:type="dxa"/>
          <w:right w:w="0" w:type="dxa"/>
        </w:tblCellMar>
        <w:tblLook w:val="0000" w:firstRow="0" w:lastRow="0" w:firstColumn="0" w:lastColumn="0" w:noHBand="0" w:noVBand="0"/>
      </w:tblPr>
      <w:tblGrid>
        <w:gridCol w:w="5812"/>
        <w:gridCol w:w="2268"/>
        <w:gridCol w:w="1417"/>
        <w:gridCol w:w="1276"/>
        <w:gridCol w:w="1984"/>
        <w:gridCol w:w="993"/>
        <w:gridCol w:w="1134"/>
        <w:gridCol w:w="1134"/>
      </w:tblGrid>
      <w:tr w:rsidR="005A1583" w:rsidRPr="000A49C0" w:rsidTr="004D5B6A">
        <w:trPr>
          <w:trHeight w:val="503"/>
        </w:trPr>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подпрограммы, основного мероприятия, мероприятий, реализуемых в рамках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 xml:space="preserve">Ответственный исполнитель </w:t>
            </w:r>
          </w:p>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должность)</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Срок</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Ожидаемый непосредственный результат (краткое описание)</w:t>
            </w:r>
          </w:p>
        </w:tc>
        <w:tc>
          <w:tcPr>
            <w:tcW w:w="32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Финансирование (тыс. руб.)</w:t>
            </w:r>
          </w:p>
        </w:tc>
      </w:tr>
      <w:tr w:rsidR="005A1583" w:rsidRPr="000A49C0" w:rsidTr="004D5B6A">
        <w:trPr>
          <w:trHeight w:val="870"/>
        </w:trPr>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окончания реализации</w:t>
            </w: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очередной год</w:t>
            </w:r>
          </w:p>
        </w:tc>
        <w:tc>
          <w:tcPr>
            <w:tcW w:w="1134" w:type="dxa"/>
            <w:tcBorders>
              <w:top w:val="single" w:sz="4" w:space="0" w:color="auto"/>
              <w:left w:val="single" w:sz="4" w:space="0" w:color="auto"/>
              <w:bottom w:val="single" w:sz="4" w:space="0" w:color="auto"/>
              <w:right w:val="single" w:sz="4" w:space="0" w:color="auto"/>
            </w:tcBorders>
          </w:tcPr>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второй год</w:t>
            </w:r>
          </w:p>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планового</w:t>
            </w:r>
          </w:p>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периода</w:t>
            </w:r>
          </w:p>
        </w:tc>
      </w:tr>
      <w:tr w:rsidR="005A1583" w:rsidRPr="000A49C0" w:rsidTr="004D5B6A">
        <w:trPr>
          <w:trHeight w:val="359"/>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4D5B6A" w:rsidRPr="000A49C0" w:rsidTr="004D5B6A">
        <w:trPr>
          <w:trHeight w:val="105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1.)</w:t>
            </w:r>
            <w:proofErr w:type="gramEnd"/>
            <w:r w:rsidRPr="000A49C0">
              <w:rPr>
                <w:rFonts w:ascii="Times New Roman" w:hAnsi="Times New Roman" w:cs="Times New Roman"/>
                <w:sz w:val="24"/>
                <w:szCs w:val="24"/>
              </w:rPr>
              <w:t>Осуществление кадастрового учета объектов недвижимости и земельных участков</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0A49C0" w:rsidRDefault="004D5B6A" w:rsidP="005A1583">
            <w:pPr>
              <w:spacing w:after="0" w:line="240" w:lineRule="auto"/>
              <w:rPr>
                <w:rFonts w:ascii="Times New Roman" w:eastAsia="Calibri"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5D2D65" w:rsidP="005D2D65">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406,2</w:t>
            </w:r>
          </w:p>
        </w:tc>
        <w:tc>
          <w:tcPr>
            <w:tcW w:w="1134" w:type="dxa"/>
            <w:tcBorders>
              <w:top w:val="single" w:sz="4" w:space="0" w:color="auto"/>
              <w:left w:val="single" w:sz="4" w:space="0" w:color="auto"/>
              <w:bottom w:val="single" w:sz="4" w:space="0" w:color="auto"/>
              <w:righ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c>
          <w:tcPr>
            <w:tcW w:w="1134" w:type="dxa"/>
            <w:tcBorders>
              <w:top w:val="single" w:sz="4" w:space="0" w:color="auto"/>
              <w:left w:val="single" w:sz="4" w:space="0" w:color="auto"/>
              <w:bottom w:val="single" w:sz="4" w:space="0" w:color="auto"/>
              <w:righ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r>
      <w:tr w:rsidR="004D5B6A" w:rsidRPr="000A49C0" w:rsidTr="004D5B6A">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2.)</w:t>
            </w:r>
            <w:proofErr w:type="gramEnd"/>
            <w:r w:rsidRPr="000A49C0">
              <w:rPr>
                <w:rFonts w:ascii="Times New Roman" w:hAnsi="Times New Roman" w:cs="Times New Roman"/>
                <w:sz w:val="24"/>
                <w:szCs w:val="24"/>
              </w:rPr>
              <w:t>Проведение работ по оценке стоимости аренды, продажи или залоговой стоимости объектов</w:t>
            </w:r>
          </w:p>
        </w:tc>
        <w:tc>
          <w:tcPr>
            <w:tcW w:w="2268" w:type="dxa"/>
            <w:vMerge/>
            <w:tcBorders>
              <w:left w:val="single" w:sz="4" w:space="0" w:color="auto"/>
              <w:right w:val="single" w:sz="4" w:space="0" w:color="auto"/>
            </w:tcBorders>
            <w:tcMar>
              <w:top w:w="102" w:type="dxa"/>
              <w:left w:w="62" w:type="dxa"/>
              <w:bottom w:w="102" w:type="dxa"/>
              <w:right w:w="62" w:type="dxa"/>
            </w:tcMar>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0A49C0" w:rsidRDefault="004D5B6A"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w:t>
            </w:r>
            <w:r w:rsidRPr="000A49C0">
              <w:rPr>
                <w:rFonts w:ascii="Times New Roman" w:hAnsi="Times New Roman" w:cs="Times New Roman"/>
                <w:sz w:val="24"/>
                <w:szCs w:val="24"/>
              </w:rPr>
              <w:lastRenderedPageBreak/>
              <w:t xml:space="preserve">имуществом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5D2D65" w:rsidP="005D2D65">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lastRenderedPageBreak/>
              <w:t>87,9</w:t>
            </w:r>
          </w:p>
        </w:tc>
        <w:tc>
          <w:tcPr>
            <w:tcW w:w="1134" w:type="dxa"/>
            <w:tcBorders>
              <w:top w:val="single" w:sz="4" w:space="0" w:color="auto"/>
              <w:left w:val="single" w:sz="4" w:space="0" w:color="auto"/>
              <w:bottom w:val="single" w:sz="4" w:space="0" w:color="auto"/>
              <w:righ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r>
      <w:tr w:rsidR="004D5B6A" w:rsidRPr="000A49C0" w:rsidTr="004D5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19"/>
        </w:trPr>
        <w:tc>
          <w:tcPr>
            <w:tcW w:w="5812" w:type="dxa"/>
            <w:tcBorders>
              <w:right w:val="single" w:sz="4" w:space="0" w:color="auto"/>
            </w:tcBorders>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Мероприятие </w:t>
            </w:r>
            <w:r w:rsidRPr="00EC491C">
              <w:rPr>
                <w:rFonts w:ascii="Times New Roman" w:hAnsi="Times New Roman" w:cs="Times New Roman"/>
                <w:sz w:val="24"/>
                <w:szCs w:val="24"/>
              </w:rPr>
              <w:t>3.)</w:t>
            </w:r>
            <w:proofErr w:type="gramEnd"/>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tc>
        <w:tc>
          <w:tcPr>
            <w:tcW w:w="2268" w:type="dxa"/>
            <w:vMerge/>
            <w:tcBorders>
              <w:left w:val="single" w:sz="4" w:space="0" w:color="auto"/>
              <w:right w:val="single" w:sz="4" w:space="0" w:color="auto"/>
            </w:tcBorders>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4D5B6A" w:rsidRPr="000A49C0" w:rsidRDefault="004D5B6A"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Pr>
          <w:p w:rsidR="004D5B6A" w:rsidRPr="00EB471B" w:rsidRDefault="005D2D65" w:rsidP="005D2D65">
            <w:pPr>
              <w:spacing w:after="0"/>
              <w:jc w:val="center"/>
              <w:rPr>
                <w:rFonts w:ascii="Times New Roman" w:hAnsi="Times New Roman" w:cs="Times New Roman"/>
              </w:rPr>
            </w:pPr>
            <w:r>
              <w:rPr>
                <w:rFonts w:ascii="Times New Roman" w:hAnsi="Times New Roman" w:cs="Times New Roman"/>
              </w:rPr>
              <w:t>30,2</w:t>
            </w:r>
          </w:p>
        </w:tc>
        <w:tc>
          <w:tcPr>
            <w:tcW w:w="1134" w:type="dxa"/>
          </w:tcPr>
          <w:p w:rsidR="004D5B6A" w:rsidRPr="001177E8" w:rsidRDefault="004D5B6A" w:rsidP="005A1583">
            <w:pPr>
              <w:spacing w:after="0"/>
              <w:jc w:val="center"/>
              <w:rPr>
                <w:rFonts w:ascii="Times New Roman" w:hAnsi="Times New Roman" w:cs="Times New Roman"/>
              </w:rPr>
            </w:pPr>
            <w:r w:rsidRPr="001177E8">
              <w:rPr>
                <w:rFonts w:ascii="Times New Roman" w:hAnsi="Times New Roman" w:cs="Times New Roman"/>
              </w:rPr>
              <w:t>132</w:t>
            </w:r>
          </w:p>
        </w:tc>
        <w:tc>
          <w:tcPr>
            <w:tcW w:w="1134" w:type="dxa"/>
          </w:tcPr>
          <w:p w:rsidR="004D5B6A" w:rsidRPr="001177E8" w:rsidRDefault="004D5B6A" w:rsidP="005A1583">
            <w:pPr>
              <w:spacing w:after="0"/>
              <w:jc w:val="center"/>
              <w:rPr>
                <w:rFonts w:ascii="Times New Roman" w:hAnsi="Times New Roman" w:cs="Times New Roman"/>
              </w:rPr>
            </w:pPr>
            <w:r w:rsidRPr="001177E8">
              <w:rPr>
                <w:rFonts w:ascii="Times New Roman" w:hAnsi="Times New Roman" w:cs="Times New Roman"/>
              </w:rPr>
              <w:t>132</w:t>
            </w:r>
          </w:p>
        </w:tc>
      </w:tr>
      <w:tr w:rsidR="004D5B6A" w:rsidRPr="000A49C0" w:rsidTr="004D5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4"/>
        </w:trPr>
        <w:tc>
          <w:tcPr>
            <w:tcW w:w="5812" w:type="dxa"/>
            <w:tcBorders>
              <w:right w:val="single" w:sz="4" w:space="0" w:color="auto"/>
            </w:tcBorders>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4.)</w:t>
            </w:r>
            <w:proofErr w:type="gramEnd"/>
            <w:r w:rsidRPr="000A49C0">
              <w:rPr>
                <w:rFonts w:ascii="Times New Roman" w:hAnsi="Times New Roman" w:cs="Times New Roman"/>
                <w:sz w:val="24"/>
                <w:szCs w:val="24"/>
              </w:rPr>
              <w:t xml:space="preserve">Обеспечение деятельности Управления имущественных отношений </w:t>
            </w:r>
          </w:p>
        </w:tc>
        <w:tc>
          <w:tcPr>
            <w:tcW w:w="2268" w:type="dxa"/>
            <w:vMerge/>
            <w:tcBorders>
              <w:left w:val="single" w:sz="4" w:space="0" w:color="auto"/>
              <w:right w:val="single" w:sz="4" w:space="0" w:color="auto"/>
            </w:tcBorders>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4D5B6A" w:rsidRPr="000A49C0" w:rsidRDefault="004D5B6A"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Реализация муниципальной программы</w:t>
            </w:r>
          </w:p>
        </w:tc>
        <w:tc>
          <w:tcPr>
            <w:tcW w:w="993" w:type="dxa"/>
          </w:tcPr>
          <w:p w:rsidR="004D5B6A" w:rsidRPr="00EB471B" w:rsidRDefault="004D5B6A" w:rsidP="005D2D65">
            <w:pPr>
              <w:spacing w:after="0"/>
              <w:jc w:val="center"/>
              <w:rPr>
                <w:rFonts w:ascii="Times New Roman" w:hAnsi="Times New Roman" w:cs="Times New Roman"/>
              </w:rPr>
            </w:pPr>
            <w:r>
              <w:rPr>
                <w:rFonts w:ascii="Times New Roman" w:hAnsi="Times New Roman" w:cs="Times New Roman"/>
              </w:rPr>
              <w:t>6</w:t>
            </w:r>
            <w:r w:rsidR="005D2D65">
              <w:rPr>
                <w:rFonts w:ascii="Times New Roman" w:hAnsi="Times New Roman" w:cs="Times New Roman"/>
              </w:rPr>
              <w:t>383,0</w:t>
            </w:r>
          </w:p>
        </w:tc>
        <w:tc>
          <w:tcPr>
            <w:tcW w:w="1134" w:type="dxa"/>
          </w:tcPr>
          <w:p w:rsidR="004D5B6A" w:rsidRDefault="004D5B6A" w:rsidP="005A1583">
            <w:pPr>
              <w:jc w:val="center"/>
            </w:pPr>
            <w:r w:rsidRPr="003464DE">
              <w:rPr>
                <w:rFonts w:ascii="Times New Roman" w:hAnsi="Times New Roman" w:cs="Times New Roman"/>
              </w:rPr>
              <w:t>68</w:t>
            </w:r>
            <w:r>
              <w:rPr>
                <w:rFonts w:ascii="Times New Roman" w:hAnsi="Times New Roman" w:cs="Times New Roman"/>
              </w:rPr>
              <w:t>15.2</w:t>
            </w:r>
          </w:p>
        </w:tc>
        <w:tc>
          <w:tcPr>
            <w:tcW w:w="1134" w:type="dxa"/>
          </w:tcPr>
          <w:p w:rsidR="004D5B6A" w:rsidRDefault="004D5B6A" w:rsidP="005A1583">
            <w:pPr>
              <w:jc w:val="center"/>
            </w:pPr>
            <w:r>
              <w:rPr>
                <w:rFonts w:ascii="Times New Roman" w:hAnsi="Times New Roman" w:cs="Times New Roman"/>
              </w:rPr>
              <w:t>7230,3</w:t>
            </w:r>
          </w:p>
        </w:tc>
      </w:tr>
      <w:tr w:rsidR="004D5B6A" w:rsidRPr="000A49C0" w:rsidTr="004D5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0"/>
        </w:trPr>
        <w:tc>
          <w:tcPr>
            <w:tcW w:w="5812" w:type="dxa"/>
            <w:tcBorders>
              <w:right w:val="single" w:sz="4" w:space="0" w:color="auto"/>
            </w:tcBorders>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 xml:space="preserve">Мероприятие </w:t>
            </w:r>
            <w:r w:rsidRPr="00EC491C">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Pr="00EC491C">
              <w:rPr>
                <w:rFonts w:ascii="Times New Roman" w:hAnsi="Times New Roman" w:cs="Times New Roman"/>
                <w:sz w:val="24"/>
                <w:szCs w:val="24"/>
              </w:rPr>
              <w:t>Реализация 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c>
          <w:tcPr>
            <w:tcW w:w="2268" w:type="dxa"/>
            <w:vMerge/>
            <w:tcBorders>
              <w:left w:val="single" w:sz="4" w:space="0" w:color="auto"/>
              <w:right w:val="single" w:sz="4" w:space="0" w:color="auto"/>
            </w:tcBorders>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4D5B6A" w:rsidRPr="000A49C0" w:rsidRDefault="004D5B6A" w:rsidP="005A158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регионального проекта</w:t>
            </w:r>
          </w:p>
        </w:tc>
        <w:tc>
          <w:tcPr>
            <w:tcW w:w="993" w:type="dxa"/>
          </w:tcPr>
          <w:p w:rsidR="004D5B6A" w:rsidRPr="00EB471B" w:rsidRDefault="004D5B6A" w:rsidP="001177E8">
            <w:pPr>
              <w:spacing w:after="0"/>
              <w:jc w:val="center"/>
              <w:rPr>
                <w:rFonts w:ascii="Times New Roman" w:hAnsi="Times New Roman" w:cs="Times New Roman"/>
              </w:rPr>
            </w:pPr>
            <w:r>
              <w:rPr>
                <w:rFonts w:ascii="Times New Roman" w:hAnsi="Times New Roman" w:cs="Times New Roman"/>
              </w:rPr>
              <w:t>3578,8</w:t>
            </w:r>
          </w:p>
        </w:tc>
        <w:tc>
          <w:tcPr>
            <w:tcW w:w="1134" w:type="dxa"/>
          </w:tcPr>
          <w:p w:rsidR="004D5B6A" w:rsidRDefault="004D5B6A" w:rsidP="005A1583">
            <w:pPr>
              <w:jc w:val="center"/>
            </w:pPr>
            <w:r w:rsidRPr="001C020E">
              <w:rPr>
                <w:rFonts w:ascii="Times New Roman" w:hAnsi="Times New Roman" w:cs="Times New Roman"/>
              </w:rPr>
              <w:t>2334,1</w:t>
            </w:r>
          </w:p>
        </w:tc>
        <w:tc>
          <w:tcPr>
            <w:tcW w:w="1134" w:type="dxa"/>
          </w:tcPr>
          <w:p w:rsidR="004D5B6A" w:rsidRDefault="004D5B6A" w:rsidP="005A1583">
            <w:pPr>
              <w:jc w:val="center"/>
            </w:pPr>
            <w:r w:rsidRPr="001C020E">
              <w:rPr>
                <w:rFonts w:ascii="Times New Roman" w:hAnsi="Times New Roman" w:cs="Times New Roman"/>
              </w:rPr>
              <w:t>2334,1</w:t>
            </w:r>
          </w:p>
        </w:tc>
      </w:tr>
      <w:tr w:rsidR="005A1583" w:rsidRPr="000A49C0" w:rsidTr="004D5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3"/>
        </w:trPr>
        <w:tc>
          <w:tcPr>
            <w:tcW w:w="5812" w:type="dxa"/>
          </w:tcPr>
          <w:p w:rsidR="005A1583" w:rsidRDefault="005A1583" w:rsidP="005A1583">
            <w:pPr>
              <w:pStyle w:val="ConsPlusCell"/>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5A1583" w:rsidRPr="000A49C0" w:rsidRDefault="005A1583" w:rsidP="005A158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A1583" w:rsidRPr="00EB471B" w:rsidRDefault="005A1583" w:rsidP="005A1583">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76" w:type="dxa"/>
          </w:tcPr>
          <w:p w:rsidR="005A1583" w:rsidRPr="00EB471B" w:rsidRDefault="005A1583" w:rsidP="005A1583">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984" w:type="dxa"/>
          </w:tcPr>
          <w:p w:rsidR="005A1583" w:rsidRDefault="005A1583" w:rsidP="005A158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5A1583" w:rsidRPr="00EB471B" w:rsidRDefault="001177E8" w:rsidP="005D2D65">
            <w:pPr>
              <w:spacing w:after="0"/>
              <w:jc w:val="center"/>
              <w:rPr>
                <w:rFonts w:ascii="Times New Roman" w:hAnsi="Times New Roman" w:cs="Times New Roman"/>
              </w:rPr>
            </w:pPr>
            <w:r>
              <w:rPr>
                <w:rFonts w:ascii="Times New Roman" w:hAnsi="Times New Roman" w:cs="Times New Roman"/>
              </w:rPr>
              <w:t>10</w:t>
            </w:r>
            <w:r w:rsidR="005D2D65">
              <w:rPr>
                <w:rFonts w:ascii="Times New Roman" w:hAnsi="Times New Roman" w:cs="Times New Roman"/>
              </w:rPr>
              <w:t>486,1</w:t>
            </w:r>
          </w:p>
        </w:tc>
        <w:tc>
          <w:tcPr>
            <w:tcW w:w="1134" w:type="dxa"/>
          </w:tcPr>
          <w:p w:rsidR="005A1583" w:rsidRPr="00EB471B" w:rsidRDefault="005A1583" w:rsidP="005A1583">
            <w:pPr>
              <w:spacing w:after="0"/>
              <w:jc w:val="center"/>
              <w:rPr>
                <w:rFonts w:ascii="Times New Roman" w:hAnsi="Times New Roman" w:cs="Times New Roman"/>
              </w:rPr>
            </w:pPr>
            <w:r>
              <w:rPr>
                <w:rFonts w:ascii="Times New Roman" w:hAnsi="Times New Roman" w:cs="Times New Roman"/>
              </w:rPr>
              <w:t>9921,3</w:t>
            </w:r>
          </w:p>
        </w:tc>
        <w:tc>
          <w:tcPr>
            <w:tcW w:w="1134" w:type="dxa"/>
          </w:tcPr>
          <w:p w:rsidR="005A1583" w:rsidRPr="00EB471B" w:rsidRDefault="005A1583" w:rsidP="005A1583">
            <w:pPr>
              <w:spacing w:after="0"/>
              <w:jc w:val="center"/>
              <w:rPr>
                <w:rFonts w:ascii="Times New Roman" w:hAnsi="Times New Roman" w:cs="Times New Roman"/>
              </w:rPr>
            </w:pPr>
            <w:r>
              <w:rPr>
                <w:rFonts w:ascii="Times New Roman" w:hAnsi="Times New Roman" w:cs="Times New Roman"/>
              </w:rPr>
              <w:t>10336,4</w:t>
            </w:r>
          </w:p>
        </w:tc>
      </w:tr>
    </w:tbl>
    <w:p w:rsidR="005A1583" w:rsidRPr="005B1C04" w:rsidRDefault="004D5B6A" w:rsidP="00300E36">
      <w:pPr>
        <w:autoSpaceDE w:val="0"/>
        <w:autoSpaceDN w:val="0"/>
        <w:adjustRightInd w:val="0"/>
        <w:jc w:val="right"/>
        <w:rPr>
          <w:rFonts w:ascii="Times New Roman" w:hAnsi="Times New Roman" w:cs="Times New Roman"/>
          <w:sz w:val="28"/>
          <w:szCs w:val="28"/>
        </w:rPr>
        <w:sectPr w:rsidR="005A1583" w:rsidRPr="005B1C04" w:rsidSect="004D5B6A">
          <w:pgSz w:w="16838" w:h="11906" w:orient="landscape"/>
          <w:pgMar w:top="567" w:right="567" w:bottom="142" w:left="425" w:header="709" w:footer="709" w:gutter="0"/>
          <w:cols w:space="708"/>
          <w:docGrid w:linePitch="360"/>
        </w:sectPr>
      </w:pPr>
      <w:r>
        <w:rPr>
          <w:rFonts w:ascii="Times New Roman" w:hAnsi="Times New Roman" w:cs="Times New Roman"/>
          <w:sz w:val="28"/>
          <w:szCs w:val="28"/>
        </w:rPr>
        <w:t>»</w:t>
      </w:r>
    </w:p>
    <w:p w:rsidR="005A1583" w:rsidRPr="005B1C04" w:rsidRDefault="005A1583" w:rsidP="005A1583">
      <w:pPr>
        <w:autoSpaceDE w:val="0"/>
        <w:autoSpaceDN w:val="0"/>
        <w:adjustRightInd w:val="0"/>
        <w:jc w:val="both"/>
        <w:rPr>
          <w:rFonts w:ascii="Times New Roman" w:hAnsi="Times New Roman" w:cs="Times New Roman"/>
          <w:sz w:val="28"/>
          <w:szCs w:val="28"/>
        </w:rPr>
      </w:pPr>
    </w:p>
    <w:p w:rsidR="00A851A6" w:rsidRDefault="00A851A6" w:rsidP="00324EE5">
      <w:pPr>
        <w:spacing w:after="0" w:line="240" w:lineRule="auto"/>
        <w:rPr>
          <w:rFonts w:ascii="Times New Roman" w:hAnsi="Times New Roman" w:cs="Times New Roman"/>
          <w:b/>
          <w:sz w:val="28"/>
          <w:szCs w:val="28"/>
        </w:rPr>
      </w:pPr>
      <w:bookmarkStart w:id="4" w:name="_GoBack"/>
      <w:bookmarkEnd w:id="4"/>
    </w:p>
    <w:sectPr w:rsidR="00A851A6" w:rsidSect="00861737">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8B"/>
    <w:rsid w:val="00097005"/>
    <w:rsid w:val="000E6C9F"/>
    <w:rsid w:val="00105D81"/>
    <w:rsid w:val="001177E8"/>
    <w:rsid w:val="002001AC"/>
    <w:rsid w:val="00212BAA"/>
    <w:rsid w:val="00300E36"/>
    <w:rsid w:val="00324EE5"/>
    <w:rsid w:val="003668CA"/>
    <w:rsid w:val="003D6BB0"/>
    <w:rsid w:val="004130CE"/>
    <w:rsid w:val="004460A3"/>
    <w:rsid w:val="004870C5"/>
    <w:rsid w:val="004D5B6A"/>
    <w:rsid w:val="004F5B4B"/>
    <w:rsid w:val="005014C2"/>
    <w:rsid w:val="005A1583"/>
    <w:rsid w:val="005D2D65"/>
    <w:rsid w:val="006144FE"/>
    <w:rsid w:val="006912D8"/>
    <w:rsid w:val="006A1424"/>
    <w:rsid w:val="00704B2C"/>
    <w:rsid w:val="008320B1"/>
    <w:rsid w:val="00861737"/>
    <w:rsid w:val="00874FB7"/>
    <w:rsid w:val="00902B4F"/>
    <w:rsid w:val="00902F95"/>
    <w:rsid w:val="00930B3A"/>
    <w:rsid w:val="00944D87"/>
    <w:rsid w:val="0095207F"/>
    <w:rsid w:val="00A3471F"/>
    <w:rsid w:val="00A60799"/>
    <w:rsid w:val="00A851A6"/>
    <w:rsid w:val="00BB5B9D"/>
    <w:rsid w:val="00C34C03"/>
    <w:rsid w:val="00D6018B"/>
    <w:rsid w:val="00E0554C"/>
    <w:rsid w:val="00E62877"/>
    <w:rsid w:val="00E90CA6"/>
    <w:rsid w:val="00EC491C"/>
    <w:rsid w:val="00ED7DF5"/>
    <w:rsid w:val="00F76029"/>
    <w:rsid w:val="00FC0390"/>
    <w:rsid w:val="00FC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A6"/>
    <w:rPr>
      <w:rFonts w:ascii="Calibri" w:eastAsia="Times New Roman" w:hAnsi="Calibri" w:cs="Calibri"/>
      <w:lang w:eastAsia="ru-RU"/>
    </w:rPr>
  </w:style>
  <w:style w:type="paragraph" w:styleId="1">
    <w:name w:val="heading 1"/>
    <w:basedOn w:val="a"/>
    <w:next w:val="a"/>
    <w:link w:val="10"/>
    <w:qFormat/>
    <w:rsid w:val="00FC5275"/>
    <w:pPr>
      <w:keepNext/>
      <w:widowControl w:val="0"/>
      <w:autoSpaceDE w:val="0"/>
      <w:autoSpaceDN w:val="0"/>
      <w:adjustRightInd w:val="0"/>
      <w:spacing w:after="0" w:line="259" w:lineRule="auto"/>
      <w:ind w:left="120" w:hanging="120"/>
      <w:jc w:val="both"/>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A851A6"/>
    <w:pPr>
      <w:spacing w:after="0" w:line="240" w:lineRule="auto"/>
      <w:jc w:val="center"/>
    </w:pPr>
    <w:rPr>
      <w:rFonts w:ascii="Times New Roman" w:hAnsi="Times New Roman" w:cs="Times New Roman"/>
      <w:b/>
      <w:bCs/>
      <w:sz w:val="36"/>
      <w:szCs w:val="24"/>
      <w:lang w:eastAsia="ar-SA"/>
    </w:rPr>
  </w:style>
  <w:style w:type="paragraph" w:styleId="a4">
    <w:name w:val="Subtitle"/>
    <w:basedOn w:val="a"/>
    <w:next w:val="a"/>
    <w:link w:val="a6"/>
    <w:uiPriority w:val="11"/>
    <w:qFormat/>
    <w:rsid w:val="00A85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A851A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Название Знак"/>
    <w:basedOn w:val="a0"/>
    <w:link w:val="a3"/>
    <w:rsid w:val="00A851A6"/>
    <w:rPr>
      <w:rFonts w:ascii="Times New Roman" w:eastAsia="Times New Roman" w:hAnsi="Times New Roman" w:cs="Times New Roman"/>
      <w:b/>
      <w:bCs/>
      <w:sz w:val="36"/>
      <w:szCs w:val="24"/>
      <w:lang w:eastAsia="ar-SA"/>
    </w:rPr>
  </w:style>
  <w:style w:type="paragraph" w:styleId="a7">
    <w:name w:val="Balloon Text"/>
    <w:basedOn w:val="a"/>
    <w:link w:val="a8"/>
    <w:uiPriority w:val="99"/>
    <w:semiHidden/>
    <w:unhideWhenUsed/>
    <w:rsid w:val="00A851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1A6"/>
    <w:rPr>
      <w:rFonts w:ascii="Tahoma" w:eastAsia="Times New Roman" w:hAnsi="Tahoma" w:cs="Tahoma"/>
      <w:sz w:val="16"/>
      <w:szCs w:val="16"/>
      <w:lang w:eastAsia="ru-RU"/>
    </w:rPr>
  </w:style>
  <w:style w:type="paragraph" w:customStyle="1" w:styleId="ConsPlusCell">
    <w:name w:val="ConsPlusCell"/>
    <w:rsid w:val="00A851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D7DF5"/>
    <w:pPr>
      <w:spacing w:after="0" w:line="240" w:lineRule="auto"/>
    </w:pPr>
    <w:rPr>
      <w:rFonts w:ascii="Calibri" w:eastAsia="Times New Roman" w:hAnsi="Calibri" w:cs="Calibri"/>
      <w:lang w:eastAsia="ru-RU"/>
    </w:rPr>
  </w:style>
  <w:style w:type="character" w:customStyle="1" w:styleId="aa">
    <w:name w:val="Основной текст Знак"/>
    <w:link w:val="ab"/>
    <w:locked/>
    <w:rsid w:val="005A1583"/>
    <w:rPr>
      <w:sz w:val="24"/>
    </w:rPr>
  </w:style>
  <w:style w:type="paragraph" w:styleId="ab">
    <w:name w:val="Body Text"/>
    <w:basedOn w:val="a"/>
    <w:link w:val="aa"/>
    <w:rsid w:val="005A1583"/>
    <w:pPr>
      <w:spacing w:after="0" w:line="240" w:lineRule="auto"/>
      <w:jc w:val="both"/>
    </w:pPr>
    <w:rPr>
      <w:rFonts w:asciiTheme="minorHAnsi" w:eastAsiaTheme="minorHAnsi" w:hAnsiTheme="minorHAnsi" w:cstheme="minorBidi"/>
      <w:sz w:val="24"/>
      <w:lang w:eastAsia="en-US"/>
    </w:rPr>
  </w:style>
  <w:style w:type="character" w:customStyle="1" w:styleId="11">
    <w:name w:val="Основной текст Знак1"/>
    <w:basedOn w:val="a0"/>
    <w:uiPriority w:val="99"/>
    <w:semiHidden/>
    <w:rsid w:val="005A1583"/>
    <w:rPr>
      <w:rFonts w:ascii="Calibri" w:eastAsia="Times New Roman" w:hAnsi="Calibri" w:cs="Calibri"/>
      <w:lang w:eastAsia="ru-RU"/>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2"/>
    <w:uiPriority w:val="99"/>
    <w:unhideWhenUsed/>
    <w:qFormat/>
    <w:rsid w:val="005A1583"/>
    <w:pPr>
      <w:spacing w:before="100" w:beforeAutospacing="1" w:after="100" w:afterAutospacing="1" w:line="240" w:lineRule="auto"/>
    </w:pPr>
    <w:rPr>
      <w:rFonts w:ascii="Times New Roman" w:hAnsi="Times New Roman" w:cs="Times New Roman"/>
      <w:sz w:val="24"/>
      <w:szCs w:val="24"/>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c"/>
    <w:uiPriority w:val="99"/>
    <w:locked/>
    <w:rsid w:val="005A1583"/>
    <w:rPr>
      <w:rFonts w:ascii="Times New Roman" w:eastAsia="Times New Roman" w:hAnsi="Times New Roman" w:cs="Times New Roman"/>
      <w:sz w:val="24"/>
      <w:szCs w:val="24"/>
      <w:lang w:eastAsia="ru-RU"/>
    </w:rPr>
  </w:style>
  <w:style w:type="paragraph" w:customStyle="1" w:styleId="ConsPlusNormal">
    <w:name w:val="ConsPlusNormal"/>
    <w:rsid w:val="005A1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A1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rsid w:val="005A1583"/>
    <w:pPr>
      <w:spacing w:after="0" w:line="240" w:lineRule="auto"/>
    </w:pPr>
    <w:rPr>
      <w:rFonts w:ascii="Calibri" w:eastAsia="Calibri" w:hAnsi="Calibri" w:cs="Calibri"/>
      <w:lang w:eastAsia="ru-RU"/>
    </w:rPr>
  </w:style>
  <w:style w:type="paragraph" w:customStyle="1" w:styleId="2">
    <w:name w:val="Гиперссылка2"/>
    <w:rsid w:val="00105D81"/>
    <w:rPr>
      <w:rFonts w:eastAsia="Times New Roman" w:cs="Times New Roman"/>
      <w:color w:val="0000FF"/>
      <w:szCs w:val="20"/>
      <w:u w:val="single"/>
      <w:lang w:eastAsia="ru-RU"/>
    </w:rPr>
  </w:style>
  <w:style w:type="paragraph" w:customStyle="1" w:styleId="ad">
    <w:name w:val="Гипертекстовая ссылка"/>
    <w:basedOn w:val="a"/>
    <w:rsid w:val="006144FE"/>
    <w:rPr>
      <w:rFonts w:ascii="Times New Roman" w:hAnsi="Times New Roman" w:cs="Times New Roman"/>
      <w:color w:val="106BBE"/>
      <w:szCs w:val="20"/>
    </w:rPr>
  </w:style>
  <w:style w:type="paragraph" w:customStyle="1" w:styleId="ae">
    <w:name w:val="Прижатый влево"/>
    <w:basedOn w:val="a"/>
    <w:next w:val="a"/>
    <w:rsid w:val="006144FE"/>
    <w:pPr>
      <w:widowControl w:val="0"/>
      <w:spacing w:after="0" w:line="240" w:lineRule="auto"/>
    </w:pPr>
    <w:rPr>
      <w:rFonts w:ascii="Times New Roman CYR" w:hAnsi="Times New Roman CYR" w:cs="Times New Roman"/>
      <w:color w:val="000000"/>
      <w:sz w:val="24"/>
      <w:szCs w:val="20"/>
    </w:rPr>
  </w:style>
  <w:style w:type="paragraph" w:customStyle="1" w:styleId="af">
    <w:name w:val="Таблицы (моноширинный)"/>
    <w:basedOn w:val="a"/>
    <w:next w:val="a"/>
    <w:rsid w:val="006144FE"/>
    <w:pPr>
      <w:widowControl w:val="0"/>
      <w:spacing w:after="0" w:line="240" w:lineRule="auto"/>
    </w:pPr>
    <w:rPr>
      <w:rFonts w:ascii="Courier New" w:hAnsi="Courier New" w:cs="Times New Roman"/>
      <w:color w:val="000000"/>
      <w:sz w:val="24"/>
      <w:szCs w:val="20"/>
    </w:rPr>
  </w:style>
  <w:style w:type="paragraph" w:customStyle="1" w:styleId="af0">
    <w:name w:val="Цветовое выделение"/>
    <w:rsid w:val="006144FE"/>
    <w:rPr>
      <w:rFonts w:eastAsia="Times New Roman" w:cs="Times New Roman"/>
      <w:b/>
      <w:color w:val="26282F"/>
      <w:szCs w:val="20"/>
      <w:lang w:eastAsia="ru-RU"/>
    </w:rPr>
  </w:style>
  <w:style w:type="character" w:customStyle="1" w:styleId="10">
    <w:name w:val="Заголовок 1 Знак"/>
    <w:basedOn w:val="a0"/>
    <w:link w:val="1"/>
    <w:rsid w:val="00FC527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A6"/>
    <w:rPr>
      <w:rFonts w:ascii="Calibri" w:eastAsia="Times New Roman" w:hAnsi="Calibri" w:cs="Calibri"/>
      <w:lang w:eastAsia="ru-RU"/>
    </w:rPr>
  </w:style>
  <w:style w:type="paragraph" w:styleId="1">
    <w:name w:val="heading 1"/>
    <w:basedOn w:val="a"/>
    <w:next w:val="a"/>
    <w:link w:val="10"/>
    <w:qFormat/>
    <w:rsid w:val="00FC5275"/>
    <w:pPr>
      <w:keepNext/>
      <w:widowControl w:val="0"/>
      <w:autoSpaceDE w:val="0"/>
      <w:autoSpaceDN w:val="0"/>
      <w:adjustRightInd w:val="0"/>
      <w:spacing w:after="0" w:line="259" w:lineRule="auto"/>
      <w:ind w:left="120" w:hanging="120"/>
      <w:jc w:val="both"/>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A851A6"/>
    <w:pPr>
      <w:spacing w:after="0" w:line="240" w:lineRule="auto"/>
      <w:jc w:val="center"/>
    </w:pPr>
    <w:rPr>
      <w:rFonts w:ascii="Times New Roman" w:hAnsi="Times New Roman" w:cs="Times New Roman"/>
      <w:b/>
      <w:bCs/>
      <w:sz w:val="36"/>
      <w:szCs w:val="24"/>
      <w:lang w:eastAsia="ar-SA"/>
    </w:rPr>
  </w:style>
  <w:style w:type="paragraph" w:styleId="a4">
    <w:name w:val="Subtitle"/>
    <w:basedOn w:val="a"/>
    <w:next w:val="a"/>
    <w:link w:val="a6"/>
    <w:uiPriority w:val="11"/>
    <w:qFormat/>
    <w:rsid w:val="00A85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A851A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Название Знак"/>
    <w:basedOn w:val="a0"/>
    <w:link w:val="a3"/>
    <w:rsid w:val="00A851A6"/>
    <w:rPr>
      <w:rFonts w:ascii="Times New Roman" w:eastAsia="Times New Roman" w:hAnsi="Times New Roman" w:cs="Times New Roman"/>
      <w:b/>
      <w:bCs/>
      <w:sz w:val="36"/>
      <w:szCs w:val="24"/>
      <w:lang w:eastAsia="ar-SA"/>
    </w:rPr>
  </w:style>
  <w:style w:type="paragraph" w:styleId="a7">
    <w:name w:val="Balloon Text"/>
    <w:basedOn w:val="a"/>
    <w:link w:val="a8"/>
    <w:uiPriority w:val="99"/>
    <w:semiHidden/>
    <w:unhideWhenUsed/>
    <w:rsid w:val="00A851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1A6"/>
    <w:rPr>
      <w:rFonts w:ascii="Tahoma" w:eastAsia="Times New Roman" w:hAnsi="Tahoma" w:cs="Tahoma"/>
      <w:sz w:val="16"/>
      <w:szCs w:val="16"/>
      <w:lang w:eastAsia="ru-RU"/>
    </w:rPr>
  </w:style>
  <w:style w:type="paragraph" w:customStyle="1" w:styleId="ConsPlusCell">
    <w:name w:val="ConsPlusCell"/>
    <w:rsid w:val="00A851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D7DF5"/>
    <w:pPr>
      <w:spacing w:after="0" w:line="240" w:lineRule="auto"/>
    </w:pPr>
    <w:rPr>
      <w:rFonts w:ascii="Calibri" w:eastAsia="Times New Roman" w:hAnsi="Calibri" w:cs="Calibri"/>
      <w:lang w:eastAsia="ru-RU"/>
    </w:rPr>
  </w:style>
  <w:style w:type="character" w:customStyle="1" w:styleId="aa">
    <w:name w:val="Основной текст Знак"/>
    <w:link w:val="ab"/>
    <w:locked/>
    <w:rsid w:val="005A1583"/>
    <w:rPr>
      <w:sz w:val="24"/>
    </w:rPr>
  </w:style>
  <w:style w:type="paragraph" w:styleId="ab">
    <w:name w:val="Body Text"/>
    <w:basedOn w:val="a"/>
    <w:link w:val="aa"/>
    <w:rsid w:val="005A1583"/>
    <w:pPr>
      <w:spacing w:after="0" w:line="240" w:lineRule="auto"/>
      <w:jc w:val="both"/>
    </w:pPr>
    <w:rPr>
      <w:rFonts w:asciiTheme="minorHAnsi" w:eastAsiaTheme="minorHAnsi" w:hAnsiTheme="minorHAnsi" w:cstheme="minorBidi"/>
      <w:sz w:val="24"/>
      <w:lang w:eastAsia="en-US"/>
    </w:rPr>
  </w:style>
  <w:style w:type="character" w:customStyle="1" w:styleId="11">
    <w:name w:val="Основной текст Знак1"/>
    <w:basedOn w:val="a0"/>
    <w:uiPriority w:val="99"/>
    <w:semiHidden/>
    <w:rsid w:val="005A1583"/>
    <w:rPr>
      <w:rFonts w:ascii="Calibri" w:eastAsia="Times New Roman" w:hAnsi="Calibri" w:cs="Calibri"/>
      <w:lang w:eastAsia="ru-RU"/>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2"/>
    <w:uiPriority w:val="99"/>
    <w:unhideWhenUsed/>
    <w:qFormat/>
    <w:rsid w:val="005A1583"/>
    <w:pPr>
      <w:spacing w:before="100" w:beforeAutospacing="1" w:after="100" w:afterAutospacing="1" w:line="240" w:lineRule="auto"/>
    </w:pPr>
    <w:rPr>
      <w:rFonts w:ascii="Times New Roman" w:hAnsi="Times New Roman" w:cs="Times New Roman"/>
      <w:sz w:val="24"/>
      <w:szCs w:val="24"/>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c"/>
    <w:uiPriority w:val="99"/>
    <w:locked/>
    <w:rsid w:val="005A1583"/>
    <w:rPr>
      <w:rFonts w:ascii="Times New Roman" w:eastAsia="Times New Roman" w:hAnsi="Times New Roman" w:cs="Times New Roman"/>
      <w:sz w:val="24"/>
      <w:szCs w:val="24"/>
      <w:lang w:eastAsia="ru-RU"/>
    </w:rPr>
  </w:style>
  <w:style w:type="paragraph" w:customStyle="1" w:styleId="ConsPlusNormal">
    <w:name w:val="ConsPlusNormal"/>
    <w:rsid w:val="005A1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A1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rsid w:val="005A1583"/>
    <w:pPr>
      <w:spacing w:after="0" w:line="240" w:lineRule="auto"/>
    </w:pPr>
    <w:rPr>
      <w:rFonts w:ascii="Calibri" w:eastAsia="Calibri" w:hAnsi="Calibri" w:cs="Calibri"/>
      <w:lang w:eastAsia="ru-RU"/>
    </w:rPr>
  </w:style>
  <w:style w:type="paragraph" w:customStyle="1" w:styleId="2">
    <w:name w:val="Гиперссылка2"/>
    <w:rsid w:val="00105D81"/>
    <w:rPr>
      <w:rFonts w:eastAsia="Times New Roman" w:cs="Times New Roman"/>
      <w:color w:val="0000FF"/>
      <w:szCs w:val="20"/>
      <w:u w:val="single"/>
      <w:lang w:eastAsia="ru-RU"/>
    </w:rPr>
  </w:style>
  <w:style w:type="paragraph" w:customStyle="1" w:styleId="ad">
    <w:name w:val="Гипертекстовая ссылка"/>
    <w:basedOn w:val="a"/>
    <w:rsid w:val="006144FE"/>
    <w:rPr>
      <w:rFonts w:ascii="Times New Roman" w:hAnsi="Times New Roman" w:cs="Times New Roman"/>
      <w:color w:val="106BBE"/>
      <w:szCs w:val="20"/>
    </w:rPr>
  </w:style>
  <w:style w:type="paragraph" w:customStyle="1" w:styleId="ae">
    <w:name w:val="Прижатый влево"/>
    <w:basedOn w:val="a"/>
    <w:next w:val="a"/>
    <w:rsid w:val="006144FE"/>
    <w:pPr>
      <w:widowControl w:val="0"/>
      <w:spacing w:after="0" w:line="240" w:lineRule="auto"/>
    </w:pPr>
    <w:rPr>
      <w:rFonts w:ascii="Times New Roman CYR" w:hAnsi="Times New Roman CYR" w:cs="Times New Roman"/>
      <w:color w:val="000000"/>
      <w:sz w:val="24"/>
      <w:szCs w:val="20"/>
    </w:rPr>
  </w:style>
  <w:style w:type="paragraph" w:customStyle="1" w:styleId="af">
    <w:name w:val="Таблицы (моноширинный)"/>
    <w:basedOn w:val="a"/>
    <w:next w:val="a"/>
    <w:rsid w:val="006144FE"/>
    <w:pPr>
      <w:widowControl w:val="0"/>
      <w:spacing w:after="0" w:line="240" w:lineRule="auto"/>
    </w:pPr>
    <w:rPr>
      <w:rFonts w:ascii="Courier New" w:hAnsi="Courier New" w:cs="Times New Roman"/>
      <w:color w:val="000000"/>
      <w:sz w:val="24"/>
      <w:szCs w:val="20"/>
    </w:rPr>
  </w:style>
  <w:style w:type="paragraph" w:customStyle="1" w:styleId="af0">
    <w:name w:val="Цветовое выделение"/>
    <w:rsid w:val="006144FE"/>
    <w:rPr>
      <w:rFonts w:eastAsia="Times New Roman" w:cs="Times New Roman"/>
      <w:b/>
      <w:color w:val="26282F"/>
      <w:szCs w:val="20"/>
      <w:lang w:eastAsia="ru-RU"/>
    </w:rPr>
  </w:style>
  <w:style w:type="character" w:customStyle="1" w:styleId="10">
    <w:name w:val="Заголовок 1 Знак"/>
    <w:basedOn w:val="a0"/>
    <w:link w:val="1"/>
    <w:rsid w:val="00FC527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C573-47BF-4B7F-AD26-420E2F91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14</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Шашкина С.А.</dc:creator>
  <cp:keywords/>
  <dc:description/>
  <cp:lastModifiedBy>Сазонова Т.Л.</cp:lastModifiedBy>
  <cp:revision>24</cp:revision>
  <cp:lastPrinted>2023-12-21T13:26:00Z</cp:lastPrinted>
  <dcterms:created xsi:type="dcterms:W3CDTF">2023-09-26T12:17:00Z</dcterms:created>
  <dcterms:modified xsi:type="dcterms:W3CDTF">2024-01-09T11:24:00Z</dcterms:modified>
</cp:coreProperties>
</file>