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44" w:rsidRDefault="0021090F">
      <w:pPr>
        <w:pStyle w:val="aff0"/>
        <w:rPr>
          <w:b w:val="0"/>
          <w:sz w:val="20"/>
          <w:highlight w:val="yellow"/>
        </w:rPr>
      </w:pPr>
      <w:r>
        <w:rPr>
          <w:b w:val="0"/>
          <w:noProof/>
          <w:sz w:val="28"/>
          <w:highlight w:val="yellow"/>
        </w:rPr>
        <w:drawing>
          <wp:inline distT="0" distB="0" distL="0" distR="0">
            <wp:extent cx="400050" cy="5396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400050" cy="53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544" w:rsidRDefault="00F43544">
      <w:pPr>
        <w:pStyle w:val="aff0"/>
        <w:jc w:val="left"/>
        <w:rPr>
          <w:b w:val="0"/>
          <w:sz w:val="20"/>
          <w:highlight w:val="yellow"/>
        </w:rPr>
      </w:pPr>
    </w:p>
    <w:p w:rsidR="00F43544" w:rsidRDefault="00F43544">
      <w:pPr>
        <w:pStyle w:val="aff0"/>
        <w:rPr>
          <w:b w:val="0"/>
          <w:sz w:val="10"/>
          <w:highlight w:val="yellow"/>
        </w:rPr>
      </w:pPr>
    </w:p>
    <w:p w:rsidR="00F43544" w:rsidRDefault="0021090F">
      <w:pPr>
        <w:pStyle w:val="aff0"/>
        <w:rPr>
          <w:b w:val="0"/>
          <w:sz w:val="20"/>
        </w:rPr>
      </w:pPr>
      <w:r>
        <w:rPr>
          <w:b w:val="0"/>
          <w:sz w:val="20"/>
        </w:rPr>
        <w:t xml:space="preserve">АДМИНИСТРАЦИЯ  БЕЛОЗЕРСКОГО  МУНИЦИПАЛЬНОГО   </w:t>
      </w:r>
      <w:r w:rsidR="00C3694A">
        <w:rPr>
          <w:b w:val="0"/>
          <w:sz w:val="20"/>
        </w:rPr>
        <w:t>ОКРУГА</w:t>
      </w:r>
      <w:r>
        <w:rPr>
          <w:b w:val="0"/>
          <w:sz w:val="20"/>
        </w:rPr>
        <w:t xml:space="preserve">  ВОЛОГОДСКОЙ ОБЛАСТИ</w:t>
      </w:r>
    </w:p>
    <w:p w:rsidR="00F43544" w:rsidRDefault="00F43544">
      <w:pPr>
        <w:pStyle w:val="aff0"/>
      </w:pPr>
    </w:p>
    <w:p w:rsidR="00F43544" w:rsidRDefault="0021090F">
      <w:pPr>
        <w:pStyle w:val="aff0"/>
      </w:pPr>
      <w:proofErr w:type="gramStart"/>
      <w:r>
        <w:t>П</w:t>
      </w:r>
      <w:proofErr w:type="gramEnd"/>
      <w:r>
        <w:t xml:space="preserve"> О С Т А Н О В Л Е Н И Е</w:t>
      </w:r>
    </w:p>
    <w:p w:rsidR="00F43544" w:rsidRDefault="00F43544">
      <w:pPr>
        <w:jc w:val="center"/>
        <w:rPr>
          <w:b/>
          <w:sz w:val="36"/>
        </w:rPr>
      </w:pPr>
    </w:p>
    <w:p w:rsidR="00F43544" w:rsidRDefault="00F43544">
      <w:pPr>
        <w:jc w:val="center"/>
        <w:rPr>
          <w:b/>
          <w:sz w:val="36"/>
        </w:rPr>
      </w:pPr>
    </w:p>
    <w:p w:rsidR="00F43544" w:rsidRPr="00347670" w:rsidRDefault="0021090F">
      <w:pPr>
        <w:pStyle w:val="1"/>
        <w:rPr>
          <w:sz w:val="28"/>
        </w:rPr>
      </w:pPr>
      <w:r w:rsidRPr="00347670">
        <w:rPr>
          <w:sz w:val="28"/>
        </w:rPr>
        <w:t xml:space="preserve">от  </w:t>
      </w:r>
      <w:r w:rsidR="00347670" w:rsidRPr="00347670">
        <w:rPr>
          <w:sz w:val="28"/>
        </w:rPr>
        <w:t>09.04.2024</w:t>
      </w:r>
      <w:r w:rsidRPr="00347670">
        <w:rPr>
          <w:sz w:val="28"/>
        </w:rPr>
        <w:t xml:space="preserve">  № </w:t>
      </w:r>
      <w:r w:rsidR="00347670" w:rsidRPr="00347670">
        <w:rPr>
          <w:sz w:val="28"/>
        </w:rPr>
        <w:t>356</w:t>
      </w:r>
    </w:p>
    <w:p w:rsidR="00F43544" w:rsidRDefault="00F43544">
      <w:pPr>
        <w:pStyle w:val="1"/>
        <w:rPr>
          <w:sz w:val="28"/>
          <w:highlight w:val="yellow"/>
        </w:rPr>
      </w:pPr>
    </w:p>
    <w:p w:rsidR="00F43544" w:rsidRDefault="00F43544">
      <w:pPr>
        <w:rPr>
          <w:highlight w:val="yellow"/>
        </w:rPr>
      </w:pPr>
    </w:p>
    <w:p w:rsidR="00F43544" w:rsidRDefault="00795BC7">
      <w:pPr>
        <w:tabs>
          <w:tab w:val="left" w:pos="4395"/>
        </w:tabs>
        <w:ind w:right="5245"/>
        <w:jc w:val="both"/>
        <w:rPr>
          <w:sz w:val="28"/>
        </w:rPr>
      </w:pPr>
      <w:r>
        <w:rPr>
          <w:sz w:val="28"/>
        </w:rPr>
        <w:t>О внесении изменени</w:t>
      </w:r>
      <w:r w:rsidR="00821D8A">
        <w:rPr>
          <w:sz w:val="28"/>
        </w:rPr>
        <w:t>я</w:t>
      </w:r>
      <w:r>
        <w:rPr>
          <w:sz w:val="28"/>
        </w:rPr>
        <w:t xml:space="preserve"> в постановление администрации района от 30.09.2022 № 345</w:t>
      </w:r>
    </w:p>
    <w:p w:rsidR="00F43544" w:rsidRDefault="00F43544">
      <w:pPr>
        <w:rPr>
          <w:sz w:val="28"/>
          <w:highlight w:val="yellow"/>
        </w:rPr>
      </w:pPr>
    </w:p>
    <w:p w:rsidR="00F43544" w:rsidRDefault="00F43544">
      <w:pPr>
        <w:rPr>
          <w:sz w:val="28"/>
          <w:highlight w:val="yellow"/>
        </w:rPr>
      </w:pPr>
    </w:p>
    <w:p w:rsidR="00F43544" w:rsidRDefault="0021090F">
      <w:pPr>
        <w:ind w:firstLine="709"/>
        <w:contextualSpacing/>
        <w:jc w:val="both"/>
        <w:rPr>
          <w:sz w:val="28"/>
        </w:rPr>
      </w:pPr>
      <w:r>
        <w:rPr>
          <w:sz w:val="28"/>
        </w:rPr>
        <w:t>В соответствии с частью 5 статьи 2 Федерального закона от 31.07.2020  № 247-ФЗ «Об обязательных требованиях в Российской Федерации», руководствуясь статьей 43 Федерального закона от 06.10.2003  № 131-ФЗ «Об общих принципах организации местного самоуправления в Российской Федерации», решени</w:t>
      </w:r>
      <w:r w:rsidR="00795BC7">
        <w:rPr>
          <w:sz w:val="28"/>
        </w:rPr>
        <w:t>ем</w:t>
      </w:r>
      <w:r>
        <w:rPr>
          <w:sz w:val="28"/>
        </w:rPr>
        <w:t xml:space="preserve"> Представительного Собрания Белозерского муниципального округа Вологодской области от 20.09.2022 № 13 «О порядке установления и оценки применения обязательных требований, устанавливаемых муниципальными нормативными правовыми актами» </w:t>
      </w:r>
    </w:p>
    <w:p w:rsidR="00F43544" w:rsidRDefault="00F43544">
      <w:pPr>
        <w:spacing w:line="240" w:lineRule="atLeast"/>
        <w:ind w:firstLine="709"/>
        <w:jc w:val="both"/>
        <w:rPr>
          <w:sz w:val="28"/>
        </w:rPr>
      </w:pPr>
    </w:p>
    <w:p w:rsidR="00F43544" w:rsidRDefault="00F43544">
      <w:pPr>
        <w:spacing w:line="240" w:lineRule="atLeast"/>
        <w:ind w:firstLine="709"/>
        <w:jc w:val="both"/>
        <w:rPr>
          <w:sz w:val="28"/>
        </w:rPr>
      </w:pPr>
    </w:p>
    <w:p w:rsidR="00F43544" w:rsidRDefault="0021090F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F43544" w:rsidRDefault="00F43544">
      <w:pPr>
        <w:jc w:val="both"/>
        <w:rPr>
          <w:sz w:val="28"/>
        </w:rPr>
      </w:pPr>
    </w:p>
    <w:p w:rsidR="00F43544" w:rsidRDefault="00795BC7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r w:rsidR="0021090F">
        <w:rPr>
          <w:sz w:val="28"/>
        </w:rPr>
        <w:t>Порядок установления и оценки применения обязательных требований, устанавливаемых муниципальными нормативными правовыми актами Белозерского муниципального  округа Вологодской области</w:t>
      </w:r>
      <w:r>
        <w:rPr>
          <w:sz w:val="28"/>
        </w:rPr>
        <w:t xml:space="preserve">, утвержденный постановлением администрации района от 30.09.2022 № 345, </w:t>
      </w:r>
      <w:r w:rsidR="00821D8A">
        <w:rPr>
          <w:sz w:val="28"/>
        </w:rPr>
        <w:t xml:space="preserve">изменение, </w:t>
      </w:r>
      <w:r>
        <w:rPr>
          <w:sz w:val="28"/>
        </w:rPr>
        <w:t xml:space="preserve"> изложив его в новой редакции согласно приложению</w:t>
      </w:r>
      <w:r w:rsidR="006F1E63">
        <w:rPr>
          <w:sz w:val="28"/>
        </w:rPr>
        <w:t xml:space="preserve"> к настоящему постановлению</w:t>
      </w:r>
      <w:r w:rsidR="0021090F">
        <w:rPr>
          <w:sz w:val="28"/>
        </w:rPr>
        <w:t>.</w:t>
      </w:r>
    </w:p>
    <w:p w:rsidR="00F43544" w:rsidRDefault="0021090F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 подлежит опубликованию  в 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>», 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F43544" w:rsidRDefault="00F43544">
      <w:pPr>
        <w:widowControl w:val="0"/>
        <w:tabs>
          <w:tab w:val="left" w:pos="0"/>
        </w:tabs>
        <w:spacing w:line="100" w:lineRule="atLeast"/>
        <w:ind w:firstLine="709"/>
        <w:jc w:val="both"/>
        <w:rPr>
          <w:sz w:val="28"/>
        </w:rPr>
      </w:pPr>
    </w:p>
    <w:p w:rsidR="00F43544" w:rsidRDefault="00F43544">
      <w:pPr>
        <w:tabs>
          <w:tab w:val="left" w:pos="0"/>
        </w:tabs>
        <w:jc w:val="both"/>
        <w:rPr>
          <w:sz w:val="28"/>
        </w:rPr>
      </w:pPr>
    </w:p>
    <w:p w:rsidR="00836F8B" w:rsidRDefault="00836F8B">
      <w:pPr>
        <w:tabs>
          <w:tab w:val="left" w:pos="0"/>
        </w:tabs>
        <w:jc w:val="both"/>
        <w:rPr>
          <w:sz w:val="28"/>
        </w:rPr>
      </w:pPr>
    </w:p>
    <w:p w:rsidR="00F43544" w:rsidRDefault="00A12D94">
      <w:pPr>
        <w:rPr>
          <w:b/>
          <w:sz w:val="28"/>
        </w:rPr>
      </w:pPr>
      <w:r>
        <w:rPr>
          <w:b/>
          <w:sz w:val="28"/>
        </w:rPr>
        <w:t>Первый  заместитель г</w:t>
      </w:r>
      <w:r w:rsidR="00795BC7">
        <w:rPr>
          <w:b/>
          <w:sz w:val="28"/>
        </w:rPr>
        <w:t>лав</w:t>
      </w:r>
      <w:r>
        <w:rPr>
          <w:b/>
          <w:sz w:val="28"/>
        </w:rPr>
        <w:t>ы</w:t>
      </w:r>
      <w:r w:rsidR="00795BC7">
        <w:rPr>
          <w:b/>
          <w:sz w:val="28"/>
        </w:rPr>
        <w:t xml:space="preserve"> округа</w:t>
      </w:r>
      <w:r w:rsidR="0021090F">
        <w:rPr>
          <w:b/>
          <w:sz w:val="28"/>
        </w:rPr>
        <w:t xml:space="preserve">     </w:t>
      </w:r>
      <w:r>
        <w:rPr>
          <w:b/>
          <w:sz w:val="28"/>
        </w:rPr>
        <w:t xml:space="preserve">                                  А.В. Лебедев</w:t>
      </w:r>
      <w:r w:rsidR="0021090F">
        <w:rPr>
          <w:b/>
          <w:sz w:val="28"/>
        </w:rPr>
        <w:t xml:space="preserve">                         </w:t>
      </w:r>
      <w:r w:rsidR="00795BC7">
        <w:rPr>
          <w:b/>
          <w:sz w:val="28"/>
        </w:rPr>
        <w:t xml:space="preserve">                                            </w:t>
      </w:r>
      <w:r w:rsidR="0021090F">
        <w:rPr>
          <w:b/>
          <w:sz w:val="28"/>
        </w:rPr>
        <w:t xml:space="preserve">        </w:t>
      </w:r>
    </w:p>
    <w:p w:rsidR="00F43544" w:rsidRDefault="00F43544">
      <w:pPr>
        <w:rPr>
          <w:b/>
          <w:sz w:val="28"/>
        </w:rPr>
      </w:pPr>
    </w:p>
    <w:p w:rsidR="00F43544" w:rsidRDefault="00F43544">
      <w:pPr>
        <w:widowControl w:val="0"/>
        <w:ind w:left="5670"/>
        <w:rPr>
          <w:sz w:val="28"/>
        </w:rPr>
      </w:pPr>
    </w:p>
    <w:p w:rsidR="00795BC7" w:rsidRDefault="00795BC7">
      <w:pPr>
        <w:widowControl w:val="0"/>
        <w:ind w:left="5670"/>
        <w:rPr>
          <w:sz w:val="28"/>
        </w:rPr>
      </w:pPr>
    </w:p>
    <w:p w:rsidR="00795BC7" w:rsidRDefault="00795BC7">
      <w:pPr>
        <w:widowControl w:val="0"/>
        <w:ind w:left="5670"/>
        <w:rPr>
          <w:sz w:val="28"/>
        </w:rPr>
      </w:pPr>
    </w:p>
    <w:p w:rsidR="00795BC7" w:rsidRDefault="00795BC7">
      <w:pPr>
        <w:widowControl w:val="0"/>
        <w:ind w:left="5670"/>
        <w:rPr>
          <w:sz w:val="28"/>
        </w:rPr>
      </w:pPr>
      <w:r>
        <w:rPr>
          <w:sz w:val="28"/>
        </w:rPr>
        <w:lastRenderedPageBreak/>
        <w:t xml:space="preserve">Приложение к постановлению администрации округа </w:t>
      </w:r>
    </w:p>
    <w:p w:rsidR="00795BC7" w:rsidRDefault="00795BC7">
      <w:pPr>
        <w:widowControl w:val="0"/>
        <w:ind w:left="5670"/>
        <w:rPr>
          <w:sz w:val="28"/>
        </w:rPr>
      </w:pPr>
      <w:r>
        <w:rPr>
          <w:sz w:val="28"/>
        </w:rPr>
        <w:t xml:space="preserve">от </w:t>
      </w:r>
      <w:r w:rsidR="00347670">
        <w:rPr>
          <w:sz w:val="28"/>
        </w:rPr>
        <w:t xml:space="preserve">09.04.2024 </w:t>
      </w:r>
      <w:r>
        <w:rPr>
          <w:sz w:val="28"/>
        </w:rPr>
        <w:t xml:space="preserve">№ </w:t>
      </w:r>
      <w:r w:rsidR="00347670">
        <w:rPr>
          <w:sz w:val="28"/>
        </w:rPr>
        <w:t>356</w:t>
      </w:r>
      <w:bookmarkStart w:id="0" w:name="_GoBack"/>
      <w:bookmarkEnd w:id="0"/>
    </w:p>
    <w:p w:rsidR="00795BC7" w:rsidRDefault="00795BC7">
      <w:pPr>
        <w:widowControl w:val="0"/>
        <w:ind w:left="5670"/>
        <w:rPr>
          <w:sz w:val="28"/>
        </w:rPr>
      </w:pPr>
    </w:p>
    <w:p w:rsidR="00F43544" w:rsidRDefault="00795BC7">
      <w:pPr>
        <w:widowControl w:val="0"/>
        <w:ind w:left="5670"/>
        <w:rPr>
          <w:sz w:val="28"/>
        </w:rPr>
      </w:pPr>
      <w:r>
        <w:rPr>
          <w:sz w:val="28"/>
        </w:rPr>
        <w:t>«</w:t>
      </w:r>
      <w:proofErr w:type="gramStart"/>
      <w:r w:rsidR="0021090F">
        <w:rPr>
          <w:sz w:val="28"/>
        </w:rPr>
        <w:t>Утвержден</w:t>
      </w:r>
      <w:proofErr w:type="gramEnd"/>
      <w:r w:rsidR="0021090F">
        <w:rPr>
          <w:sz w:val="28"/>
        </w:rPr>
        <w:t xml:space="preserve"> постановлением </w:t>
      </w:r>
    </w:p>
    <w:p w:rsidR="00F43544" w:rsidRDefault="0021090F">
      <w:pPr>
        <w:widowControl w:val="0"/>
        <w:ind w:left="5670"/>
        <w:rPr>
          <w:sz w:val="28"/>
        </w:rPr>
      </w:pPr>
      <w:r>
        <w:rPr>
          <w:sz w:val="28"/>
        </w:rPr>
        <w:t>администрации  района</w:t>
      </w:r>
    </w:p>
    <w:p w:rsidR="00F43544" w:rsidRDefault="0021090F">
      <w:pPr>
        <w:widowControl w:val="0"/>
        <w:ind w:left="5670"/>
        <w:rPr>
          <w:sz w:val="28"/>
        </w:rPr>
      </w:pPr>
      <w:r>
        <w:rPr>
          <w:sz w:val="28"/>
        </w:rPr>
        <w:t xml:space="preserve">от </w:t>
      </w:r>
      <w:r w:rsidRPr="00BA749B">
        <w:rPr>
          <w:sz w:val="28"/>
        </w:rPr>
        <w:t>30.09.2022</w:t>
      </w:r>
      <w:r>
        <w:rPr>
          <w:sz w:val="28"/>
        </w:rPr>
        <w:t xml:space="preserve"> № </w:t>
      </w:r>
      <w:r w:rsidRPr="00BA749B">
        <w:rPr>
          <w:sz w:val="28"/>
        </w:rPr>
        <w:t>345</w:t>
      </w:r>
    </w:p>
    <w:p w:rsidR="00F43544" w:rsidRDefault="00F43544">
      <w:pPr>
        <w:widowControl w:val="0"/>
        <w:ind w:firstLine="567"/>
        <w:jc w:val="right"/>
      </w:pPr>
    </w:p>
    <w:p w:rsidR="00F43544" w:rsidRDefault="00F43544">
      <w:pPr>
        <w:widowControl w:val="0"/>
        <w:ind w:firstLine="567"/>
        <w:jc w:val="center"/>
        <w:rPr>
          <w:sz w:val="28"/>
        </w:rPr>
      </w:pPr>
    </w:p>
    <w:p w:rsidR="00F43544" w:rsidRDefault="00F43544">
      <w:pPr>
        <w:widowControl w:val="0"/>
        <w:ind w:firstLine="567"/>
        <w:jc w:val="center"/>
        <w:rPr>
          <w:sz w:val="28"/>
        </w:rPr>
      </w:pPr>
    </w:p>
    <w:p w:rsidR="00F43544" w:rsidRDefault="0021090F">
      <w:pPr>
        <w:widowControl w:val="0"/>
        <w:ind w:firstLine="567"/>
        <w:jc w:val="center"/>
        <w:rPr>
          <w:sz w:val="28"/>
        </w:rPr>
      </w:pPr>
      <w:bookmarkStart w:id="1" w:name="P29"/>
      <w:bookmarkEnd w:id="1"/>
      <w:r>
        <w:rPr>
          <w:sz w:val="28"/>
        </w:rPr>
        <w:t>Порядок установления и оценки применения обязательных требований,</w:t>
      </w:r>
    </w:p>
    <w:p w:rsidR="00F43544" w:rsidRDefault="0021090F">
      <w:pPr>
        <w:widowControl w:val="0"/>
        <w:ind w:firstLine="567"/>
        <w:jc w:val="center"/>
        <w:rPr>
          <w:sz w:val="28"/>
        </w:rPr>
      </w:pPr>
      <w:proofErr w:type="gramStart"/>
      <w:r>
        <w:rPr>
          <w:sz w:val="28"/>
        </w:rPr>
        <w:t>устанавливаемых</w:t>
      </w:r>
      <w:proofErr w:type="gramEnd"/>
      <w:r>
        <w:rPr>
          <w:sz w:val="28"/>
        </w:rPr>
        <w:t xml:space="preserve"> муниципальными нормативными правовыми актами</w:t>
      </w:r>
    </w:p>
    <w:p w:rsidR="00F43544" w:rsidRDefault="0021090F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Белозерского муниципального округа Вологодской области</w:t>
      </w:r>
    </w:p>
    <w:p w:rsidR="00F43544" w:rsidRDefault="0021090F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 xml:space="preserve"> (далее - Порядок)</w:t>
      </w:r>
    </w:p>
    <w:p w:rsidR="00F43544" w:rsidRDefault="00F43544">
      <w:pPr>
        <w:widowControl w:val="0"/>
        <w:ind w:firstLine="567"/>
        <w:rPr>
          <w:sz w:val="18"/>
        </w:rPr>
      </w:pPr>
    </w:p>
    <w:p w:rsidR="00F43544" w:rsidRDefault="0021090F">
      <w:pPr>
        <w:widowControl w:val="0"/>
        <w:ind w:firstLine="567"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F43544" w:rsidRDefault="00F43544">
      <w:pPr>
        <w:widowControl w:val="0"/>
        <w:ind w:firstLine="567"/>
        <w:rPr>
          <w:sz w:val="28"/>
        </w:rPr>
      </w:pPr>
    </w:p>
    <w:p w:rsidR="00E46970" w:rsidRPr="00C70380" w:rsidRDefault="00E46970" w:rsidP="00E46970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bookmarkStart w:id="2" w:name="Par2"/>
      <w:bookmarkEnd w:id="2"/>
      <w:r w:rsidRPr="00C70380">
        <w:rPr>
          <w:rFonts w:eastAsia="Segoe UI"/>
          <w:kern w:val="2"/>
          <w:sz w:val="28"/>
          <w:szCs w:val="28"/>
          <w:lang w:eastAsia="en-US" w:bidi="en-US"/>
        </w:rPr>
        <w:t xml:space="preserve">1. </w:t>
      </w:r>
      <w:proofErr w:type="gramStart"/>
      <w:r w:rsidRPr="00C70380">
        <w:rPr>
          <w:rFonts w:eastAsia="Segoe UI"/>
          <w:kern w:val="2"/>
          <w:sz w:val="28"/>
          <w:szCs w:val="28"/>
          <w:lang w:eastAsia="en-US" w:bidi="en-US"/>
        </w:rPr>
        <w:t>Настоящий Порядок разработан в соответствии с частью 5 статьи 2 Федерального закона от 31.07.2020 № 247-ФЗ «Об обязательных требованиях в Российской Федерации» (далее - Федеральный закон № 247-ФЗ), Федеральным законом от 06.10.2003 № 131-ФЗ «Об общих принципах организации местного самоуправления в Российской Федерации» и определяет порядок установления в муниципальных нормативных правовых актах Белозерского муниципального округа (далее - МНПА) обязательных требований, которые связаны с осуществлением предпринимательской</w:t>
      </w:r>
      <w:proofErr w:type="gramEnd"/>
      <w:r w:rsidRPr="00C70380">
        <w:rPr>
          <w:rFonts w:eastAsia="Segoe UI"/>
          <w:kern w:val="2"/>
          <w:sz w:val="28"/>
          <w:szCs w:val="28"/>
          <w:lang w:eastAsia="en-US" w:bidi="en-US"/>
        </w:rPr>
        <w:t xml:space="preserve"> и иной экономической деятельности и </w:t>
      </w:r>
      <w:r w:rsidRPr="00C70380">
        <w:rPr>
          <w:rFonts w:eastAsia="Segoe UI"/>
          <w:kern w:val="2"/>
          <w:sz w:val="28"/>
          <w:szCs w:val="28"/>
          <w:lang w:eastAsia="zh-CN" w:bidi="en-US"/>
        </w:rPr>
        <w:t xml:space="preserve">оценка </w:t>
      </w:r>
      <w:proofErr w:type="gramStart"/>
      <w:r w:rsidRPr="00C70380">
        <w:rPr>
          <w:rFonts w:eastAsia="Segoe UI"/>
          <w:kern w:val="2"/>
          <w:sz w:val="28"/>
          <w:szCs w:val="28"/>
          <w:lang w:eastAsia="zh-CN" w:bidi="en-US"/>
        </w:rPr>
        <w:t>соблюдения</w:t>
      </w:r>
      <w:proofErr w:type="gramEnd"/>
      <w:r w:rsidRPr="00C70380">
        <w:rPr>
          <w:rFonts w:eastAsia="Segoe UI"/>
          <w:kern w:val="2"/>
          <w:sz w:val="28"/>
          <w:szCs w:val="28"/>
          <w:lang w:eastAsia="zh-CN" w:bidi="en-US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Pr="00C70380">
        <w:rPr>
          <w:rFonts w:eastAsia="Segoe UI"/>
          <w:kern w:val="2"/>
          <w:sz w:val="28"/>
          <w:szCs w:val="28"/>
          <w:lang w:eastAsia="en-US" w:bidi="en-US"/>
        </w:rPr>
        <w:t xml:space="preserve"> (далее - обязательные требования), и оценки их</w:t>
      </w:r>
      <w:r w:rsidRPr="00C70380">
        <w:rPr>
          <w:rFonts w:eastAsia="Segoe UI"/>
          <w:spacing w:val="-3"/>
          <w:kern w:val="2"/>
          <w:sz w:val="28"/>
          <w:szCs w:val="28"/>
          <w:lang w:eastAsia="en-US" w:bidi="en-US"/>
        </w:rPr>
        <w:t xml:space="preserve"> </w:t>
      </w:r>
      <w:r w:rsidRPr="00C70380">
        <w:rPr>
          <w:rFonts w:eastAsia="Segoe UI"/>
          <w:kern w:val="2"/>
          <w:sz w:val="28"/>
          <w:szCs w:val="28"/>
          <w:lang w:eastAsia="en-US" w:bidi="en-US"/>
        </w:rPr>
        <w:t>применения, а также порядок размещения и актуализации в информационно-телекоммуникационной сети «Интернет» перечней нормативных правовых актов Белозерского муниципального округа, содержащих обязательные требования.</w:t>
      </w:r>
    </w:p>
    <w:p w:rsidR="00E46970" w:rsidRPr="00C70380" w:rsidRDefault="00E46970" w:rsidP="00E46970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0380">
        <w:rPr>
          <w:rFonts w:eastAsia="Segoe UI"/>
          <w:kern w:val="2"/>
          <w:sz w:val="28"/>
          <w:szCs w:val="28"/>
          <w:lang w:eastAsia="en-US" w:bidi="en-US"/>
        </w:rPr>
        <w:t>2. Настоящий Порядок разработан в целях обеспечения единого подхода к установлению и оценке применения обязательных требований, устанавливаемых МНПА.</w:t>
      </w:r>
    </w:p>
    <w:p w:rsidR="00F43544" w:rsidRPr="00C70380" w:rsidRDefault="00F43544">
      <w:pPr>
        <w:ind w:firstLine="567"/>
        <w:jc w:val="center"/>
        <w:outlineLvl w:val="0"/>
        <w:rPr>
          <w:sz w:val="28"/>
          <w:szCs w:val="28"/>
        </w:rPr>
      </w:pPr>
    </w:p>
    <w:p w:rsidR="00F43544" w:rsidRDefault="0021090F">
      <w:pPr>
        <w:ind w:firstLine="567"/>
        <w:jc w:val="center"/>
        <w:outlineLvl w:val="0"/>
        <w:rPr>
          <w:sz w:val="28"/>
        </w:rPr>
      </w:pPr>
      <w:r w:rsidRPr="00C70380">
        <w:rPr>
          <w:sz w:val="28"/>
          <w:szCs w:val="28"/>
        </w:rPr>
        <w:t>2. Порядок установления обязательных</w:t>
      </w:r>
      <w:r>
        <w:rPr>
          <w:sz w:val="28"/>
        </w:rPr>
        <w:t xml:space="preserve"> требований</w:t>
      </w:r>
    </w:p>
    <w:p w:rsidR="00F43544" w:rsidRDefault="00F43544">
      <w:pPr>
        <w:ind w:firstLine="567"/>
        <w:rPr>
          <w:sz w:val="28"/>
        </w:rPr>
      </w:pPr>
    </w:p>
    <w:p w:rsidR="00C70380" w:rsidRPr="000C7BF1" w:rsidRDefault="00C70380" w:rsidP="00C70380">
      <w:pPr>
        <w:tabs>
          <w:tab w:val="left" w:pos="1330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0C7BF1">
        <w:rPr>
          <w:rFonts w:eastAsia="Segoe UI"/>
          <w:kern w:val="2"/>
          <w:sz w:val="28"/>
          <w:szCs w:val="28"/>
          <w:lang w:eastAsia="en-US" w:bidi="en-US"/>
        </w:rPr>
        <w:t>2.1. При установлении обязательных требований в МНПА должны быть соблюдены принципы, установленные статьей 4 Федерального закона № 247-ФЗ, и определены:</w:t>
      </w:r>
    </w:p>
    <w:p w:rsidR="00C70380" w:rsidRPr="000C7BF1" w:rsidRDefault="00C70380" w:rsidP="00C70380">
      <w:pPr>
        <w:tabs>
          <w:tab w:val="left" w:pos="1490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0C7BF1">
        <w:rPr>
          <w:rFonts w:eastAsia="Segoe UI"/>
          <w:kern w:val="2"/>
          <w:sz w:val="28"/>
          <w:szCs w:val="28"/>
          <w:lang w:eastAsia="en-US" w:bidi="en-US"/>
        </w:rPr>
        <w:t>2.1.1. Содержание обязательных требований (условия, ограничения, запреты, обязанности);</w:t>
      </w:r>
    </w:p>
    <w:p w:rsidR="00C70380" w:rsidRPr="000C7BF1" w:rsidRDefault="00C70380" w:rsidP="00C70380">
      <w:pPr>
        <w:tabs>
          <w:tab w:val="left" w:pos="1413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0C7BF1">
        <w:rPr>
          <w:rFonts w:eastAsia="Segoe UI"/>
          <w:kern w:val="2"/>
          <w:sz w:val="28"/>
          <w:szCs w:val="28"/>
          <w:lang w:eastAsia="en-US" w:bidi="en-US"/>
        </w:rPr>
        <w:t>2.1.2. Лица, обязанные соблюдать обязательные</w:t>
      </w:r>
      <w:r w:rsidRPr="000C7BF1">
        <w:rPr>
          <w:rFonts w:eastAsia="Segoe UI"/>
          <w:spacing w:val="-1"/>
          <w:kern w:val="2"/>
          <w:sz w:val="28"/>
          <w:szCs w:val="28"/>
          <w:lang w:eastAsia="en-US" w:bidi="en-US"/>
        </w:rPr>
        <w:t xml:space="preserve"> </w:t>
      </w:r>
      <w:r w:rsidRPr="000C7BF1">
        <w:rPr>
          <w:rFonts w:eastAsia="Segoe UI"/>
          <w:kern w:val="2"/>
          <w:sz w:val="28"/>
          <w:szCs w:val="28"/>
          <w:lang w:eastAsia="en-US" w:bidi="en-US"/>
        </w:rPr>
        <w:t>требования;</w:t>
      </w:r>
    </w:p>
    <w:p w:rsidR="00C70380" w:rsidRPr="000C7BF1" w:rsidRDefault="00C70380" w:rsidP="00C70380">
      <w:pPr>
        <w:tabs>
          <w:tab w:val="left" w:pos="1413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0C7BF1">
        <w:rPr>
          <w:rFonts w:eastAsia="Segoe UI"/>
          <w:kern w:val="2"/>
          <w:sz w:val="28"/>
          <w:szCs w:val="28"/>
          <w:lang w:eastAsia="en-US" w:bidi="en-US"/>
        </w:rPr>
        <w:t>2.1.3. В зависимости от объекта установления обязательных</w:t>
      </w:r>
      <w:r w:rsidRPr="000C7BF1">
        <w:rPr>
          <w:rFonts w:eastAsia="Segoe UI"/>
          <w:spacing w:val="-3"/>
          <w:kern w:val="2"/>
          <w:sz w:val="28"/>
          <w:szCs w:val="28"/>
          <w:lang w:eastAsia="en-US" w:bidi="en-US"/>
        </w:rPr>
        <w:t xml:space="preserve"> </w:t>
      </w:r>
      <w:r w:rsidRPr="000C7BF1">
        <w:rPr>
          <w:rFonts w:eastAsia="Segoe UI"/>
          <w:kern w:val="2"/>
          <w:sz w:val="28"/>
          <w:szCs w:val="28"/>
          <w:lang w:eastAsia="en-US" w:bidi="en-US"/>
        </w:rPr>
        <w:t>требований:</w:t>
      </w:r>
    </w:p>
    <w:p w:rsidR="00C70380" w:rsidRPr="000C7BF1" w:rsidRDefault="00C70380" w:rsidP="00C70380">
      <w:pPr>
        <w:tabs>
          <w:tab w:val="left" w:pos="913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0C7BF1">
        <w:rPr>
          <w:rFonts w:eastAsia="Segoe UI"/>
          <w:kern w:val="2"/>
          <w:sz w:val="28"/>
          <w:szCs w:val="28"/>
          <w:lang w:eastAsia="en-US" w:bidi="en-US"/>
        </w:rPr>
        <w:lastRenderedPageBreak/>
        <w:t>- осуществляемая деятельность, совершаемые действия, в отношении которых устанавливаются обязательные</w:t>
      </w:r>
      <w:r w:rsidRPr="000C7BF1">
        <w:rPr>
          <w:rFonts w:eastAsia="Segoe UI"/>
          <w:spacing w:val="-1"/>
          <w:kern w:val="2"/>
          <w:sz w:val="28"/>
          <w:szCs w:val="28"/>
          <w:lang w:eastAsia="en-US" w:bidi="en-US"/>
        </w:rPr>
        <w:t xml:space="preserve"> </w:t>
      </w:r>
      <w:r w:rsidRPr="000C7BF1">
        <w:rPr>
          <w:rFonts w:eastAsia="Segoe UI"/>
          <w:kern w:val="2"/>
          <w:sz w:val="28"/>
          <w:szCs w:val="28"/>
          <w:lang w:eastAsia="en-US" w:bidi="en-US"/>
        </w:rPr>
        <w:t>требования;</w:t>
      </w:r>
    </w:p>
    <w:p w:rsidR="00C70380" w:rsidRPr="000C7BF1" w:rsidRDefault="00C70380" w:rsidP="00C70380">
      <w:pPr>
        <w:tabs>
          <w:tab w:val="left" w:pos="992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0C7BF1">
        <w:rPr>
          <w:rFonts w:eastAsia="Segoe UI"/>
          <w:kern w:val="2"/>
          <w:sz w:val="28"/>
          <w:szCs w:val="28"/>
          <w:lang w:eastAsia="en-US" w:bidi="en-US"/>
        </w:rPr>
        <w:t>- лица и используемые объекты, к которым предъявляются обязательные требования при осуществлении деятельности, совершении</w:t>
      </w:r>
      <w:r w:rsidRPr="000C7BF1">
        <w:rPr>
          <w:rFonts w:eastAsia="Segoe UI"/>
          <w:spacing w:val="-5"/>
          <w:kern w:val="2"/>
          <w:sz w:val="28"/>
          <w:szCs w:val="28"/>
          <w:lang w:eastAsia="en-US" w:bidi="en-US"/>
        </w:rPr>
        <w:t xml:space="preserve"> </w:t>
      </w:r>
      <w:r w:rsidRPr="000C7BF1">
        <w:rPr>
          <w:rFonts w:eastAsia="Segoe UI"/>
          <w:kern w:val="2"/>
          <w:sz w:val="28"/>
          <w:szCs w:val="28"/>
          <w:lang w:eastAsia="en-US" w:bidi="en-US"/>
        </w:rPr>
        <w:t>действий;</w:t>
      </w:r>
    </w:p>
    <w:p w:rsidR="00C70380" w:rsidRPr="000C7BF1" w:rsidRDefault="00C70380" w:rsidP="00C70380">
      <w:pPr>
        <w:tabs>
          <w:tab w:val="left" w:pos="0"/>
          <w:tab w:val="left" w:pos="904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0C7BF1">
        <w:rPr>
          <w:rFonts w:eastAsia="Segoe UI"/>
          <w:kern w:val="2"/>
          <w:sz w:val="28"/>
          <w:szCs w:val="28"/>
          <w:lang w:eastAsia="en-US" w:bidi="en-US"/>
        </w:rPr>
        <w:t>- результаты осуществления деятельности, совершения действий, в отношении которых устанавливаются обязательные</w:t>
      </w:r>
      <w:r w:rsidRPr="000C7BF1">
        <w:rPr>
          <w:rFonts w:eastAsia="Segoe UI"/>
          <w:spacing w:val="-1"/>
          <w:kern w:val="2"/>
          <w:sz w:val="28"/>
          <w:szCs w:val="28"/>
          <w:lang w:eastAsia="en-US" w:bidi="en-US"/>
        </w:rPr>
        <w:t xml:space="preserve"> </w:t>
      </w:r>
      <w:r w:rsidRPr="000C7BF1">
        <w:rPr>
          <w:rFonts w:eastAsia="Segoe UI"/>
          <w:kern w:val="2"/>
          <w:sz w:val="28"/>
          <w:szCs w:val="28"/>
          <w:lang w:eastAsia="en-US" w:bidi="en-US"/>
        </w:rPr>
        <w:t>требования;</w:t>
      </w:r>
    </w:p>
    <w:p w:rsidR="00C70380" w:rsidRPr="000C7BF1" w:rsidRDefault="00C70380" w:rsidP="00C70380">
      <w:pPr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0C7BF1">
        <w:rPr>
          <w:rFonts w:eastAsia="Segoe UI"/>
          <w:kern w:val="2"/>
          <w:sz w:val="28"/>
          <w:szCs w:val="28"/>
          <w:lang w:eastAsia="en-US" w:bidi="en-US"/>
        </w:rPr>
        <w:t>2.1.4. Формы оценки соблюдения обязательных требований</w:t>
      </w:r>
      <w:r w:rsidRPr="000C7BF1">
        <w:rPr>
          <w:rFonts w:eastAsia="Segoe UI"/>
          <w:spacing w:val="3"/>
          <w:kern w:val="2"/>
          <w:sz w:val="28"/>
          <w:szCs w:val="28"/>
          <w:lang w:eastAsia="en-US" w:bidi="en-US"/>
        </w:rPr>
        <w:t xml:space="preserve"> </w:t>
      </w:r>
      <w:r w:rsidRPr="000C7BF1">
        <w:rPr>
          <w:rFonts w:eastAsia="Segoe UI"/>
          <w:kern w:val="2"/>
          <w:sz w:val="28"/>
          <w:szCs w:val="28"/>
          <w:lang w:eastAsia="en-US" w:bidi="en-US"/>
        </w:rPr>
        <w:t xml:space="preserve">(муниципальный контроль, привлечение к административной ответственности, </w:t>
      </w:r>
      <w:r w:rsidRPr="000C7BF1">
        <w:rPr>
          <w:rFonts w:eastAsia="Segoe UI"/>
          <w:kern w:val="2"/>
          <w:sz w:val="28"/>
          <w:szCs w:val="28"/>
          <w:lang w:eastAsia="zh-CN" w:bidi="en-US"/>
        </w:rPr>
        <w:t>предоставление лицензий и иных разрешений, аккредитация, иные формы оценки и экспертизы</w:t>
      </w:r>
      <w:r w:rsidRPr="000C7BF1">
        <w:rPr>
          <w:rFonts w:eastAsia="Segoe UI"/>
          <w:kern w:val="2"/>
          <w:sz w:val="28"/>
          <w:szCs w:val="28"/>
          <w:lang w:eastAsia="en-US" w:bidi="en-US"/>
        </w:rPr>
        <w:t>);</w:t>
      </w:r>
    </w:p>
    <w:p w:rsidR="00C70380" w:rsidRDefault="00C70380" w:rsidP="00C70380">
      <w:pPr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0C7BF1">
        <w:rPr>
          <w:rFonts w:eastAsia="Segoe UI"/>
          <w:kern w:val="2"/>
          <w:sz w:val="28"/>
          <w:szCs w:val="28"/>
          <w:lang w:eastAsia="en-US" w:bidi="en-US"/>
        </w:rPr>
        <w:t xml:space="preserve">2.1.5. Структурные подразделения администрации Белозерского муниципального округа, наделенные полномочиями по осуществлению соответствующего вида муниципального контроля, предоставлению лицензий, иных разрешений, а также аккредитации, </w:t>
      </w:r>
      <w:r w:rsidRPr="000C7BF1">
        <w:rPr>
          <w:rFonts w:eastAsia="Segoe UI"/>
          <w:kern w:val="2"/>
          <w:sz w:val="28"/>
          <w:szCs w:val="28"/>
          <w:lang w:eastAsia="zh-CN" w:bidi="en-US"/>
        </w:rPr>
        <w:t xml:space="preserve">иных форм оценки и экспертизы </w:t>
      </w:r>
      <w:r w:rsidRPr="000C7BF1">
        <w:rPr>
          <w:rFonts w:eastAsia="Segoe UI"/>
          <w:kern w:val="2"/>
          <w:sz w:val="28"/>
          <w:szCs w:val="28"/>
          <w:lang w:eastAsia="en-US" w:bidi="en-US"/>
        </w:rPr>
        <w:t xml:space="preserve">(далее - </w:t>
      </w:r>
      <w:r w:rsidR="00836F8B" w:rsidRPr="00836F8B">
        <w:rPr>
          <w:rFonts w:eastAsia="Segoe UI"/>
          <w:kern w:val="2"/>
          <w:sz w:val="28"/>
          <w:szCs w:val="28"/>
          <w:lang w:eastAsia="en-US" w:bidi="en-US"/>
        </w:rPr>
        <w:t>Структурные подразделения</w:t>
      </w:r>
      <w:r w:rsidR="00836F8B">
        <w:rPr>
          <w:rFonts w:eastAsia="Segoe UI"/>
          <w:kern w:val="2"/>
          <w:sz w:val="28"/>
          <w:szCs w:val="28"/>
          <w:lang w:eastAsia="en-US" w:bidi="en-US"/>
        </w:rPr>
        <w:t xml:space="preserve"> </w:t>
      </w:r>
      <w:r w:rsidR="00836F8B" w:rsidRPr="00836F8B">
        <w:rPr>
          <w:rFonts w:eastAsia="Segoe UI"/>
          <w:kern w:val="2"/>
          <w:sz w:val="28"/>
          <w:szCs w:val="28"/>
          <w:lang w:eastAsia="en-US" w:bidi="en-US"/>
        </w:rPr>
        <w:t>администрации</w:t>
      </w:r>
      <w:r w:rsidRPr="000C7BF1">
        <w:rPr>
          <w:rFonts w:eastAsia="Segoe UI"/>
          <w:kern w:val="2"/>
          <w:sz w:val="28"/>
          <w:szCs w:val="28"/>
          <w:lang w:eastAsia="en-US" w:bidi="en-US"/>
        </w:rPr>
        <w:t>), осуществляющие оценку соблюдения обязательных требований.</w:t>
      </w:r>
    </w:p>
    <w:p w:rsidR="00C70380" w:rsidRDefault="00C70380" w:rsidP="00C70380">
      <w:pPr>
        <w:widowControl w:val="0"/>
        <w:tabs>
          <w:tab w:val="left" w:pos="1868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0C7BF1">
        <w:rPr>
          <w:rFonts w:eastAsia="Segoe UI"/>
          <w:kern w:val="2"/>
          <w:sz w:val="28"/>
          <w:szCs w:val="28"/>
          <w:lang w:eastAsia="en-US" w:bidi="en-US"/>
        </w:rPr>
        <w:t>2.2. Положения МНПА,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МНПА. Указанное требование не применяется в отношении нормативных правовых актов, указанных в частях 2 и 2.1 статьи 3 Федерального закона №</w:t>
      </w:r>
      <w:r w:rsidRPr="000C7BF1">
        <w:rPr>
          <w:rFonts w:eastAsia="Segoe UI"/>
          <w:spacing w:val="-1"/>
          <w:kern w:val="2"/>
          <w:sz w:val="28"/>
          <w:szCs w:val="28"/>
          <w:lang w:eastAsia="en-US" w:bidi="en-US"/>
        </w:rPr>
        <w:t xml:space="preserve"> </w:t>
      </w:r>
      <w:r w:rsidRPr="000C7BF1">
        <w:rPr>
          <w:rFonts w:eastAsia="Segoe UI"/>
          <w:kern w:val="2"/>
          <w:sz w:val="28"/>
          <w:szCs w:val="28"/>
          <w:lang w:eastAsia="en-US" w:bidi="en-US"/>
        </w:rPr>
        <w:t>247-ФЗ.</w:t>
      </w:r>
    </w:p>
    <w:p w:rsidR="00831E7D" w:rsidRPr="00836F8B" w:rsidRDefault="00831E7D" w:rsidP="00831E7D">
      <w:pPr>
        <w:widowControl w:val="0"/>
        <w:tabs>
          <w:tab w:val="left" w:pos="1868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>
        <w:rPr>
          <w:rFonts w:eastAsia="Segoe UI"/>
          <w:kern w:val="2"/>
          <w:sz w:val="28"/>
          <w:szCs w:val="28"/>
          <w:lang w:eastAsia="en-US" w:bidi="en-US"/>
        </w:rPr>
        <w:t xml:space="preserve">2.3. </w:t>
      </w:r>
      <w:r w:rsidR="004A5181" w:rsidRPr="004A5181">
        <w:rPr>
          <w:rFonts w:eastAsia="Segoe UI"/>
          <w:kern w:val="2"/>
          <w:sz w:val="28"/>
          <w:szCs w:val="28"/>
          <w:lang w:eastAsia="en-US" w:bidi="en-US"/>
        </w:rPr>
        <w:t>МНПА</w:t>
      </w:r>
      <w:r w:rsidRPr="00831E7D">
        <w:rPr>
          <w:rFonts w:eastAsia="Segoe UI"/>
          <w:kern w:val="2"/>
          <w:sz w:val="28"/>
          <w:szCs w:val="28"/>
          <w:lang w:eastAsia="en-US" w:bidi="en-US"/>
        </w:rPr>
        <w:t xml:space="preserve">, </w:t>
      </w:r>
      <w:proofErr w:type="gramStart"/>
      <w:r w:rsidRPr="00831E7D">
        <w:rPr>
          <w:rFonts w:eastAsia="Segoe UI"/>
          <w:kern w:val="2"/>
          <w:sz w:val="28"/>
          <w:szCs w:val="28"/>
          <w:lang w:eastAsia="en-US" w:bidi="en-US"/>
        </w:rPr>
        <w:t>содержащим</w:t>
      </w:r>
      <w:proofErr w:type="gramEnd"/>
      <w:r w:rsidRPr="00831E7D">
        <w:rPr>
          <w:rFonts w:eastAsia="Segoe UI"/>
          <w:kern w:val="2"/>
          <w:sz w:val="28"/>
          <w:szCs w:val="28"/>
          <w:lang w:eastAsia="en-US" w:bidi="en-US"/>
        </w:rPr>
        <w:t xml:space="preserve"> обязательные требования, должен предусматриваться срок его действия, который не может превышать шесть лет со дня его вступления в силу.</w:t>
      </w:r>
    </w:p>
    <w:p w:rsidR="00C70380" w:rsidRPr="000C7BF1" w:rsidRDefault="00C70380" w:rsidP="00C70380">
      <w:pPr>
        <w:widowControl w:val="0"/>
        <w:tabs>
          <w:tab w:val="left" w:pos="1263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0C7BF1">
        <w:rPr>
          <w:rFonts w:eastAsia="Segoe UI"/>
          <w:kern w:val="2"/>
          <w:sz w:val="28"/>
          <w:szCs w:val="28"/>
          <w:lang w:eastAsia="en-US" w:bidi="en-US"/>
        </w:rPr>
        <w:t>2.</w:t>
      </w:r>
      <w:r w:rsidR="00831E7D">
        <w:rPr>
          <w:rFonts w:eastAsia="Segoe UI"/>
          <w:kern w:val="2"/>
          <w:sz w:val="28"/>
          <w:szCs w:val="28"/>
          <w:lang w:eastAsia="en-US" w:bidi="en-US"/>
        </w:rPr>
        <w:t>4</w:t>
      </w:r>
      <w:r w:rsidRPr="000C7BF1">
        <w:rPr>
          <w:rFonts w:eastAsia="Segoe UI"/>
          <w:kern w:val="2"/>
          <w:sz w:val="28"/>
          <w:szCs w:val="28"/>
          <w:lang w:eastAsia="en-US" w:bidi="en-US"/>
        </w:rPr>
        <w:t>.</w:t>
      </w:r>
      <w:r w:rsidRPr="000C7BF1">
        <w:rPr>
          <w:rFonts w:eastAsia="Segoe UI"/>
          <w:i/>
          <w:kern w:val="2"/>
          <w:sz w:val="28"/>
          <w:szCs w:val="28"/>
          <w:lang w:eastAsia="en-US" w:bidi="en-US"/>
        </w:rPr>
        <w:t> </w:t>
      </w:r>
      <w:r w:rsidRPr="000C7BF1">
        <w:rPr>
          <w:rFonts w:eastAsia="Segoe UI"/>
          <w:kern w:val="2"/>
          <w:sz w:val="28"/>
          <w:szCs w:val="28"/>
          <w:lang w:eastAsia="en-US" w:bidi="en-US"/>
        </w:rPr>
        <w:t>В отношении проектов муниципальных нормативных правовых актов, устанавливающих обязательные требования, в соответствии с действующим законодательством проводятся правовая экспертиза и оценка регулирующего воздействия.</w:t>
      </w:r>
    </w:p>
    <w:p w:rsidR="00F43544" w:rsidRDefault="00F43544">
      <w:pPr>
        <w:ind w:firstLine="709"/>
        <w:jc w:val="center"/>
        <w:rPr>
          <w:sz w:val="28"/>
          <w:highlight w:val="cyan"/>
        </w:rPr>
      </w:pPr>
    </w:p>
    <w:p w:rsidR="00C7418C" w:rsidRDefault="0021090F" w:rsidP="00C7418C">
      <w:pPr>
        <w:widowControl w:val="0"/>
        <w:jc w:val="center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>
        <w:rPr>
          <w:sz w:val="28"/>
          <w:highlight w:val="cyan"/>
        </w:rPr>
        <w:br/>
      </w:r>
      <w:r>
        <w:rPr>
          <w:sz w:val="28"/>
        </w:rPr>
        <w:t xml:space="preserve">3. </w:t>
      </w:r>
      <w:r w:rsidR="00C7418C" w:rsidRPr="00C7418C">
        <w:rPr>
          <w:rFonts w:eastAsia="Segoe UI"/>
          <w:kern w:val="2"/>
          <w:sz w:val="28"/>
          <w:szCs w:val="28"/>
          <w:lang w:eastAsia="en-US" w:bidi="en-US"/>
        </w:rPr>
        <w:t xml:space="preserve">Порядок размещения и актуализации в информационно-телекоммуникационной сети «Интернет» перечней нормативных правовых актов </w:t>
      </w:r>
      <w:r w:rsidR="00C7418C">
        <w:rPr>
          <w:rFonts w:eastAsia="Segoe UI"/>
          <w:kern w:val="2"/>
          <w:sz w:val="28"/>
          <w:szCs w:val="28"/>
          <w:lang w:eastAsia="en-US" w:bidi="en-US"/>
        </w:rPr>
        <w:t>Белозерского</w:t>
      </w:r>
      <w:r w:rsidR="00C7418C" w:rsidRPr="00C7418C">
        <w:rPr>
          <w:rFonts w:eastAsia="Segoe UI"/>
          <w:kern w:val="2"/>
          <w:sz w:val="28"/>
          <w:szCs w:val="28"/>
          <w:lang w:eastAsia="en-US" w:bidi="en-US"/>
        </w:rPr>
        <w:t xml:space="preserve"> муниципального округа, содержащих обязательные требования</w:t>
      </w:r>
    </w:p>
    <w:p w:rsidR="00C7418C" w:rsidRPr="00C7418C" w:rsidRDefault="00C7418C" w:rsidP="00C7418C">
      <w:pPr>
        <w:widowControl w:val="0"/>
        <w:jc w:val="center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3.1.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 В целях обеспечения систематизации обязательных требований </w:t>
      </w:r>
      <w:r w:rsidRPr="00C7418C">
        <w:rPr>
          <w:rFonts w:eastAsia="Segoe UI"/>
          <w:spacing w:val="-11"/>
          <w:kern w:val="2"/>
          <w:sz w:val="28"/>
          <w:szCs w:val="28"/>
          <w:lang w:eastAsia="en-US" w:bidi="en-US"/>
        </w:rPr>
        <w:t xml:space="preserve">и 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информирования заинтересованных лиц </w:t>
      </w:r>
      <w:r w:rsidR="00836F8B" w:rsidRPr="00836F8B">
        <w:rPr>
          <w:rFonts w:eastAsia="Segoe UI"/>
          <w:kern w:val="2"/>
          <w:sz w:val="28"/>
          <w:szCs w:val="28"/>
          <w:lang w:eastAsia="en-US" w:bidi="en-US"/>
        </w:rPr>
        <w:t xml:space="preserve">Структурные подразделения администрации 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формируют перечни МНПА, содержащих обязательные требования, оценка соблюдения которых осуществляется в рамках муниципального контроля, </w:t>
      </w:r>
      <w:r w:rsidRPr="00C7418C">
        <w:rPr>
          <w:rFonts w:eastAsia="Segoe UI"/>
          <w:kern w:val="2"/>
          <w:sz w:val="28"/>
          <w:szCs w:val="28"/>
          <w:lang w:eastAsia="zh-CN" w:bidi="en-US"/>
        </w:rPr>
        <w:t>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 (далее - Перечень).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3.2. Перечни формируются </w:t>
      </w:r>
      <w:r w:rsidR="00836F8B" w:rsidRPr="00836F8B">
        <w:rPr>
          <w:rFonts w:eastAsia="Segoe UI"/>
          <w:kern w:val="2"/>
          <w:sz w:val="28"/>
          <w:szCs w:val="28"/>
          <w:lang w:eastAsia="en-US" w:bidi="en-US"/>
        </w:rPr>
        <w:t>Структурны</w:t>
      </w:r>
      <w:r w:rsidR="00836F8B">
        <w:rPr>
          <w:rFonts w:eastAsia="Segoe UI"/>
          <w:kern w:val="2"/>
          <w:sz w:val="28"/>
          <w:szCs w:val="28"/>
          <w:lang w:eastAsia="en-US" w:bidi="en-US"/>
        </w:rPr>
        <w:t>ми</w:t>
      </w:r>
      <w:r w:rsidR="00836F8B" w:rsidRPr="00836F8B">
        <w:rPr>
          <w:rFonts w:eastAsia="Segoe UI"/>
          <w:kern w:val="2"/>
          <w:sz w:val="28"/>
          <w:szCs w:val="28"/>
          <w:lang w:eastAsia="en-US" w:bidi="en-US"/>
        </w:rPr>
        <w:t xml:space="preserve"> подразделения</w:t>
      </w:r>
      <w:r w:rsidR="00836F8B">
        <w:rPr>
          <w:rFonts w:eastAsia="Segoe UI"/>
          <w:kern w:val="2"/>
          <w:sz w:val="28"/>
          <w:szCs w:val="28"/>
          <w:lang w:eastAsia="en-US" w:bidi="en-US"/>
        </w:rPr>
        <w:t>ми</w:t>
      </w:r>
      <w:r w:rsidR="00836F8B" w:rsidRPr="00836F8B">
        <w:rPr>
          <w:rFonts w:eastAsia="Segoe UI"/>
          <w:kern w:val="2"/>
          <w:sz w:val="28"/>
          <w:szCs w:val="28"/>
          <w:lang w:eastAsia="en-US" w:bidi="en-US"/>
        </w:rPr>
        <w:t xml:space="preserve"> администрации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 по каждому виду муниципального контроля, предоставления 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lastRenderedPageBreak/>
        <w:t>лицензий, иных разрешений, аккредитации, иных форм оценки и экспертизы отдельно.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3.3. Перечни формируются в отношении всех МНПА (их отдельных положений), содержащих обязательные требования, оценка соблюдения которых осуществляется в рамках муниципального контроля, предоставления лицензий, иных разрешений, а также аккредитации, </w:t>
      </w:r>
      <w:r w:rsidRPr="00C7418C">
        <w:rPr>
          <w:rFonts w:eastAsia="Segoe UI"/>
          <w:kern w:val="2"/>
          <w:sz w:val="28"/>
          <w:szCs w:val="28"/>
          <w:lang w:eastAsia="zh-CN" w:bidi="en-US"/>
        </w:rPr>
        <w:t>иных форм оценки и экспертизы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t>.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>3.4. Перечни включают следующие сведения в отношении каждого МНПА (его отдельных положений), содержащего обязательные требования: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>а) реквизиты МНПА, устанавливающего обязательные требования (вид, наименование, дата утверждения);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б) текст МНПА, устанавливающего обязательные требования, и ссылка на текст нормативного правового акта на </w:t>
      </w:r>
      <w:r w:rsidR="00836F8B">
        <w:rPr>
          <w:rFonts w:eastAsia="Segoe UI"/>
          <w:kern w:val="2"/>
          <w:sz w:val="28"/>
          <w:szCs w:val="28"/>
          <w:lang w:eastAsia="en-US" w:bidi="en-US"/>
        </w:rPr>
        <w:t>о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фициальном сайте </w:t>
      </w:r>
      <w:r w:rsidR="009D44E3" w:rsidRPr="009D44E3">
        <w:rPr>
          <w:rFonts w:eastAsia="Segoe UI"/>
          <w:kern w:val="2"/>
          <w:sz w:val="28"/>
          <w:szCs w:val="28"/>
          <w:lang w:eastAsia="en-US" w:bidi="en-US"/>
        </w:rPr>
        <w:t>Белозерского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 муниципального округа и на </w:t>
      </w:r>
      <w:r w:rsidR="004164FC">
        <w:rPr>
          <w:rFonts w:eastAsia="Segoe UI"/>
          <w:kern w:val="2"/>
          <w:sz w:val="28"/>
          <w:szCs w:val="28"/>
          <w:lang w:eastAsia="en-US" w:bidi="en-US"/>
        </w:rPr>
        <w:t>О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фициальном </w:t>
      </w:r>
      <w:proofErr w:type="gramStart"/>
      <w:r w:rsidRPr="00C7418C">
        <w:rPr>
          <w:rFonts w:eastAsia="Segoe UI"/>
          <w:kern w:val="2"/>
          <w:sz w:val="28"/>
          <w:szCs w:val="28"/>
          <w:lang w:eastAsia="en-US" w:bidi="en-US"/>
        </w:rPr>
        <w:t>интернет-портале</w:t>
      </w:r>
      <w:proofErr w:type="gramEnd"/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 правовой информации (www.pravo.gov35.ru);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>в) ссылки на структурные единицы МНПА, содержащие обязательные требования;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>г) категории лиц, обязанных соблюдать установленные МНПА обязательные требования;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>д) виды экономической деятельности лиц, обязанных соблюдать установленные МНПА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лиц);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>е) вид муниципального контроля, наименование вида разрешительной деятельности, в рамках которых обеспечивается оценка соблюдения обязательных требований, установленных МНПА;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ж) наименование </w:t>
      </w:r>
      <w:r w:rsidR="00036C49" w:rsidRPr="00036C49">
        <w:rPr>
          <w:rFonts w:eastAsia="Segoe UI"/>
          <w:kern w:val="2"/>
          <w:sz w:val="28"/>
          <w:szCs w:val="28"/>
          <w:lang w:eastAsia="en-US" w:bidi="en-US"/>
        </w:rPr>
        <w:t>Структурн</w:t>
      </w:r>
      <w:r w:rsidR="00036C49">
        <w:rPr>
          <w:rFonts w:eastAsia="Segoe UI"/>
          <w:kern w:val="2"/>
          <w:sz w:val="28"/>
          <w:szCs w:val="28"/>
          <w:lang w:eastAsia="en-US" w:bidi="en-US"/>
        </w:rPr>
        <w:t>ого</w:t>
      </w:r>
      <w:r w:rsidR="00036C49" w:rsidRPr="00036C49">
        <w:rPr>
          <w:rFonts w:eastAsia="Segoe UI"/>
          <w:kern w:val="2"/>
          <w:sz w:val="28"/>
          <w:szCs w:val="28"/>
          <w:lang w:eastAsia="en-US" w:bidi="en-US"/>
        </w:rPr>
        <w:t xml:space="preserve"> подразделения администрации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t>, осуществляющего муниципальный контроль или разрешительную деятельность;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>з) ссылки на положения нормативных правовых актов в действующей редакции, предусматривающих меры ответственности за несоблюдение обязательного требования;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>и) 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3.5. Перечни подлежат утверждению руководителями (заместителями руководителей) </w:t>
      </w:r>
      <w:r w:rsidR="00036C49">
        <w:rPr>
          <w:rFonts w:eastAsia="Segoe UI"/>
          <w:kern w:val="2"/>
          <w:sz w:val="28"/>
          <w:szCs w:val="28"/>
          <w:lang w:eastAsia="en-US" w:bidi="en-US"/>
        </w:rPr>
        <w:t>Структурных</w:t>
      </w:r>
      <w:r w:rsidR="00036C49" w:rsidRPr="00036C49">
        <w:rPr>
          <w:rFonts w:eastAsia="Segoe UI"/>
          <w:kern w:val="2"/>
          <w:sz w:val="28"/>
          <w:szCs w:val="28"/>
          <w:lang w:eastAsia="en-US" w:bidi="en-US"/>
        </w:rPr>
        <w:t xml:space="preserve"> подразделени</w:t>
      </w:r>
      <w:r w:rsidR="00036C49">
        <w:rPr>
          <w:rFonts w:eastAsia="Segoe UI"/>
          <w:kern w:val="2"/>
          <w:sz w:val="28"/>
          <w:szCs w:val="28"/>
          <w:lang w:eastAsia="en-US" w:bidi="en-US"/>
        </w:rPr>
        <w:t>й</w:t>
      </w:r>
      <w:r w:rsidR="00036C49" w:rsidRPr="00036C49">
        <w:rPr>
          <w:rFonts w:eastAsia="Segoe UI"/>
          <w:kern w:val="2"/>
          <w:sz w:val="28"/>
          <w:szCs w:val="28"/>
          <w:lang w:eastAsia="en-US" w:bidi="en-US"/>
        </w:rPr>
        <w:t xml:space="preserve"> администрации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t>.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3.6. Перечни, подлежат размещению в 10-дневный срок со дня их утверждения или актуализации на официальном сайте </w:t>
      </w:r>
      <w:r w:rsidR="009D44E3" w:rsidRPr="009D44E3">
        <w:rPr>
          <w:rFonts w:eastAsia="Segoe UI"/>
          <w:kern w:val="2"/>
          <w:sz w:val="28"/>
          <w:szCs w:val="28"/>
          <w:lang w:eastAsia="en-US" w:bidi="en-US"/>
        </w:rPr>
        <w:t>Белозерского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 муниципального округа в информационно-телекоммуникационной сети «Интернет».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3.7. Перечни на официальном сайте </w:t>
      </w:r>
      <w:r w:rsidR="009D44E3" w:rsidRPr="009D44E3">
        <w:rPr>
          <w:rFonts w:eastAsia="Segoe UI"/>
          <w:kern w:val="2"/>
          <w:sz w:val="28"/>
          <w:szCs w:val="28"/>
          <w:lang w:eastAsia="en-US" w:bidi="en-US"/>
        </w:rPr>
        <w:t>Белозерского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 муниципального округа в информационно-телекоммуникационной сети «Интернет» размещаются в табличном виде с возможностью их скачивания для неограниченного круга лиц 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lastRenderedPageBreak/>
        <w:t>в формате XLSX и (или) DOCX.</w:t>
      </w:r>
    </w:p>
    <w:p w:rsidR="00C7418C" w:rsidRPr="00C7418C" w:rsidRDefault="00C7418C" w:rsidP="00C7418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C7418C">
        <w:rPr>
          <w:rFonts w:eastAsia="Segoe UI"/>
          <w:kern w:val="2"/>
          <w:sz w:val="28"/>
          <w:szCs w:val="28"/>
          <w:lang w:eastAsia="en-US" w:bidi="en-US"/>
        </w:rPr>
        <w:t>3.8. </w:t>
      </w:r>
      <w:proofErr w:type="gramStart"/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Актуализация перечней проводится </w:t>
      </w:r>
      <w:r w:rsidR="00036C49" w:rsidRPr="00036C49">
        <w:rPr>
          <w:rFonts w:eastAsia="Segoe UI"/>
          <w:kern w:val="2"/>
          <w:sz w:val="28"/>
          <w:szCs w:val="28"/>
          <w:lang w:eastAsia="en-US" w:bidi="en-US"/>
        </w:rPr>
        <w:t>Структурны</w:t>
      </w:r>
      <w:r w:rsidR="00036C49">
        <w:rPr>
          <w:rFonts w:eastAsia="Segoe UI"/>
          <w:kern w:val="2"/>
          <w:sz w:val="28"/>
          <w:szCs w:val="28"/>
          <w:lang w:eastAsia="en-US" w:bidi="en-US"/>
        </w:rPr>
        <w:t>ми</w:t>
      </w:r>
      <w:r w:rsidR="00036C49" w:rsidRPr="00036C49">
        <w:rPr>
          <w:rFonts w:eastAsia="Segoe UI"/>
          <w:kern w:val="2"/>
          <w:sz w:val="28"/>
          <w:szCs w:val="28"/>
          <w:lang w:eastAsia="en-US" w:bidi="en-US"/>
        </w:rPr>
        <w:t xml:space="preserve"> подразделения</w:t>
      </w:r>
      <w:r w:rsidR="00036C49">
        <w:rPr>
          <w:rFonts w:eastAsia="Segoe UI"/>
          <w:kern w:val="2"/>
          <w:sz w:val="28"/>
          <w:szCs w:val="28"/>
          <w:lang w:eastAsia="en-US" w:bidi="en-US"/>
        </w:rPr>
        <w:t>ми</w:t>
      </w:r>
      <w:r w:rsidR="00036C49" w:rsidRPr="00036C49">
        <w:rPr>
          <w:rFonts w:eastAsia="Segoe UI"/>
          <w:kern w:val="2"/>
          <w:sz w:val="28"/>
          <w:szCs w:val="28"/>
          <w:lang w:eastAsia="en-US" w:bidi="en-US"/>
        </w:rPr>
        <w:t xml:space="preserve"> администрации</w:t>
      </w:r>
      <w:r w:rsidRPr="00C7418C">
        <w:rPr>
          <w:rFonts w:eastAsia="Segoe UI"/>
          <w:kern w:val="2"/>
          <w:sz w:val="28"/>
          <w:szCs w:val="28"/>
          <w:lang w:eastAsia="en-US" w:bidi="en-US"/>
        </w:rPr>
        <w:t xml:space="preserve"> не позднее даты вступления в силу МНПА, содержащего обязательные требования, и (или) в соответствии с которым вносятся изменения в действующие МНПА, содержащие обязательные требования, либо признается утратившим силу МНПА, содержащий обязательные требования, изменения иных сведений, подлежащих размещению в соответствии с пунктом 3.4. настоящего Порядка.</w:t>
      </w:r>
      <w:proofErr w:type="gramEnd"/>
    </w:p>
    <w:p w:rsidR="00F43544" w:rsidRPr="00C7418C" w:rsidRDefault="00F43544" w:rsidP="00C7418C">
      <w:pPr>
        <w:ind w:firstLine="709"/>
        <w:jc w:val="center"/>
        <w:rPr>
          <w:sz w:val="28"/>
          <w:szCs w:val="28"/>
        </w:rPr>
      </w:pPr>
    </w:p>
    <w:p w:rsidR="009D44E3" w:rsidRDefault="009D44E3">
      <w:pPr>
        <w:ind w:firstLine="567"/>
        <w:rPr>
          <w:sz w:val="28"/>
        </w:rPr>
      </w:pPr>
    </w:p>
    <w:p w:rsidR="00F43544" w:rsidRDefault="0021090F">
      <w:pPr>
        <w:ind w:firstLine="567"/>
        <w:jc w:val="center"/>
        <w:outlineLvl w:val="0"/>
        <w:rPr>
          <w:sz w:val="28"/>
        </w:rPr>
      </w:pPr>
      <w:r>
        <w:rPr>
          <w:sz w:val="28"/>
        </w:rPr>
        <w:t>4. Порядок оценки применения обязательных требований</w:t>
      </w:r>
    </w:p>
    <w:p w:rsidR="009D44E3" w:rsidRDefault="009D44E3">
      <w:pPr>
        <w:ind w:firstLine="567"/>
        <w:jc w:val="center"/>
        <w:outlineLvl w:val="0"/>
        <w:rPr>
          <w:sz w:val="28"/>
        </w:rPr>
      </w:pPr>
    </w:p>
    <w:p w:rsidR="009D44E3" w:rsidRPr="009D44E3" w:rsidRDefault="009D44E3" w:rsidP="009D44E3">
      <w:pPr>
        <w:widowControl w:val="0"/>
        <w:tabs>
          <w:tab w:val="left" w:pos="1317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4.1. 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</w:t>
      </w:r>
    </w:p>
    <w:p w:rsidR="009D44E3" w:rsidRPr="009D44E3" w:rsidRDefault="009D44E3" w:rsidP="009D44E3">
      <w:pPr>
        <w:widowControl w:val="0"/>
        <w:tabs>
          <w:tab w:val="left" w:pos="1317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4.2. Оценка применения обязательных требований проводится </w:t>
      </w:r>
      <w:r w:rsidR="00036C49" w:rsidRPr="00036C49">
        <w:rPr>
          <w:rFonts w:eastAsia="Segoe UI"/>
          <w:kern w:val="2"/>
          <w:sz w:val="28"/>
          <w:szCs w:val="28"/>
          <w:lang w:eastAsia="en-US" w:bidi="en-US"/>
        </w:rPr>
        <w:t>Структурны</w:t>
      </w:r>
      <w:r w:rsidR="00036C49">
        <w:rPr>
          <w:rFonts w:eastAsia="Segoe UI"/>
          <w:kern w:val="2"/>
          <w:sz w:val="28"/>
          <w:szCs w:val="28"/>
          <w:lang w:eastAsia="en-US" w:bidi="en-US"/>
        </w:rPr>
        <w:t>ми</w:t>
      </w:r>
      <w:r w:rsidR="00036C49" w:rsidRPr="00036C49">
        <w:rPr>
          <w:rFonts w:eastAsia="Segoe UI"/>
          <w:kern w:val="2"/>
          <w:sz w:val="28"/>
          <w:szCs w:val="28"/>
          <w:lang w:eastAsia="en-US" w:bidi="en-US"/>
        </w:rPr>
        <w:t xml:space="preserve"> подразделения</w:t>
      </w:r>
      <w:r w:rsidR="00036C49">
        <w:rPr>
          <w:rFonts w:eastAsia="Segoe UI"/>
          <w:kern w:val="2"/>
          <w:sz w:val="28"/>
          <w:szCs w:val="28"/>
          <w:lang w:eastAsia="en-US" w:bidi="en-US"/>
        </w:rPr>
        <w:t>ми</w:t>
      </w:r>
      <w:r w:rsidR="00036C49" w:rsidRPr="00036C49">
        <w:rPr>
          <w:rFonts w:eastAsia="Segoe UI"/>
          <w:kern w:val="2"/>
          <w:sz w:val="28"/>
          <w:szCs w:val="28"/>
          <w:lang w:eastAsia="en-US" w:bidi="en-US"/>
        </w:rPr>
        <w:t xml:space="preserve"> администрации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.</w:t>
      </w:r>
    </w:p>
    <w:p w:rsidR="009D44E3" w:rsidRPr="009D44E3" w:rsidRDefault="009D44E3" w:rsidP="009D44E3">
      <w:pPr>
        <w:widowControl w:val="0"/>
        <w:tabs>
          <w:tab w:val="left" w:pos="1317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4.3. Процедура оценки применения обязательных требований включает следующие этапы:</w:t>
      </w:r>
    </w:p>
    <w:p w:rsidR="009D44E3" w:rsidRPr="009D44E3" w:rsidRDefault="009D44E3" w:rsidP="009D44E3">
      <w:pPr>
        <w:widowControl w:val="0"/>
        <w:tabs>
          <w:tab w:val="left" w:pos="1317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4.3.1.  Формирование ежегодного плана проведения оценки применения обязательных требований, содержащихся в МНПА (далее - План);</w:t>
      </w:r>
    </w:p>
    <w:p w:rsidR="009D44E3" w:rsidRPr="009D44E3" w:rsidRDefault="00BE75E3" w:rsidP="00BE75E3">
      <w:pPr>
        <w:pStyle w:val="af3"/>
        <w:widowControl w:val="0"/>
        <w:tabs>
          <w:tab w:val="left" w:pos="432"/>
          <w:tab w:val="left" w:pos="1317"/>
        </w:tabs>
        <w:suppressAutoHyphens/>
        <w:spacing w:line="240" w:lineRule="auto"/>
        <w:ind w:left="0" w:firstLine="737"/>
        <w:textAlignment w:val="baseline"/>
        <w:rPr>
          <w:rFonts w:ascii="Times New Roman" w:eastAsia="Segoe UI" w:hAnsi="Times New Roman"/>
          <w:kern w:val="2"/>
          <w:szCs w:val="28"/>
          <w:lang w:eastAsia="en-US" w:bidi="en-US"/>
        </w:rPr>
      </w:pPr>
      <w:r w:rsidRPr="00BE75E3">
        <w:rPr>
          <w:rFonts w:ascii="Times New Roman" w:eastAsia="Segoe UI" w:hAnsi="Times New Roman"/>
          <w:kern w:val="2"/>
          <w:szCs w:val="28"/>
          <w:lang w:eastAsia="en-US" w:bidi="en-US"/>
        </w:rPr>
        <w:t>4.3.2</w:t>
      </w:r>
      <w:r>
        <w:rPr>
          <w:rFonts w:ascii="Times New Roman" w:eastAsia="Segoe UI" w:hAnsi="Times New Roman"/>
          <w:kern w:val="2"/>
          <w:szCs w:val="28"/>
          <w:lang w:eastAsia="en-US" w:bidi="en-US"/>
        </w:rPr>
        <w:t>.</w:t>
      </w:r>
      <w:r w:rsidRPr="00BE75E3">
        <w:rPr>
          <w:rFonts w:ascii="Times New Roman" w:eastAsia="Segoe UI" w:hAnsi="Times New Roman"/>
          <w:kern w:val="2"/>
          <w:szCs w:val="28"/>
          <w:lang w:eastAsia="en-US" w:bidi="en-US"/>
        </w:rPr>
        <w:t xml:space="preserve"> </w:t>
      </w:r>
      <w:r w:rsidR="009D44E3" w:rsidRPr="009D44E3">
        <w:rPr>
          <w:rFonts w:ascii="Times New Roman" w:eastAsia="Segoe UI" w:hAnsi="Times New Roman"/>
          <w:kern w:val="2"/>
          <w:szCs w:val="28"/>
          <w:lang w:eastAsia="en-US" w:bidi="en-US"/>
        </w:rPr>
        <w:t>Формирование единого ежегодного доклада о достижении целей введения обязательных требований, содержащихся в МНПА (далее – единый Доклад), его публичное обсуждение</w:t>
      </w:r>
      <w:r w:rsidR="009D44E3" w:rsidRPr="009D44E3">
        <w:rPr>
          <w:rFonts w:ascii="Times New Roman" w:eastAsia="Segoe UI" w:hAnsi="Times New Roman"/>
          <w:kern w:val="2"/>
          <w:szCs w:val="28"/>
          <w:lang w:eastAsia="en-US" w:bidi="en-US"/>
        </w:rPr>
        <w:tab/>
        <w:t>на официальном сайте Белозерского муниципального округа в информационно-телекоммуникационной сети Интернет;</w:t>
      </w:r>
    </w:p>
    <w:p w:rsidR="009D44E3" w:rsidRPr="009D44E3" w:rsidRDefault="009D44E3" w:rsidP="00BE75E3">
      <w:pPr>
        <w:widowControl w:val="0"/>
        <w:tabs>
          <w:tab w:val="left" w:pos="432"/>
          <w:tab w:val="left" w:pos="1317"/>
        </w:tabs>
        <w:suppressAutoHyphens/>
        <w:ind w:firstLine="737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4.3.</w:t>
      </w:r>
      <w:r w:rsidR="00BE75E3" w:rsidRPr="00BE75E3">
        <w:rPr>
          <w:rFonts w:eastAsia="Segoe UI"/>
          <w:kern w:val="2"/>
          <w:sz w:val="28"/>
          <w:szCs w:val="28"/>
          <w:lang w:eastAsia="en-US" w:bidi="en-US"/>
        </w:rPr>
        <w:t>3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.Утверждение единого Доклада главой Белозерского муниципального округа.</w:t>
      </w:r>
    </w:p>
    <w:p w:rsidR="009D44E3" w:rsidRPr="005B4DDC" w:rsidRDefault="009D44E3" w:rsidP="009D44E3">
      <w:pPr>
        <w:widowControl w:val="0"/>
        <w:tabs>
          <w:tab w:val="left" w:pos="1317"/>
        </w:tabs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5B4DDC">
        <w:rPr>
          <w:rFonts w:eastAsia="Segoe UI"/>
          <w:kern w:val="2"/>
          <w:sz w:val="28"/>
          <w:szCs w:val="28"/>
          <w:lang w:eastAsia="en-US" w:bidi="en-US"/>
        </w:rPr>
        <w:t>4.4. </w:t>
      </w:r>
      <w:r w:rsidR="00036C49" w:rsidRPr="005B4DDC">
        <w:rPr>
          <w:rFonts w:eastAsia="Segoe UI"/>
          <w:kern w:val="2"/>
          <w:sz w:val="28"/>
          <w:szCs w:val="28"/>
          <w:lang w:eastAsia="en-US" w:bidi="en-US"/>
        </w:rPr>
        <w:t>Структурные подразделения администрации</w:t>
      </w:r>
      <w:r w:rsidRPr="005B4DDC">
        <w:rPr>
          <w:rFonts w:eastAsia="Segoe UI"/>
          <w:kern w:val="2"/>
          <w:sz w:val="28"/>
          <w:szCs w:val="28"/>
          <w:lang w:eastAsia="en-US" w:bidi="en-US"/>
        </w:rPr>
        <w:t xml:space="preserve"> в пределах своей компетенции готовят информацию о МНПА, содержащих обязательные требования, применение которых подлежит оценке, и не позднее 1 сентября года, предшествующего году </w:t>
      </w:r>
      <w:r w:rsidR="005C431C" w:rsidRPr="005C431C">
        <w:rPr>
          <w:rFonts w:eastAsia="Segoe UI"/>
          <w:kern w:val="2"/>
          <w:sz w:val="28"/>
          <w:szCs w:val="28"/>
          <w:lang w:eastAsia="en-US" w:bidi="en-US"/>
        </w:rPr>
        <w:t>проведения оценки применения</w:t>
      </w:r>
      <w:r w:rsidRPr="005B4DDC">
        <w:rPr>
          <w:rFonts w:eastAsia="Segoe UI"/>
          <w:kern w:val="2"/>
          <w:sz w:val="28"/>
          <w:szCs w:val="28"/>
          <w:lang w:eastAsia="en-US" w:bidi="en-US"/>
        </w:rPr>
        <w:t>, направляют в управление социально-экономического развития администрации округа (далее -</w:t>
      </w:r>
      <w:r w:rsidR="005B4DDC">
        <w:rPr>
          <w:rFonts w:eastAsia="Segoe UI"/>
          <w:kern w:val="2"/>
          <w:sz w:val="28"/>
          <w:szCs w:val="28"/>
          <w:lang w:eastAsia="en-US" w:bidi="en-US"/>
        </w:rPr>
        <w:t xml:space="preserve"> </w:t>
      </w:r>
      <w:r w:rsidRPr="005B4DDC">
        <w:rPr>
          <w:rFonts w:eastAsia="Segoe UI"/>
          <w:kern w:val="2"/>
          <w:sz w:val="28"/>
          <w:szCs w:val="28"/>
          <w:lang w:eastAsia="en-US" w:bidi="en-US"/>
        </w:rPr>
        <w:t>Уполномоченный орган) для подготовки Плана.</w:t>
      </w:r>
    </w:p>
    <w:p w:rsidR="005C431C" w:rsidRPr="005C431C" w:rsidRDefault="005C431C" w:rsidP="005C431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5C431C">
        <w:rPr>
          <w:rFonts w:eastAsia="Segoe UI"/>
          <w:kern w:val="2"/>
          <w:sz w:val="28"/>
          <w:szCs w:val="28"/>
          <w:lang w:eastAsia="en-US" w:bidi="en-US"/>
        </w:rPr>
        <w:t xml:space="preserve">Критерии включения МНПА в план оценки применения План на очередной год:  </w:t>
      </w:r>
    </w:p>
    <w:p w:rsidR="005C431C" w:rsidRPr="005C431C" w:rsidRDefault="005C431C" w:rsidP="005C431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5C431C">
        <w:rPr>
          <w:rFonts w:eastAsia="Segoe UI"/>
          <w:kern w:val="2"/>
          <w:sz w:val="28"/>
          <w:szCs w:val="28"/>
          <w:lang w:eastAsia="en-US" w:bidi="en-US"/>
        </w:rPr>
        <w:t>- если при принятии  МНПА или при внесении в него изменений установлен срок его действия - срок действия такого акта истекает в году, следующем за годом проведения оценки применения МНПА;</w:t>
      </w:r>
    </w:p>
    <w:p w:rsidR="005C431C" w:rsidRPr="005C431C" w:rsidRDefault="005C431C" w:rsidP="005C431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5C431C">
        <w:rPr>
          <w:rFonts w:eastAsia="Segoe UI"/>
          <w:kern w:val="2"/>
          <w:sz w:val="28"/>
          <w:szCs w:val="28"/>
          <w:lang w:eastAsia="en-US" w:bidi="en-US"/>
        </w:rPr>
        <w:t>- если при принятии МНПА или при внесении в него изменений не установлен срок его действия:</w:t>
      </w:r>
    </w:p>
    <w:p w:rsidR="005C431C" w:rsidRPr="005C431C" w:rsidRDefault="005C431C" w:rsidP="005C431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5C431C">
        <w:rPr>
          <w:rFonts w:eastAsia="Segoe UI"/>
          <w:kern w:val="2"/>
          <w:sz w:val="28"/>
          <w:szCs w:val="28"/>
          <w:lang w:eastAsia="en-US" w:bidi="en-US"/>
        </w:rPr>
        <w:t xml:space="preserve">срок </w:t>
      </w:r>
      <w:proofErr w:type="gramStart"/>
      <w:r w:rsidRPr="005C431C">
        <w:rPr>
          <w:rFonts w:eastAsia="Segoe UI"/>
          <w:kern w:val="2"/>
          <w:sz w:val="28"/>
          <w:szCs w:val="28"/>
          <w:lang w:eastAsia="en-US" w:bidi="en-US"/>
        </w:rPr>
        <w:t>достижения целевых показателей достижения целей установления обязательных</w:t>
      </w:r>
      <w:proofErr w:type="gramEnd"/>
      <w:r w:rsidRPr="005C431C">
        <w:rPr>
          <w:rFonts w:eastAsia="Segoe UI"/>
          <w:kern w:val="2"/>
          <w:sz w:val="28"/>
          <w:szCs w:val="28"/>
          <w:lang w:eastAsia="en-US" w:bidi="en-US"/>
        </w:rPr>
        <w:t xml:space="preserve"> требований, содержащихся в МНПА, наступил в году подготовки </w:t>
      </w:r>
      <w:r w:rsidRPr="005C431C">
        <w:rPr>
          <w:rFonts w:eastAsia="Segoe UI"/>
          <w:kern w:val="2"/>
          <w:sz w:val="28"/>
          <w:szCs w:val="28"/>
          <w:lang w:eastAsia="en-US" w:bidi="en-US"/>
        </w:rPr>
        <w:lastRenderedPageBreak/>
        <w:t xml:space="preserve">проекта Плана оценки </w:t>
      </w:r>
      <w:r w:rsidRPr="004F439E">
        <w:rPr>
          <w:rFonts w:eastAsia="Segoe UI"/>
          <w:kern w:val="2"/>
          <w:sz w:val="28"/>
          <w:szCs w:val="28"/>
          <w:lang w:eastAsia="en-US" w:bidi="en-US"/>
        </w:rPr>
        <w:t>применения;</w:t>
      </w:r>
    </w:p>
    <w:p w:rsidR="005C431C" w:rsidRPr="005C431C" w:rsidRDefault="005C431C" w:rsidP="005C431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5C431C">
        <w:rPr>
          <w:rFonts w:eastAsia="Segoe UI"/>
          <w:kern w:val="2"/>
          <w:sz w:val="28"/>
          <w:szCs w:val="28"/>
          <w:lang w:eastAsia="en-US" w:bidi="en-US"/>
        </w:rPr>
        <w:t xml:space="preserve">срок действия МНПА на момент </w:t>
      </w:r>
      <w:proofErr w:type="gramStart"/>
      <w:r w:rsidRPr="005C431C">
        <w:rPr>
          <w:rFonts w:eastAsia="Segoe UI"/>
          <w:kern w:val="2"/>
          <w:sz w:val="28"/>
          <w:szCs w:val="28"/>
          <w:lang w:eastAsia="en-US" w:bidi="en-US"/>
        </w:rPr>
        <w:t>подготовки проекта Плана оценки применения</w:t>
      </w:r>
      <w:proofErr w:type="gramEnd"/>
      <w:r w:rsidRPr="005C431C">
        <w:rPr>
          <w:rFonts w:eastAsia="Segoe UI"/>
          <w:kern w:val="2"/>
          <w:sz w:val="28"/>
          <w:szCs w:val="28"/>
          <w:lang w:eastAsia="en-US" w:bidi="en-US"/>
        </w:rPr>
        <w:t xml:space="preserve"> составляет более 6 лет с момента принятия МНПА или с момента проведения оценки применения </w:t>
      </w:r>
      <w:r w:rsidRPr="004F439E">
        <w:rPr>
          <w:rFonts w:eastAsia="Segoe UI"/>
          <w:kern w:val="2"/>
          <w:sz w:val="28"/>
          <w:szCs w:val="28"/>
          <w:lang w:eastAsia="en-US" w:bidi="en-US"/>
        </w:rPr>
        <w:t>МНПА;</w:t>
      </w:r>
    </w:p>
    <w:p w:rsidR="005C431C" w:rsidRPr="005C431C" w:rsidRDefault="005C431C" w:rsidP="005C431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5C431C">
        <w:rPr>
          <w:rFonts w:eastAsia="Segoe UI"/>
          <w:kern w:val="2"/>
          <w:sz w:val="28"/>
          <w:szCs w:val="28"/>
          <w:lang w:eastAsia="en-US" w:bidi="en-US"/>
        </w:rPr>
        <w:t xml:space="preserve">наличие у субъектов предпринимательской и иной экономической деятельности, иных заинтересованных лиц, органов власти, сведений о том, что МНПА содержит обязательные требования, соблюдение которых приводит к избыточным расходам субъектов предпринимательской и иной экономической деятельности, а также сведений о </w:t>
      </w:r>
      <w:proofErr w:type="spellStart"/>
      <w:r w:rsidRPr="005C431C">
        <w:rPr>
          <w:rFonts w:eastAsia="Segoe UI"/>
          <w:kern w:val="2"/>
          <w:sz w:val="28"/>
          <w:szCs w:val="28"/>
          <w:lang w:eastAsia="en-US" w:bidi="en-US"/>
        </w:rPr>
        <w:t>недостижении</w:t>
      </w:r>
      <w:proofErr w:type="spellEnd"/>
      <w:r w:rsidRPr="005C431C">
        <w:rPr>
          <w:rFonts w:eastAsia="Segoe UI"/>
          <w:kern w:val="2"/>
          <w:sz w:val="28"/>
          <w:szCs w:val="28"/>
          <w:lang w:eastAsia="en-US" w:bidi="en-US"/>
        </w:rPr>
        <w:t xml:space="preserve"> целей регулирования, установленных при проведении оценки регулирующего воздействия проекта МНПА.</w:t>
      </w:r>
    </w:p>
    <w:p w:rsidR="0022226C" w:rsidRDefault="005C431C" w:rsidP="005C431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5C431C">
        <w:rPr>
          <w:rFonts w:eastAsia="Segoe UI"/>
          <w:kern w:val="2"/>
          <w:sz w:val="28"/>
          <w:szCs w:val="28"/>
          <w:lang w:eastAsia="en-US" w:bidi="en-US"/>
        </w:rPr>
        <w:t xml:space="preserve">План составляется Уполномоченным органом и утверждается правовым актом </w:t>
      </w:r>
      <w:r w:rsidR="0022226C">
        <w:rPr>
          <w:rFonts w:eastAsia="Segoe UI"/>
          <w:kern w:val="2"/>
          <w:sz w:val="28"/>
          <w:szCs w:val="28"/>
          <w:lang w:eastAsia="en-US" w:bidi="en-US"/>
        </w:rPr>
        <w:t>а</w:t>
      </w:r>
      <w:r w:rsidRPr="005C431C">
        <w:rPr>
          <w:rFonts w:eastAsia="Segoe UI"/>
          <w:kern w:val="2"/>
          <w:sz w:val="28"/>
          <w:szCs w:val="28"/>
          <w:lang w:eastAsia="en-US" w:bidi="en-US"/>
        </w:rPr>
        <w:t xml:space="preserve">дминистрации </w:t>
      </w:r>
      <w:r w:rsidR="0022226C">
        <w:rPr>
          <w:rFonts w:eastAsia="Segoe UI"/>
          <w:kern w:val="2"/>
          <w:sz w:val="28"/>
          <w:szCs w:val="28"/>
          <w:lang w:eastAsia="en-US" w:bidi="en-US"/>
        </w:rPr>
        <w:t>Белозерского</w:t>
      </w:r>
      <w:r w:rsidRPr="005C431C">
        <w:rPr>
          <w:rFonts w:eastAsia="Segoe UI"/>
          <w:kern w:val="2"/>
          <w:sz w:val="28"/>
          <w:szCs w:val="28"/>
          <w:lang w:eastAsia="en-US" w:bidi="en-US"/>
        </w:rPr>
        <w:t xml:space="preserve"> муниципального округа не позднее 1 декабря года, предшествующего году подготовки единого Докла</w:t>
      </w:r>
      <w:r w:rsidR="0022226C">
        <w:rPr>
          <w:rFonts w:eastAsia="Segoe UI"/>
          <w:kern w:val="2"/>
          <w:sz w:val="28"/>
          <w:szCs w:val="28"/>
          <w:lang w:eastAsia="en-US" w:bidi="en-US"/>
        </w:rPr>
        <w:t>да проведения оценки применения</w:t>
      </w:r>
      <w:r w:rsidRPr="005C431C">
        <w:rPr>
          <w:rFonts w:eastAsia="Segoe UI"/>
          <w:kern w:val="2"/>
          <w:sz w:val="28"/>
          <w:szCs w:val="28"/>
          <w:lang w:eastAsia="en-US" w:bidi="en-US"/>
        </w:rPr>
        <w:t xml:space="preserve">, и размещается в электронной форме на официальном сайте </w:t>
      </w:r>
      <w:r w:rsidR="0022226C" w:rsidRPr="0022226C">
        <w:rPr>
          <w:rFonts w:eastAsia="Segoe UI"/>
          <w:kern w:val="2"/>
          <w:sz w:val="28"/>
          <w:szCs w:val="28"/>
          <w:lang w:eastAsia="en-US" w:bidi="en-US"/>
        </w:rPr>
        <w:t>Белозерского</w:t>
      </w:r>
      <w:r w:rsidRPr="005C431C">
        <w:rPr>
          <w:rFonts w:eastAsia="Segoe UI"/>
          <w:kern w:val="2"/>
          <w:sz w:val="28"/>
          <w:szCs w:val="28"/>
          <w:lang w:eastAsia="en-US" w:bidi="en-US"/>
        </w:rPr>
        <w:t xml:space="preserve"> муниципального округа в течение 5 рабочих дней </w:t>
      </w:r>
      <w:proofErr w:type="gramStart"/>
      <w:r w:rsidRPr="005C431C">
        <w:rPr>
          <w:rFonts w:eastAsia="Segoe UI"/>
          <w:kern w:val="2"/>
          <w:sz w:val="28"/>
          <w:szCs w:val="28"/>
          <w:lang w:eastAsia="en-US" w:bidi="en-US"/>
        </w:rPr>
        <w:t>с даты регистрации</w:t>
      </w:r>
      <w:proofErr w:type="gramEnd"/>
      <w:r w:rsidRPr="005C431C">
        <w:rPr>
          <w:rFonts w:eastAsia="Segoe UI"/>
          <w:kern w:val="2"/>
          <w:sz w:val="28"/>
          <w:szCs w:val="28"/>
          <w:lang w:eastAsia="en-US" w:bidi="en-US"/>
        </w:rPr>
        <w:t xml:space="preserve"> указанного правового акта. </w:t>
      </w:r>
    </w:p>
    <w:p w:rsidR="009D44E3" w:rsidRPr="005B4DDC" w:rsidRDefault="009D44E3" w:rsidP="005C431C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5B4DDC">
        <w:rPr>
          <w:rFonts w:eastAsia="Segoe UI"/>
          <w:kern w:val="2"/>
          <w:sz w:val="28"/>
          <w:szCs w:val="28"/>
          <w:lang w:eastAsia="en-US" w:bidi="en-US"/>
        </w:rPr>
        <w:t>4.5. План составляется по форме, установленной приложением 1 к настоящему Порядку.</w:t>
      </w:r>
    </w:p>
    <w:p w:rsid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5B4DDC">
        <w:rPr>
          <w:rFonts w:eastAsia="Segoe UI"/>
          <w:kern w:val="2"/>
          <w:sz w:val="28"/>
          <w:szCs w:val="28"/>
          <w:lang w:eastAsia="en-US" w:bidi="en-US"/>
        </w:rPr>
        <w:t>4.6. </w:t>
      </w:r>
      <w:r w:rsidR="005B4DDC" w:rsidRPr="005B4DDC">
        <w:rPr>
          <w:rFonts w:eastAsia="Segoe UI"/>
          <w:kern w:val="2"/>
          <w:sz w:val="28"/>
          <w:szCs w:val="28"/>
          <w:lang w:eastAsia="en-US" w:bidi="en-US"/>
        </w:rPr>
        <w:t>Структурные подразделения администрации</w:t>
      </w:r>
      <w:r w:rsidRPr="005B4DDC">
        <w:rPr>
          <w:rFonts w:eastAsia="Segoe UI"/>
          <w:kern w:val="2"/>
          <w:sz w:val="28"/>
          <w:szCs w:val="28"/>
          <w:lang w:eastAsia="en-US" w:bidi="en-US"/>
        </w:rPr>
        <w:t xml:space="preserve"> </w:t>
      </w:r>
      <w:r w:rsidR="0022226C" w:rsidRPr="0022226C">
        <w:rPr>
          <w:rFonts w:eastAsia="Segoe UI"/>
          <w:kern w:val="2"/>
          <w:sz w:val="28"/>
          <w:szCs w:val="28"/>
          <w:lang w:eastAsia="en-US" w:bidi="en-US"/>
        </w:rPr>
        <w:t>в рамках своей компетенции готовят Доклады о достижении целей введения обязательных требований, содержащихся в МНПА, и не позднее 1 сентября года, следующего за годом подготовки Плана, представляют Доклады в Уполномоченный орган для подготовки единого Доклада</w:t>
      </w:r>
      <w:r w:rsidRPr="005B4DDC">
        <w:rPr>
          <w:rFonts w:eastAsia="Segoe UI"/>
          <w:kern w:val="2"/>
          <w:sz w:val="28"/>
          <w:szCs w:val="28"/>
          <w:lang w:eastAsia="en-US" w:bidi="en-US"/>
        </w:rPr>
        <w:t>.</w:t>
      </w:r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>4.7. Источниками информации для подготовки Докладов</w:t>
      </w:r>
      <w:r w:rsidRPr="0022226C">
        <w:rPr>
          <w:rFonts w:eastAsia="Segoe UI"/>
          <w:spacing w:val="-9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являются:</w:t>
      </w:r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 xml:space="preserve">4.7.1. Результаты мониторинга </w:t>
      </w:r>
      <w:proofErr w:type="spellStart"/>
      <w:r w:rsidRPr="0022226C">
        <w:rPr>
          <w:rFonts w:eastAsia="Segoe UI"/>
          <w:kern w:val="2"/>
          <w:sz w:val="28"/>
          <w:szCs w:val="28"/>
          <w:lang w:eastAsia="en-US" w:bidi="en-US"/>
        </w:rPr>
        <w:t>правоприменения</w:t>
      </w:r>
      <w:proofErr w:type="spellEnd"/>
      <w:r w:rsidRPr="0022226C">
        <w:rPr>
          <w:rFonts w:eastAsia="Segoe UI"/>
          <w:kern w:val="2"/>
          <w:sz w:val="28"/>
          <w:szCs w:val="28"/>
          <w:lang w:eastAsia="en-US" w:bidi="en-US"/>
        </w:rPr>
        <w:t xml:space="preserve"> МНПА, </w:t>
      </w:r>
      <w:proofErr w:type="gramStart"/>
      <w:r w:rsidRPr="0022226C">
        <w:rPr>
          <w:rFonts w:eastAsia="Segoe UI"/>
          <w:kern w:val="2"/>
          <w:sz w:val="28"/>
          <w:szCs w:val="28"/>
          <w:lang w:eastAsia="en-US" w:bidi="en-US"/>
        </w:rPr>
        <w:t>содержащих</w:t>
      </w:r>
      <w:proofErr w:type="gramEnd"/>
      <w:r w:rsidRPr="0022226C">
        <w:rPr>
          <w:rFonts w:eastAsia="Segoe UI"/>
          <w:kern w:val="2"/>
          <w:sz w:val="28"/>
          <w:szCs w:val="28"/>
          <w:lang w:eastAsia="en-US" w:bidi="en-US"/>
        </w:rPr>
        <w:t xml:space="preserve"> обязательные</w:t>
      </w:r>
      <w:r w:rsidRPr="0022226C">
        <w:rPr>
          <w:rFonts w:eastAsia="Segoe UI"/>
          <w:spacing w:val="-2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требования;</w:t>
      </w:r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>4.7.2. Результаты анализа осуществления контрольной и разрешительной деятельности;</w:t>
      </w:r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>4.7.3. Результаты анализа административной и судебной практики по вопросам применения обязательных</w:t>
      </w:r>
      <w:r w:rsidRPr="0022226C">
        <w:rPr>
          <w:rFonts w:eastAsia="Segoe UI"/>
          <w:spacing w:val="-2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требований;</w:t>
      </w:r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 xml:space="preserve">4.7.4. 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МНПА, </w:t>
      </w:r>
      <w:proofErr w:type="gramStart"/>
      <w:r w:rsidRPr="0022226C">
        <w:rPr>
          <w:rFonts w:eastAsia="Segoe UI"/>
          <w:kern w:val="2"/>
          <w:sz w:val="28"/>
          <w:szCs w:val="28"/>
          <w:lang w:eastAsia="en-US" w:bidi="en-US"/>
        </w:rPr>
        <w:t>поступившие</w:t>
      </w:r>
      <w:proofErr w:type="gramEnd"/>
      <w:r w:rsidRPr="0022226C">
        <w:rPr>
          <w:rFonts w:eastAsia="Segoe UI"/>
          <w:kern w:val="2"/>
          <w:sz w:val="28"/>
          <w:szCs w:val="28"/>
          <w:lang w:eastAsia="en-US" w:bidi="en-US"/>
        </w:rPr>
        <w:t xml:space="preserve"> в том числе в рамках публичного обсуждения (далее - субъекты</w:t>
      </w:r>
      <w:r w:rsidRPr="0022226C">
        <w:rPr>
          <w:rFonts w:eastAsia="Segoe UI"/>
          <w:spacing w:val="-1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регулирования);</w:t>
      </w:r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>4.7.5. </w:t>
      </w:r>
      <w:proofErr w:type="gramStart"/>
      <w:r w:rsidRPr="0022226C">
        <w:rPr>
          <w:rFonts w:eastAsia="Segoe UI"/>
          <w:kern w:val="2"/>
          <w:sz w:val="28"/>
          <w:szCs w:val="28"/>
          <w:lang w:eastAsia="en-US" w:bidi="en-US"/>
        </w:rPr>
        <w:t xml:space="preserve">Позиции </w:t>
      </w:r>
      <w:r w:rsidR="0022226C" w:rsidRPr="0022226C">
        <w:rPr>
          <w:rFonts w:eastAsia="Segoe UI"/>
          <w:kern w:val="2"/>
          <w:sz w:val="28"/>
          <w:szCs w:val="28"/>
          <w:lang w:eastAsia="en-US" w:bidi="en-US"/>
        </w:rPr>
        <w:t xml:space="preserve"> Структурных подразделений администрации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, в том числе полученные при разработке проекта МНПА на этапе антикоррупционной экспертизы, оценки регулирующего воздействия, правовой</w:t>
      </w:r>
      <w:r w:rsidRPr="0022226C">
        <w:rPr>
          <w:rFonts w:eastAsia="Segoe UI"/>
          <w:spacing w:val="-4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 xml:space="preserve">экспертизы, Проведение </w:t>
      </w:r>
      <w:proofErr w:type="spellStart"/>
      <w:r w:rsidRPr="0022226C">
        <w:rPr>
          <w:rFonts w:eastAsia="Segoe UI"/>
          <w:kern w:val="2"/>
          <w:sz w:val="28"/>
          <w:szCs w:val="28"/>
          <w:lang w:eastAsia="en-US" w:bidi="en-US"/>
        </w:rPr>
        <w:t>экспетризы</w:t>
      </w:r>
      <w:proofErr w:type="spellEnd"/>
      <w:r w:rsidRPr="0022226C">
        <w:rPr>
          <w:rFonts w:eastAsia="Segoe UI"/>
          <w:kern w:val="2"/>
          <w:sz w:val="28"/>
          <w:szCs w:val="28"/>
          <w:lang w:eastAsia="en-US" w:bidi="en-US"/>
        </w:rPr>
        <w:t xml:space="preserve"> МНПА включая проведение публичных консультаций на Официальном интернет-портале правовой информации (www.pravo.gov35.ru</w:t>
      </w:r>
      <w:r w:rsidRPr="000A16EF">
        <w:rPr>
          <w:rFonts w:eastAsia="Segoe UI"/>
          <w:kern w:val="2"/>
          <w:sz w:val="28"/>
          <w:szCs w:val="28"/>
          <w:u w:val="single"/>
          <w:lang w:eastAsia="en-US" w:bidi="en-US"/>
        </w:rPr>
        <w:t>)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;</w:t>
      </w:r>
      <w:proofErr w:type="gramEnd"/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>4.8. В Доклады включается следующая</w:t>
      </w:r>
      <w:r w:rsidRPr="0022226C">
        <w:rPr>
          <w:rFonts w:eastAsia="Segoe UI"/>
          <w:spacing w:val="-4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информация:</w:t>
      </w:r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>4.8.1. Общая характеристика системы оцениваемых обязательных требований в соответствующей сфере регулирования;</w:t>
      </w:r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 xml:space="preserve">4.8.2. Результаты </w:t>
      </w:r>
      <w:proofErr w:type="gramStart"/>
      <w:r w:rsidRPr="0022226C">
        <w:rPr>
          <w:rFonts w:eastAsia="Segoe UI"/>
          <w:kern w:val="2"/>
          <w:sz w:val="28"/>
          <w:szCs w:val="28"/>
          <w:lang w:eastAsia="en-US" w:bidi="en-US"/>
        </w:rPr>
        <w:t xml:space="preserve">оценки достижения целей введения обязательных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lastRenderedPageBreak/>
        <w:t>требований</w:t>
      </w:r>
      <w:proofErr w:type="gramEnd"/>
      <w:r w:rsidRPr="0022226C">
        <w:rPr>
          <w:rFonts w:eastAsia="Segoe UI"/>
          <w:kern w:val="2"/>
          <w:sz w:val="28"/>
          <w:szCs w:val="28"/>
          <w:lang w:eastAsia="en-US" w:bidi="en-US"/>
        </w:rPr>
        <w:t xml:space="preserve"> для каждого, содержащегося в Докладах</w:t>
      </w:r>
      <w:r w:rsidRPr="0022226C">
        <w:rPr>
          <w:rFonts w:eastAsia="Segoe UI"/>
          <w:spacing w:val="-3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МНПА;</w:t>
      </w:r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 xml:space="preserve">4.8.3. Выводы и предложения по итогам </w:t>
      </w:r>
      <w:proofErr w:type="gramStart"/>
      <w:r w:rsidRPr="0022226C">
        <w:rPr>
          <w:rFonts w:eastAsia="Segoe UI"/>
          <w:kern w:val="2"/>
          <w:sz w:val="28"/>
          <w:szCs w:val="28"/>
          <w:lang w:eastAsia="en-US" w:bidi="en-US"/>
        </w:rPr>
        <w:t>оценки достижения целей введения обязательных требований</w:t>
      </w:r>
      <w:proofErr w:type="gramEnd"/>
      <w:r w:rsidRPr="0022226C">
        <w:rPr>
          <w:rFonts w:eastAsia="Segoe UI"/>
          <w:kern w:val="2"/>
          <w:sz w:val="28"/>
          <w:szCs w:val="28"/>
          <w:lang w:eastAsia="en-US" w:bidi="en-US"/>
        </w:rPr>
        <w:t xml:space="preserve"> применительно к каждому рассматриваемому в рамках Докладов</w:t>
      </w:r>
      <w:r w:rsidRPr="0022226C">
        <w:rPr>
          <w:rFonts w:eastAsia="Segoe UI"/>
          <w:spacing w:val="-2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МНПА.</w:t>
      </w:r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>Подготовка Докладов, а также единого Доклада о достижении целей установления обязательных требований осуществляется по форме, согласно приложению 2 к настоящему Порядку.</w:t>
      </w:r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>4.9. Общая характеристика системы оцениваемых обязательных требований в соответствующей сфере регулирования должна включать следующие</w:t>
      </w:r>
      <w:r w:rsidRPr="0022226C">
        <w:rPr>
          <w:rFonts w:eastAsia="Segoe UI"/>
          <w:spacing w:val="-5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сведения:</w:t>
      </w:r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>4.9.1. Перечень</w:t>
      </w:r>
      <w:r w:rsidRPr="0022226C">
        <w:rPr>
          <w:rFonts w:eastAsia="Segoe UI"/>
          <w:spacing w:val="45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МНПА</w:t>
      </w:r>
      <w:r w:rsidRPr="0022226C">
        <w:rPr>
          <w:rFonts w:eastAsia="Segoe UI"/>
          <w:spacing w:val="44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и</w:t>
      </w:r>
      <w:r w:rsidRPr="0022226C">
        <w:rPr>
          <w:rFonts w:eastAsia="Segoe UI"/>
          <w:spacing w:val="46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содержащихся</w:t>
      </w:r>
      <w:r w:rsidRPr="0022226C">
        <w:rPr>
          <w:rFonts w:eastAsia="Segoe UI"/>
          <w:spacing w:val="45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в</w:t>
      </w:r>
      <w:r w:rsidRPr="0022226C">
        <w:rPr>
          <w:rFonts w:eastAsia="Segoe UI"/>
          <w:spacing w:val="46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них</w:t>
      </w:r>
      <w:r w:rsidRPr="0022226C">
        <w:rPr>
          <w:rFonts w:eastAsia="Segoe UI"/>
          <w:spacing w:val="44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обязательных</w:t>
      </w:r>
      <w:r w:rsidRPr="0022226C">
        <w:rPr>
          <w:rFonts w:eastAsia="Segoe UI"/>
          <w:spacing w:val="46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требований, включая сведения о внесенных в МНПА изменениях (при наличии) с указанием наименования и реквизитов МНПА, содержащего обязательные требования;</w:t>
      </w:r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>4.9.2. Период действия МНПА и их отдельных</w:t>
      </w:r>
      <w:r w:rsidRPr="0022226C">
        <w:rPr>
          <w:rFonts w:eastAsia="Segoe UI"/>
          <w:spacing w:val="-7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положений;</w:t>
      </w:r>
    </w:p>
    <w:p w:rsidR="009D44E3" w:rsidRPr="0022226C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22226C">
        <w:rPr>
          <w:rFonts w:eastAsia="Segoe UI"/>
          <w:kern w:val="2"/>
          <w:sz w:val="28"/>
          <w:szCs w:val="28"/>
          <w:lang w:eastAsia="en-US" w:bidi="en-US"/>
        </w:rPr>
        <w:t>4.9.3. 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</w:t>
      </w:r>
      <w:r w:rsidRPr="0022226C">
        <w:rPr>
          <w:rFonts w:eastAsia="Segoe UI"/>
          <w:spacing w:val="-5"/>
          <w:kern w:val="2"/>
          <w:sz w:val="28"/>
          <w:szCs w:val="28"/>
          <w:lang w:eastAsia="en-US" w:bidi="en-US"/>
        </w:rPr>
        <w:t xml:space="preserve"> </w:t>
      </w:r>
      <w:r w:rsidRPr="0022226C">
        <w:rPr>
          <w:rFonts w:eastAsia="Segoe UI"/>
          <w:kern w:val="2"/>
          <w:sz w:val="28"/>
          <w:szCs w:val="28"/>
          <w:lang w:eastAsia="en-US" w:bidi="en-US"/>
        </w:rPr>
        <w:t>требований;</w:t>
      </w:r>
    </w:p>
    <w:p w:rsidR="009D44E3" w:rsidRPr="003E3D79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3E3D79">
        <w:rPr>
          <w:rFonts w:eastAsia="Segoe UI"/>
          <w:kern w:val="2"/>
          <w:sz w:val="28"/>
          <w:szCs w:val="28"/>
          <w:lang w:eastAsia="en-US" w:bidi="en-US"/>
        </w:rPr>
        <w:t>4.9.4. Нормативно обоснованный перечень охраняемых законом ценностей, защищаемых в рамках соответствующей сферы</w:t>
      </w:r>
      <w:r w:rsidRPr="003E3D79">
        <w:rPr>
          <w:rFonts w:eastAsia="Segoe UI"/>
          <w:spacing w:val="-2"/>
          <w:kern w:val="2"/>
          <w:sz w:val="28"/>
          <w:szCs w:val="28"/>
          <w:lang w:eastAsia="en-US" w:bidi="en-US"/>
        </w:rPr>
        <w:t xml:space="preserve"> </w:t>
      </w:r>
      <w:r w:rsidRPr="003E3D79">
        <w:rPr>
          <w:rFonts w:eastAsia="Segoe UI"/>
          <w:kern w:val="2"/>
          <w:sz w:val="28"/>
          <w:szCs w:val="28"/>
          <w:lang w:eastAsia="en-US" w:bidi="en-US"/>
        </w:rPr>
        <w:t>регулирования;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3E3D79">
        <w:rPr>
          <w:rFonts w:eastAsia="Segoe UI"/>
          <w:kern w:val="2"/>
          <w:sz w:val="28"/>
          <w:szCs w:val="28"/>
          <w:lang w:eastAsia="en-US" w:bidi="en-US"/>
        </w:rPr>
        <w:t>4.9.5. Цели введения обязательных требований в соответствующей сфере регулирования для каждого, содержащегося в Докладе МНПА</w:t>
      </w:r>
      <w:r w:rsidRPr="003E3D79">
        <w:rPr>
          <w:rFonts w:eastAsia="Segoe UI"/>
          <w:spacing w:val="2"/>
          <w:kern w:val="2"/>
          <w:sz w:val="28"/>
          <w:szCs w:val="28"/>
          <w:lang w:eastAsia="en-US" w:bidi="en-US"/>
        </w:rPr>
        <w:t xml:space="preserve"> </w:t>
      </w:r>
      <w:r w:rsidRPr="003E3D79">
        <w:rPr>
          <w:rFonts w:eastAsia="Segoe UI"/>
          <w:kern w:val="2"/>
          <w:sz w:val="28"/>
          <w:szCs w:val="28"/>
          <w:lang w:eastAsia="en-US" w:bidi="en-US"/>
        </w:rPr>
        <w:t>(снижение (устранение) рисков причинения вреда охраняемым законом ценностям с указанием конкретных рисков).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4.10. Результаты оценки достижения целей введения обязательных требований, содержащиеся в Докладах, должны содержать следующую информацию применительно к системе обязательных требований в соответствующей сфере регулирования, в том числе для каждого содержащегося в Докладах</w:t>
      </w:r>
      <w:r w:rsidRPr="009D44E3">
        <w:rPr>
          <w:rFonts w:eastAsia="Segoe UI"/>
          <w:spacing w:val="-7"/>
          <w:kern w:val="2"/>
          <w:sz w:val="28"/>
          <w:szCs w:val="28"/>
          <w:lang w:eastAsia="en-US" w:bidi="en-US"/>
        </w:rPr>
        <w:t xml:space="preserve">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МНПА: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4.10.1. Соблюдение принципов установления и оценки применения обязательных требований, установленных Федеральным законом №</w:t>
      </w:r>
      <w:r w:rsidRPr="009D44E3">
        <w:rPr>
          <w:rFonts w:eastAsia="Segoe UI"/>
          <w:spacing w:val="-4"/>
          <w:kern w:val="2"/>
          <w:sz w:val="28"/>
          <w:szCs w:val="28"/>
          <w:lang w:eastAsia="en-US" w:bidi="en-US"/>
        </w:rPr>
        <w:t xml:space="preserve">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247-ФЗ;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4.10.2.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</w:t>
      </w:r>
      <w:r w:rsidRPr="009D44E3">
        <w:rPr>
          <w:rFonts w:eastAsia="Segoe UI"/>
          <w:spacing w:val="-5"/>
          <w:kern w:val="2"/>
          <w:sz w:val="28"/>
          <w:szCs w:val="28"/>
          <w:lang w:eastAsia="en-US" w:bidi="en-US"/>
        </w:rPr>
        <w:t xml:space="preserve">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требований);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4.10.3. 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требований, применение которых является предметом оценки;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4.10.4. Изменение бюджетных расходов и доходов от реализации предусмотренных МНПА функций, полномочий, обязанностей и прав органов местного</w:t>
      </w:r>
      <w:r w:rsidRPr="009D44E3">
        <w:rPr>
          <w:rFonts w:eastAsia="Segoe UI"/>
          <w:spacing w:val="-1"/>
          <w:kern w:val="2"/>
          <w:sz w:val="28"/>
          <w:szCs w:val="28"/>
          <w:lang w:eastAsia="en-US" w:bidi="en-US"/>
        </w:rPr>
        <w:t xml:space="preserve">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самоуправления;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4.10.5. Сведения об уровне соблюдения обязательных требований </w:t>
      </w:r>
      <w:r w:rsidRPr="009D44E3">
        <w:rPr>
          <w:rFonts w:eastAsia="Segoe UI"/>
          <w:spacing w:val="-13"/>
          <w:kern w:val="2"/>
          <w:sz w:val="28"/>
          <w:szCs w:val="28"/>
          <w:lang w:eastAsia="en-US" w:bidi="en-US"/>
        </w:rPr>
        <w:t xml:space="preserve">в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lastRenderedPageBreak/>
        <w:t>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</w:t>
      </w:r>
      <w:r w:rsidRPr="009D44E3">
        <w:rPr>
          <w:rFonts w:eastAsia="Segoe UI"/>
          <w:spacing w:val="-8"/>
          <w:kern w:val="2"/>
          <w:sz w:val="28"/>
          <w:szCs w:val="28"/>
          <w:lang w:eastAsia="en-US" w:bidi="en-US"/>
        </w:rPr>
        <w:t xml:space="preserve">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требований);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4.10.6. Количество и содержание обращений субъектов регулирования к </w:t>
      </w:r>
      <w:r w:rsidR="00A76871">
        <w:rPr>
          <w:rFonts w:eastAsia="Segoe UI"/>
          <w:kern w:val="2"/>
          <w:sz w:val="28"/>
          <w:szCs w:val="28"/>
          <w:lang w:eastAsia="en-US" w:bidi="en-US"/>
        </w:rPr>
        <w:t>Структурным подразделениям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 </w:t>
      </w:r>
      <w:r w:rsidR="00A76871">
        <w:rPr>
          <w:rFonts w:eastAsia="Segoe UI"/>
          <w:kern w:val="2"/>
          <w:sz w:val="28"/>
          <w:szCs w:val="28"/>
          <w:lang w:eastAsia="en-US" w:bidi="en-US"/>
        </w:rPr>
        <w:t>а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дминистрации, связанных с применением обязательных требований;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4.10.7.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МНПА, содержащих обязательные требования, о привлечении лиц к административной</w:t>
      </w:r>
      <w:r w:rsidRPr="009D44E3">
        <w:rPr>
          <w:rFonts w:eastAsia="Segoe UI"/>
          <w:spacing w:val="-2"/>
          <w:kern w:val="2"/>
          <w:sz w:val="28"/>
          <w:szCs w:val="28"/>
          <w:lang w:eastAsia="en-US" w:bidi="en-US"/>
        </w:rPr>
        <w:t xml:space="preserve">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ответственности;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4.10.8. Иные сведения, которые позволяют оценить результаты применения обязательных требований и достижение целей их</w:t>
      </w:r>
      <w:r w:rsidRPr="009D44E3">
        <w:rPr>
          <w:rFonts w:eastAsia="Segoe UI"/>
          <w:spacing w:val="-7"/>
          <w:kern w:val="2"/>
          <w:sz w:val="28"/>
          <w:szCs w:val="28"/>
          <w:lang w:eastAsia="en-US" w:bidi="en-US"/>
        </w:rPr>
        <w:t xml:space="preserve">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установления.</w:t>
      </w:r>
    </w:p>
    <w:p w:rsidR="00DB3B72" w:rsidRPr="004F439E" w:rsidRDefault="00DB3B72" w:rsidP="00DB3B72">
      <w:pPr>
        <w:pStyle w:val="Standard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39E">
        <w:rPr>
          <w:rStyle w:val="2a"/>
          <w:rFonts w:eastAsia="Segoe UI"/>
          <w:bCs/>
          <w:color w:val="auto"/>
          <w:sz w:val="28"/>
          <w:szCs w:val="28"/>
          <w:shd w:val="clear" w:color="auto" w:fill="FFFFFF"/>
          <w:lang w:eastAsia="en-US"/>
        </w:rPr>
        <w:t>4.11.</w:t>
      </w:r>
      <w:r w:rsidRPr="004F43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 Выводы и предложения по итогам </w:t>
      </w:r>
      <w:proofErr w:type="gramStart"/>
      <w:r w:rsidRPr="004F43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оценки достижения целей</w:t>
      </w:r>
      <w:r w:rsidRPr="004F439E">
        <w:rPr>
          <w:rFonts w:ascii="Times New Roman" w:hAnsi="Times New Roman" w:cs="Times New Roman"/>
          <w:color w:val="auto"/>
          <w:spacing w:val="21"/>
          <w:sz w:val="28"/>
          <w:szCs w:val="28"/>
          <w:lang w:eastAsia="en-US"/>
        </w:rPr>
        <w:t xml:space="preserve"> </w:t>
      </w:r>
      <w:r w:rsidRPr="004F43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введения обязательных требований</w:t>
      </w:r>
      <w:proofErr w:type="gramEnd"/>
      <w:r w:rsidRPr="004F43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должны содержать применительно к каждому рассматриваемому в рамках Докладов МНПА один из следующих выводов:</w:t>
      </w:r>
    </w:p>
    <w:p w:rsidR="00DB3B72" w:rsidRPr="004F439E" w:rsidRDefault="00DB3B72" w:rsidP="00DB3B72">
      <w:pPr>
        <w:pStyle w:val="Standar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3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4.11.1. О целесообразности дальнейшего применения обязательных</w:t>
      </w:r>
      <w:r w:rsidRPr="004F439E">
        <w:rPr>
          <w:rFonts w:ascii="Times New Roman" w:hAnsi="Times New Roman" w:cs="Times New Roman"/>
          <w:color w:val="auto"/>
          <w:spacing w:val="-20"/>
          <w:sz w:val="28"/>
          <w:szCs w:val="28"/>
          <w:lang w:eastAsia="en-US"/>
        </w:rPr>
        <w:t xml:space="preserve"> </w:t>
      </w:r>
      <w:r w:rsidRPr="004F43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требований и о внесении   изменений в МНПА в части продления срока его действия;</w:t>
      </w:r>
    </w:p>
    <w:p w:rsidR="00DB3B72" w:rsidRPr="004F439E" w:rsidRDefault="00DB3B72" w:rsidP="00DB3B72">
      <w:pPr>
        <w:pStyle w:val="Standar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3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4.11.2. О целесообразности дальнейшего применения обязательных</w:t>
      </w:r>
      <w:r w:rsidRPr="004F439E">
        <w:rPr>
          <w:rFonts w:ascii="Times New Roman" w:hAnsi="Times New Roman" w:cs="Times New Roman"/>
          <w:color w:val="auto"/>
          <w:spacing w:val="-20"/>
          <w:sz w:val="28"/>
          <w:szCs w:val="28"/>
          <w:lang w:eastAsia="en-US"/>
        </w:rPr>
        <w:t xml:space="preserve"> </w:t>
      </w:r>
      <w:r w:rsidRPr="004F43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требований и о внесении   изменений в МНПА в части продления срока его действия и иных изменений, связанных с обязательными требованиями;</w:t>
      </w:r>
    </w:p>
    <w:p w:rsidR="00DB3B72" w:rsidRPr="004F439E" w:rsidRDefault="00DB3B72" w:rsidP="00DB3B72">
      <w:pPr>
        <w:pStyle w:val="Standar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F43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4.11.3. О нецелесообразности дальнейшего применения обязательных требований и признании </w:t>
      </w:r>
      <w:proofErr w:type="gramStart"/>
      <w:r w:rsidRPr="004F43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утратившим</w:t>
      </w:r>
      <w:proofErr w:type="gramEnd"/>
      <w:r w:rsidRPr="004F43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силу МНПА, содержащего обязательные</w:t>
      </w:r>
      <w:r w:rsidRPr="004F439E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4F43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требования, или его отдельных положений, содержащих обязательные требования</w:t>
      </w:r>
      <w:r w:rsidR="00277317" w:rsidRPr="004F43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4.1</w:t>
      </w:r>
      <w:r w:rsidR="00DB3B72">
        <w:rPr>
          <w:rFonts w:eastAsia="Segoe UI"/>
          <w:kern w:val="2"/>
          <w:sz w:val="28"/>
          <w:szCs w:val="28"/>
          <w:lang w:eastAsia="en-US" w:bidi="en-US"/>
        </w:rPr>
        <w:t>2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. Уполномоченный орган не позднее 1 октября года, следующего за годом подготовки Плана, готовит на основании поступивших Докладов единый Доклад и в целях общественных обсуждений размещает единый Доклад на официальном сайте </w:t>
      </w:r>
      <w:r w:rsidR="00F0411D" w:rsidRPr="00F0411D">
        <w:rPr>
          <w:rFonts w:eastAsia="Segoe UI"/>
          <w:kern w:val="2"/>
          <w:sz w:val="28"/>
          <w:szCs w:val="28"/>
          <w:lang w:eastAsia="en-US" w:bidi="en-US"/>
        </w:rPr>
        <w:t>Белозерского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 муниципального округа в информационно-телекоммуникационной сети </w:t>
      </w:r>
      <w:r w:rsidR="00C7749F">
        <w:rPr>
          <w:rFonts w:eastAsia="Segoe UI"/>
          <w:kern w:val="2"/>
          <w:sz w:val="28"/>
          <w:szCs w:val="28"/>
          <w:lang w:eastAsia="en-US" w:bidi="en-US"/>
        </w:rPr>
        <w:t>«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Интернет</w:t>
      </w:r>
      <w:r w:rsidR="00C7749F">
        <w:rPr>
          <w:rFonts w:eastAsia="Segoe UI"/>
          <w:kern w:val="2"/>
          <w:sz w:val="28"/>
          <w:szCs w:val="28"/>
          <w:lang w:eastAsia="en-US" w:bidi="en-US"/>
        </w:rPr>
        <w:t>»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 с одновременным уведомлением субъектов регулирования, органов и организаций, </w:t>
      </w:r>
      <w:proofErr w:type="gramStart"/>
      <w:r w:rsidRPr="009D44E3">
        <w:rPr>
          <w:rFonts w:eastAsia="Segoe UI"/>
          <w:kern w:val="2"/>
          <w:sz w:val="28"/>
          <w:szCs w:val="28"/>
          <w:lang w:eastAsia="en-US" w:bidi="en-US"/>
        </w:rPr>
        <w:t>целями</w:t>
      </w:r>
      <w:proofErr w:type="gramEnd"/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 и иных</w:t>
      </w:r>
      <w:r w:rsidRPr="009D44E3">
        <w:rPr>
          <w:rFonts w:eastAsia="Segoe UI"/>
          <w:spacing w:val="23"/>
          <w:kern w:val="2"/>
          <w:sz w:val="28"/>
          <w:szCs w:val="28"/>
          <w:lang w:eastAsia="en-US" w:bidi="en-US"/>
        </w:rPr>
        <w:t xml:space="preserve"> </w:t>
      </w:r>
      <w:bookmarkStart w:id="3" w:name="_bookmark3"/>
      <w:bookmarkEnd w:id="3"/>
      <w:r w:rsidRPr="009D44E3">
        <w:rPr>
          <w:rFonts w:eastAsia="Segoe UI"/>
          <w:kern w:val="2"/>
          <w:sz w:val="28"/>
          <w:szCs w:val="28"/>
          <w:lang w:eastAsia="en-US" w:bidi="en-US"/>
        </w:rPr>
        <w:t>заинтересованных физических и юридических лиц, по форме согласно приложению 3 к настоящему Порядку.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4.1</w:t>
      </w:r>
      <w:r w:rsidR="00DB3B72">
        <w:rPr>
          <w:rFonts w:eastAsia="Segoe UI"/>
          <w:kern w:val="2"/>
          <w:sz w:val="28"/>
          <w:szCs w:val="28"/>
          <w:lang w:eastAsia="en-US" w:bidi="en-US"/>
        </w:rPr>
        <w:t>3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. Срок публичного обсуждения единого Доклада составляет не менее 20 рабочих дней со дня его размещения на официальном сайте </w:t>
      </w:r>
      <w:r w:rsidR="00F0411D" w:rsidRPr="00F0411D">
        <w:rPr>
          <w:rFonts w:eastAsia="Segoe UI"/>
          <w:kern w:val="2"/>
          <w:sz w:val="28"/>
          <w:szCs w:val="28"/>
          <w:lang w:eastAsia="en-US" w:bidi="en-US"/>
        </w:rPr>
        <w:t>Белозерского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 муниципального округа.</w:t>
      </w:r>
    </w:p>
    <w:p w:rsidR="00277317" w:rsidRPr="009D44E3" w:rsidRDefault="009D44E3" w:rsidP="00277317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Предложения (замечания) граждане, организации могут направить по электронному адресу, указанному на официальном сайте </w:t>
      </w:r>
      <w:r w:rsidR="00F0411D" w:rsidRPr="00F0411D">
        <w:rPr>
          <w:rFonts w:eastAsia="Segoe UI"/>
          <w:kern w:val="2"/>
          <w:sz w:val="28"/>
          <w:szCs w:val="28"/>
          <w:lang w:eastAsia="en-US" w:bidi="en-US"/>
        </w:rPr>
        <w:t>Белозерского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 муниципального округа.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4.1</w:t>
      </w:r>
      <w:r w:rsidR="00DB3B72">
        <w:rPr>
          <w:rFonts w:eastAsia="Segoe UI"/>
          <w:kern w:val="2"/>
          <w:sz w:val="28"/>
          <w:szCs w:val="28"/>
          <w:lang w:eastAsia="en-US" w:bidi="en-US"/>
        </w:rPr>
        <w:t>4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. </w:t>
      </w:r>
      <w:proofErr w:type="gramStart"/>
      <w:r w:rsidRPr="009D44E3">
        <w:rPr>
          <w:rFonts w:eastAsia="Segoe UI"/>
          <w:kern w:val="2"/>
          <w:sz w:val="28"/>
          <w:szCs w:val="28"/>
          <w:lang w:eastAsia="en-US" w:bidi="en-US"/>
        </w:rPr>
        <w:t>Уполномоченный орган рассматривает</w:t>
      </w:r>
      <w:r w:rsidRPr="009D44E3">
        <w:rPr>
          <w:rFonts w:eastAsia="Segoe UI"/>
          <w:spacing w:val="35"/>
          <w:kern w:val="2"/>
          <w:sz w:val="28"/>
          <w:szCs w:val="28"/>
          <w:lang w:eastAsia="en-US" w:bidi="en-US"/>
        </w:rPr>
        <w:t xml:space="preserve">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все</w:t>
      </w:r>
      <w:r w:rsidRPr="009D44E3">
        <w:rPr>
          <w:rFonts w:eastAsia="Segoe UI"/>
          <w:spacing w:val="27"/>
          <w:kern w:val="2"/>
          <w:sz w:val="28"/>
          <w:szCs w:val="28"/>
          <w:lang w:eastAsia="en-US" w:bidi="en-US"/>
        </w:rPr>
        <w:t xml:space="preserve">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предложения, поступившие</w:t>
      </w:r>
      <w:r w:rsidRPr="009D44E3">
        <w:rPr>
          <w:rFonts w:eastAsia="Segoe UI"/>
          <w:spacing w:val="10"/>
          <w:kern w:val="2"/>
          <w:sz w:val="28"/>
          <w:szCs w:val="28"/>
          <w:lang w:eastAsia="en-US" w:bidi="en-US"/>
        </w:rPr>
        <w:t xml:space="preserve">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через официальный сайт в установленный срок в связи с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lastRenderedPageBreak/>
        <w:t>проведением публичного обсуждения единого Доклада, составляет свод предложений по единому Докладу о достижении целей введения обязательных требований, содержащихся в МНПА, по форме согласно приложению 4 к настоящему Порядку с указанием сведений об их учете и (или) о причинах отклонения.</w:t>
      </w:r>
      <w:proofErr w:type="gramEnd"/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 Свод предложений подписывается руководителем Уполномоченного органа и приобщается к единому Докладу. </w:t>
      </w:r>
      <w:bookmarkStart w:id="4" w:name="_bookmark4"/>
      <w:bookmarkEnd w:id="4"/>
      <w:r w:rsidRPr="009D44E3">
        <w:rPr>
          <w:rFonts w:eastAsia="Segoe UI"/>
          <w:kern w:val="2"/>
          <w:sz w:val="28"/>
          <w:szCs w:val="28"/>
          <w:lang w:eastAsia="en-US" w:bidi="en-US"/>
        </w:rPr>
        <w:t>В случае согласия с поступившими предложениями (замечаниями) Уполномоченный орган в течение 20 рабочих дней со дня истечения срока публичного обсуждения единого Доклада, указанного в пункте</w:t>
      </w:r>
      <w:r w:rsidRPr="009D44E3">
        <w:rPr>
          <w:rFonts w:eastAsia="Segoe UI"/>
          <w:color w:val="0000FF"/>
          <w:kern w:val="2"/>
          <w:sz w:val="28"/>
          <w:szCs w:val="28"/>
          <w:lang w:eastAsia="en-US" w:bidi="en-US"/>
        </w:rPr>
        <w:t xml:space="preserve">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4.15 настоящего Порядка, осуществляет доработку единого Доклада с отражением поступивших предложений (замечаний).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В случае несогласия с поступившими предложениями (замечаниями) Уполномоченный орган в пределах срока, указанного в абзаце втором настоящего пункта, готовит мотивированные пояснения и отражает их в едином Докладе.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4.1</w:t>
      </w:r>
      <w:r w:rsidR="00DB3B72">
        <w:rPr>
          <w:rFonts w:eastAsia="Segoe UI"/>
          <w:kern w:val="2"/>
          <w:sz w:val="28"/>
          <w:szCs w:val="28"/>
          <w:lang w:eastAsia="en-US" w:bidi="en-US"/>
        </w:rPr>
        <w:t>5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. Уполномоченный орган в течение 5 рабочих дней со дня истечения срока, указанного в абзаце втором пункта 4.16 настоящего Порядка, направляет доработанный единый Доклад на утверждение главе </w:t>
      </w:r>
      <w:r w:rsidR="00F0411D" w:rsidRPr="00F0411D">
        <w:rPr>
          <w:rFonts w:eastAsia="Segoe UI"/>
          <w:kern w:val="2"/>
          <w:sz w:val="28"/>
          <w:szCs w:val="28"/>
          <w:lang w:eastAsia="en-US" w:bidi="en-US"/>
        </w:rPr>
        <w:t>Белозерского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 муниципального округа.</w:t>
      </w:r>
    </w:p>
    <w:p w:rsidR="009D44E3" w:rsidRPr="009D44E3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4.1</w:t>
      </w:r>
      <w:r w:rsidR="00DB3B72">
        <w:rPr>
          <w:rFonts w:eastAsia="Segoe UI"/>
          <w:kern w:val="2"/>
          <w:sz w:val="28"/>
          <w:szCs w:val="28"/>
          <w:lang w:eastAsia="en-US" w:bidi="en-US"/>
        </w:rPr>
        <w:t>6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. Глава</w:t>
      </w:r>
      <w:r w:rsidR="00F0411D" w:rsidRPr="00F0411D">
        <w:t xml:space="preserve"> </w:t>
      </w:r>
      <w:r w:rsidR="00F0411D" w:rsidRPr="00F0411D">
        <w:rPr>
          <w:rFonts w:eastAsia="Segoe UI"/>
          <w:kern w:val="2"/>
          <w:sz w:val="28"/>
          <w:szCs w:val="28"/>
          <w:lang w:eastAsia="en-US" w:bidi="en-US"/>
        </w:rPr>
        <w:t xml:space="preserve">Белозерского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муниципального округа в течение 10 рабочих дней со дня поступления единого Доклада утверждает</w:t>
      </w:r>
      <w:r w:rsidRPr="009D44E3">
        <w:rPr>
          <w:rFonts w:eastAsia="Segoe UI"/>
          <w:spacing w:val="-6"/>
          <w:kern w:val="2"/>
          <w:sz w:val="28"/>
          <w:szCs w:val="28"/>
          <w:lang w:eastAsia="en-US" w:bidi="en-US"/>
        </w:rPr>
        <w:t xml:space="preserve"> 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>его.</w:t>
      </w:r>
    </w:p>
    <w:p w:rsidR="007C075E" w:rsidRDefault="009D44E3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  <w:r w:rsidRPr="009D44E3">
        <w:rPr>
          <w:rFonts w:eastAsia="Segoe UI"/>
          <w:kern w:val="2"/>
          <w:sz w:val="28"/>
          <w:szCs w:val="28"/>
          <w:lang w:eastAsia="en-US" w:bidi="en-US"/>
        </w:rPr>
        <w:t>4.1</w:t>
      </w:r>
      <w:r w:rsidR="00DB3B72">
        <w:rPr>
          <w:rFonts w:eastAsia="Segoe UI"/>
          <w:kern w:val="2"/>
          <w:sz w:val="28"/>
          <w:szCs w:val="28"/>
          <w:lang w:eastAsia="en-US" w:bidi="en-US"/>
        </w:rPr>
        <w:t>7</w:t>
      </w:r>
      <w:r w:rsidRPr="009D44E3">
        <w:rPr>
          <w:rFonts w:eastAsia="Segoe UI"/>
          <w:kern w:val="2"/>
          <w:sz w:val="28"/>
          <w:szCs w:val="28"/>
          <w:lang w:eastAsia="en-US" w:bidi="en-US"/>
        </w:rPr>
        <w:t xml:space="preserve">. </w:t>
      </w:r>
      <w:proofErr w:type="gramStart"/>
      <w:r w:rsidR="004A3DA0" w:rsidRPr="004A3DA0">
        <w:rPr>
          <w:rFonts w:eastAsia="Segoe UI"/>
          <w:kern w:val="2"/>
          <w:sz w:val="28"/>
          <w:szCs w:val="28"/>
          <w:lang w:eastAsia="en-US" w:bidi="en-US"/>
        </w:rPr>
        <w:t xml:space="preserve">Свод предложений по единому Докладу о достижении целей введения обязательных требований, содержащихся в муниципальных нормативных правовых актах Белозерского муниципального округа и единый Доклад  в течение 10 рабочих дней со дня утверждения единого Доклада, но не позднее 31 декабря текущего года, размещаются Уполномоченным органом на официальном сайте Белозерского муниципального округа в информационно-телекоммуникационной сети </w:t>
      </w:r>
      <w:r w:rsidR="00C7749F">
        <w:rPr>
          <w:rFonts w:eastAsia="Segoe UI"/>
          <w:kern w:val="2"/>
          <w:sz w:val="28"/>
          <w:szCs w:val="28"/>
          <w:lang w:eastAsia="en-US" w:bidi="en-US"/>
        </w:rPr>
        <w:t>«</w:t>
      </w:r>
      <w:r w:rsidR="004A3DA0" w:rsidRPr="004A3DA0">
        <w:rPr>
          <w:rFonts w:eastAsia="Segoe UI"/>
          <w:kern w:val="2"/>
          <w:sz w:val="28"/>
          <w:szCs w:val="28"/>
          <w:lang w:eastAsia="en-US" w:bidi="en-US"/>
        </w:rPr>
        <w:t>Интернет</w:t>
      </w:r>
      <w:r w:rsidR="00C7749F">
        <w:rPr>
          <w:rFonts w:eastAsia="Segoe UI"/>
          <w:kern w:val="2"/>
          <w:sz w:val="28"/>
          <w:szCs w:val="28"/>
          <w:lang w:eastAsia="en-US" w:bidi="en-US"/>
        </w:rPr>
        <w:t>»</w:t>
      </w:r>
      <w:r w:rsidR="004A3DA0" w:rsidRPr="004A3DA0">
        <w:rPr>
          <w:rFonts w:eastAsia="Segoe UI"/>
          <w:kern w:val="2"/>
          <w:sz w:val="28"/>
          <w:szCs w:val="28"/>
          <w:lang w:eastAsia="en-US" w:bidi="en-US"/>
        </w:rPr>
        <w:t>.</w:t>
      </w:r>
      <w:r w:rsidR="004A3DA0">
        <w:rPr>
          <w:rFonts w:eastAsia="Segoe UI"/>
          <w:kern w:val="2"/>
          <w:sz w:val="28"/>
          <w:szCs w:val="28"/>
          <w:lang w:eastAsia="en-US" w:bidi="en-US"/>
        </w:rPr>
        <w:t xml:space="preserve"> </w:t>
      </w:r>
      <w:proofErr w:type="gramEnd"/>
    </w:p>
    <w:p w:rsidR="007C075E" w:rsidRDefault="007C075E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7C075E" w:rsidRDefault="007C075E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BA749B" w:rsidRDefault="00BA749B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BA749B" w:rsidRDefault="00BA749B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BA749B" w:rsidRDefault="00BA749B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BA749B" w:rsidRDefault="00BA749B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BA749B" w:rsidRDefault="00BA749B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BA749B" w:rsidRDefault="00BA749B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BA749B" w:rsidRDefault="00BA749B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BA749B" w:rsidRDefault="00BA749B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BA749B" w:rsidRDefault="00BA749B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BA749B" w:rsidRDefault="00BA749B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DB3B72" w:rsidRDefault="00DB3B72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A75B9C" w:rsidRDefault="00A75B9C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A75B9C" w:rsidRDefault="00A75B9C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A75B9C" w:rsidRDefault="00A75B9C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DB3B72" w:rsidRDefault="00DB3B72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7C075E" w:rsidRDefault="007C075E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7C075E" w:rsidRDefault="007C075E" w:rsidP="007C075E">
      <w:pPr>
        <w:widowControl w:val="0"/>
        <w:ind w:left="4395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                      </w:t>
      </w:r>
      <w:r w:rsidR="00BA749B"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   </w:t>
      </w:r>
      <w:r w:rsidR="00CE13DA"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  </w:t>
      </w:r>
      <w:r w:rsidR="00BA749B"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 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Приложение</w:t>
      </w:r>
      <w:r>
        <w:rPr>
          <w:rFonts w:ascii="Liberation Serif" w:eastAsia="Segoe UI" w:hAnsi="Liberation Serif" w:cs="Tahoma"/>
          <w:spacing w:val="-10"/>
          <w:kern w:val="2"/>
          <w:sz w:val="26"/>
          <w:szCs w:val="26"/>
          <w:lang w:eastAsia="en-US" w:bidi="en-US"/>
        </w:rPr>
        <w:t xml:space="preserve">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1  к</w:t>
      </w:r>
      <w:r>
        <w:rPr>
          <w:rFonts w:ascii="Liberation Serif" w:eastAsia="Segoe UI" w:hAnsi="Liberation Serif" w:cs="Tahoma"/>
          <w:spacing w:val="-7"/>
          <w:kern w:val="2"/>
          <w:sz w:val="26"/>
          <w:szCs w:val="26"/>
          <w:lang w:eastAsia="en-US" w:bidi="en-US"/>
        </w:rPr>
        <w:t xml:space="preserve">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Порядку</w:t>
      </w:r>
      <w:r>
        <w:rPr>
          <w:rFonts w:ascii="Liberation Serif" w:eastAsia="Segoe UI" w:hAnsi="Liberation Serif" w:cs="Tahoma"/>
          <w:spacing w:val="-1"/>
          <w:kern w:val="2"/>
          <w:sz w:val="26"/>
          <w:szCs w:val="26"/>
          <w:lang w:eastAsia="en-US" w:bidi="en-US"/>
        </w:rPr>
        <w:t xml:space="preserve"> </w:t>
      </w:r>
    </w:p>
    <w:p w:rsidR="007C075E" w:rsidRDefault="007C075E" w:rsidP="007C075E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</w:p>
    <w:p w:rsidR="00BA749B" w:rsidRDefault="00BA749B" w:rsidP="007C075E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</w:p>
    <w:p w:rsidR="007C075E" w:rsidRDefault="007C075E" w:rsidP="007C075E">
      <w:pPr>
        <w:widowControl w:val="0"/>
        <w:ind w:firstLine="720"/>
        <w:jc w:val="center"/>
        <w:textAlignment w:val="baseline"/>
        <w:rPr>
          <w:rFonts w:ascii="Liberation Serif" w:eastAsia="Segoe UI" w:hAnsi="Liberation Serif" w:cs="Tahoma"/>
          <w:b/>
          <w:kern w:val="2"/>
          <w:sz w:val="26"/>
          <w:szCs w:val="26"/>
          <w:lang w:eastAsia="en-US" w:bidi="en-US"/>
        </w:rPr>
      </w:pPr>
      <w:bookmarkStart w:id="5" w:name="_bookmark5"/>
      <w:bookmarkEnd w:id="5"/>
      <w:r>
        <w:rPr>
          <w:rFonts w:ascii="Liberation Serif" w:eastAsia="Segoe UI" w:hAnsi="Liberation Serif" w:cs="Tahoma"/>
          <w:b/>
          <w:kern w:val="2"/>
          <w:sz w:val="26"/>
          <w:szCs w:val="26"/>
          <w:lang w:eastAsia="en-US" w:bidi="en-US"/>
        </w:rPr>
        <w:t>ЕЖЕГОДНЫЙ ПЛАН</w:t>
      </w:r>
    </w:p>
    <w:p w:rsidR="007C075E" w:rsidRDefault="007C075E" w:rsidP="007C075E">
      <w:pPr>
        <w:widowControl w:val="0"/>
        <w:jc w:val="center"/>
        <w:textAlignment w:val="baseline"/>
        <w:rPr>
          <w:rFonts w:ascii="Liberation Serif" w:eastAsia="Segoe UI" w:hAnsi="Liberation Serif" w:cs="Tahoma"/>
          <w:b/>
          <w:kern w:val="2"/>
          <w:sz w:val="26"/>
          <w:szCs w:val="26"/>
          <w:lang w:eastAsia="en-US" w:bidi="en-US"/>
        </w:rPr>
      </w:pPr>
      <w:r>
        <w:rPr>
          <w:rFonts w:ascii="Liberation Serif" w:eastAsia="Segoe UI" w:hAnsi="Liberation Serif" w:cs="Tahoma"/>
          <w:b/>
          <w:kern w:val="2"/>
          <w:sz w:val="26"/>
          <w:szCs w:val="26"/>
          <w:lang w:eastAsia="en-US" w:bidi="en-US"/>
        </w:rPr>
        <w:t>проведения оценки применения обязательных требований, содержащихся в муниципальных нормативных правовых актах Белозерского муниципального округа, на</w:t>
      </w:r>
      <w:r>
        <w:rPr>
          <w:rFonts w:ascii="Liberation Serif" w:eastAsia="Segoe UI" w:hAnsi="Liberation Serif" w:cs="Tahoma"/>
          <w:b/>
          <w:kern w:val="2"/>
          <w:sz w:val="26"/>
          <w:szCs w:val="26"/>
          <w:u w:val="single"/>
          <w:lang w:eastAsia="en-US" w:bidi="en-US"/>
        </w:rPr>
        <w:t xml:space="preserve"> </w:t>
      </w:r>
      <w:r>
        <w:rPr>
          <w:rFonts w:ascii="Liberation Serif" w:eastAsia="Segoe UI" w:hAnsi="Liberation Serif" w:cs="Tahoma"/>
          <w:b/>
          <w:kern w:val="2"/>
          <w:sz w:val="26"/>
          <w:szCs w:val="26"/>
          <w:u w:val="single"/>
          <w:lang w:eastAsia="en-US" w:bidi="en-US"/>
        </w:rPr>
        <w:tab/>
      </w:r>
      <w:r>
        <w:rPr>
          <w:rFonts w:ascii="Liberation Serif" w:eastAsia="Segoe UI" w:hAnsi="Liberation Serif" w:cs="Tahoma"/>
          <w:b/>
          <w:kern w:val="2"/>
          <w:sz w:val="26"/>
          <w:szCs w:val="26"/>
          <w:lang w:eastAsia="en-US" w:bidi="en-US"/>
        </w:rPr>
        <w:t>год</w:t>
      </w:r>
    </w:p>
    <w:p w:rsidR="007C075E" w:rsidRDefault="007C075E" w:rsidP="007C075E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Cs w:val="24"/>
          <w:lang w:eastAsia="en-US" w:bidi="en-US"/>
        </w:rPr>
      </w:pPr>
    </w:p>
    <w:tbl>
      <w:tblPr>
        <w:tblW w:w="9649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8690"/>
      </w:tblGrid>
      <w:tr w:rsidR="007C075E" w:rsidTr="00900F48">
        <w:trPr>
          <w:trHeight w:val="8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75E" w:rsidRDefault="007C075E" w:rsidP="00900F48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val="en-US" w:eastAsia="en-US" w:bidi="en-US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val="en-US" w:eastAsia="en-US" w:bidi="en-US"/>
              </w:rPr>
              <w:t>N п/п</w:t>
            </w:r>
          </w:p>
        </w:tc>
        <w:tc>
          <w:tcPr>
            <w:tcW w:w="8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75E" w:rsidRDefault="007C075E" w:rsidP="00900F48">
            <w:pPr>
              <w:widowControl w:val="0"/>
              <w:ind w:left="180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7C075E" w:rsidTr="00900F48">
        <w:trPr>
          <w:trHeight w:val="52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75E" w:rsidRDefault="007C075E" w:rsidP="00900F48">
            <w:pPr>
              <w:widowControl w:val="0"/>
              <w:ind w:firstLine="294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val="en-US" w:eastAsia="en-US" w:bidi="en-US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val="en-US" w:eastAsia="en-US" w:bidi="en-US"/>
              </w:rPr>
              <w:t>1.</w:t>
            </w:r>
          </w:p>
        </w:tc>
        <w:tc>
          <w:tcPr>
            <w:tcW w:w="8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75E" w:rsidRDefault="007C075E" w:rsidP="00900F48">
            <w:pPr>
              <w:widowControl w:val="0"/>
              <w:snapToGrid w:val="0"/>
              <w:ind w:firstLine="720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val="en-US" w:eastAsia="en-US" w:bidi="en-US"/>
              </w:rPr>
            </w:pPr>
          </w:p>
        </w:tc>
      </w:tr>
      <w:tr w:rsidR="007C075E" w:rsidTr="00900F48">
        <w:trPr>
          <w:trHeight w:val="52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75E" w:rsidRDefault="007C075E" w:rsidP="00900F48">
            <w:pPr>
              <w:widowControl w:val="0"/>
              <w:ind w:firstLine="294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val="en-US" w:eastAsia="en-US" w:bidi="en-US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val="en-US" w:eastAsia="en-US" w:bidi="en-US"/>
              </w:rPr>
              <w:t>2.</w:t>
            </w:r>
          </w:p>
        </w:tc>
        <w:tc>
          <w:tcPr>
            <w:tcW w:w="8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75E" w:rsidRDefault="007C075E" w:rsidP="00900F48">
            <w:pPr>
              <w:widowControl w:val="0"/>
              <w:snapToGrid w:val="0"/>
              <w:ind w:firstLine="720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val="en-US" w:eastAsia="en-US" w:bidi="en-US"/>
              </w:rPr>
            </w:pPr>
          </w:p>
        </w:tc>
      </w:tr>
      <w:tr w:rsidR="007C075E" w:rsidTr="00900F48">
        <w:trPr>
          <w:trHeight w:val="52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75E" w:rsidRDefault="007C075E" w:rsidP="00900F48">
            <w:pPr>
              <w:widowControl w:val="0"/>
              <w:ind w:firstLine="294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val="en-US" w:eastAsia="en-US" w:bidi="en-US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val="en-US" w:eastAsia="en-US" w:bidi="en-US"/>
              </w:rPr>
              <w:t>3.</w:t>
            </w:r>
          </w:p>
        </w:tc>
        <w:tc>
          <w:tcPr>
            <w:tcW w:w="8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75E" w:rsidRDefault="007C075E" w:rsidP="00900F48">
            <w:pPr>
              <w:widowControl w:val="0"/>
              <w:snapToGrid w:val="0"/>
              <w:ind w:firstLine="720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val="en-US" w:eastAsia="en-US" w:bidi="en-US"/>
              </w:rPr>
            </w:pPr>
          </w:p>
        </w:tc>
      </w:tr>
    </w:tbl>
    <w:p w:rsidR="007C075E" w:rsidRDefault="007C075E" w:rsidP="007C075E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Cs w:val="24"/>
          <w:lang w:val="en-US" w:eastAsia="en-US" w:bidi="en-US"/>
        </w:rPr>
      </w:pPr>
    </w:p>
    <w:p w:rsidR="007C075E" w:rsidRDefault="007C075E" w:rsidP="007C075E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Cs w:val="24"/>
          <w:lang w:val="en-US" w:eastAsia="en-US" w:bidi="en-US"/>
        </w:rPr>
      </w:pPr>
    </w:p>
    <w:p w:rsidR="007C075E" w:rsidRDefault="007C075E" w:rsidP="007C075E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Cs w:val="24"/>
          <w:lang w:val="en-US" w:eastAsia="en-US" w:bidi="en-US"/>
        </w:rPr>
      </w:pPr>
    </w:p>
    <w:p w:rsidR="007C075E" w:rsidRDefault="007C075E" w:rsidP="007C075E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Cs w:val="24"/>
          <w:lang w:val="en-US" w:eastAsia="en-US" w:bidi="en-US"/>
        </w:rPr>
      </w:pPr>
    </w:p>
    <w:p w:rsidR="007C075E" w:rsidRDefault="007C075E" w:rsidP="007C075E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Cs w:val="24"/>
          <w:lang w:val="en-US" w:eastAsia="en-US" w:bidi="en-US"/>
        </w:rPr>
      </w:pPr>
    </w:p>
    <w:p w:rsidR="007C075E" w:rsidRPr="009D44E3" w:rsidRDefault="007C075E" w:rsidP="009D44E3">
      <w:pPr>
        <w:widowControl w:val="0"/>
        <w:ind w:firstLine="709"/>
        <w:jc w:val="both"/>
        <w:textAlignment w:val="baseline"/>
        <w:rPr>
          <w:rFonts w:eastAsia="Segoe UI"/>
          <w:kern w:val="2"/>
          <w:sz w:val="28"/>
          <w:szCs w:val="28"/>
          <w:lang w:eastAsia="zh-CN" w:bidi="hi-IN"/>
        </w:rPr>
      </w:pPr>
    </w:p>
    <w:p w:rsidR="009D44E3" w:rsidRPr="009D44E3" w:rsidRDefault="009D44E3" w:rsidP="009D44E3">
      <w:pPr>
        <w:widowControl w:val="0"/>
        <w:ind w:firstLine="720"/>
        <w:jc w:val="both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9D44E3" w:rsidRPr="009D44E3" w:rsidRDefault="009D44E3" w:rsidP="009D44E3">
      <w:pPr>
        <w:widowControl w:val="0"/>
        <w:ind w:firstLine="720"/>
        <w:jc w:val="right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9D44E3" w:rsidRPr="009D44E3" w:rsidRDefault="009D44E3" w:rsidP="009D44E3">
      <w:pPr>
        <w:widowControl w:val="0"/>
        <w:ind w:firstLine="720"/>
        <w:jc w:val="right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9D44E3" w:rsidRPr="009D44E3" w:rsidRDefault="009D44E3" w:rsidP="009D44E3">
      <w:pPr>
        <w:widowControl w:val="0"/>
        <w:ind w:firstLine="720"/>
        <w:jc w:val="right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9D44E3" w:rsidRPr="009D44E3" w:rsidRDefault="009D44E3" w:rsidP="009D44E3">
      <w:pPr>
        <w:widowControl w:val="0"/>
        <w:ind w:firstLine="720"/>
        <w:jc w:val="right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9D44E3" w:rsidRPr="009D44E3" w:rsidRDefault="009D44E3" w:rsidP="009D44E3">
      <w:pPr>
        <w:widowControl w:val="0"/>
        <w:ind w:firstLine="720"/>
        <w:jc w:val="right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9D44E3" w:rsidRPr="009D44E3" w:rsidRDefault="009D44E3" w:rsidP="009D44E3">
      <w:pPr>
        <w:widowControl w:val="0"/>
        <w:ind w:firstLine="720"/>
        <w:jc w:val="right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9D44E3" w:rsidRPr="009D44E3" w:rsidRDefault="009D44E3" w:rsidP="009D44E3">
      <w:pPr>
        <w:widowControl w:val="0"/>
        <w:ind w:firstLine="720"/>
        <w:jc w:val="right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9D44E3" w:rsidRPr="009D44E3" w:rsidRDefault="009D44E3" w:rsidP="009D44E3">
      <w:pPr>
        <w:widowControl w:val="0"/>
        <w:ind w:firstLine="720"/>
        <w:jc w:val="right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9D44E3" w:rsidRPr="009D44E3" w:rsidRDefault="009D44E3" w:rsidP="009D44E3">
      <w:pPr>
        <w:widowControl w:val="0"/>
        <w:ind w:firstLine="720"/>
        <w:jc w:val="right"/>
        <w:textAlignment w:val="baseline"/>
        <w:rPr>
          <w:rFonts w:eastAsia="Segoe UI"/>
          <w:kern w:val="2"/>
          <w:sz w:val="28"/>
          <w:szCs w:val="28"/>
          <w:lang w:eastAsia="en-US" w:bidi="en-US"/>
        </w:rPr>
      </w:pPr>
    </w:p>
    <w:p w:rsidR="009D44E3" w:rsidRDefault="009D44E3" w:rsidP="009D44E3">
      <w:pPr>
        <w:widowControl w:val="0"/>
        <w:ind w:firstLine="720"/>
        <w:jc w:val="right"/>
        <w:textAlignment w:val="baseline"/>
        <w:rPr>
          <w:rFonts w:ascii="Liberation Serif" w:eastAsia="Segoe UI" w:hAnsi="Liberation Serif" w:cs="Tahoma"/>
          <w:kern w:val="2"/>
          <w:szCs w:val="24"/>
          <w:lang w:eastAsia="en-US" w:bidi="en-US"/>
        </w:rPr>
      </w:pPr>
    </w:p>
    <w:p w:rsidR="009D44E3" w:rsidRDefault="009D44E3" w:rsidP="009D44E3">
      <w:pPr>
        <w:widowControl w:val="0"/>
        <w:ind w:firstLine="720"/>
        <w:jc w:val="right"/>
        <w:textAlignment w:val="baseline"/>
        <w:rPr>
          <w:rFonts w:ascii="Liberation Serif" w:eastAsia="Segoe UI" w:hAnsi="Liberation Serif" w:cs="Tahoma"/>
          <w:kern w:val="2"/>
          <w:szCs w:val="24"/>
          <w:lang w:eastAsia="en-US" w:bidi="en-US"/>
        </w:rPr>
      </w:pPr>
    </w:p>
    <w:p w:rsidR="009D44E3" w:rsidRDefault="009D44E3" w:rsidP="009D44E3">
      <w:pPr>
        <w:widowControl w:val="0"/>
        <w:ind w:firstLine="720"/>
        <w:jc w:val="right"/>
        <w:textAlignment w:val="baseline"/>
        <w:rPr>
          <w:rFonts w:ascii="Liberation Serif" w:eastAsia="Segoe UI" w:hAnsi="Liberation Serif" w:cs="Tahoma"/>
          <w:kern w:val="2"/>
          <w:szCs w:val="24"/>
          <w:lang w:eastAsia="en-US" w:bidi="en-US"/>
        </w:rPr>
      </w:pPr>
    </w:p>
    <w:p w:rsidR="009D44E3" w:rsidRDefault="009D44E3" w:rsidP="009D44E3">
      <w:pPr>
        <w:widowControl w:val="0"/>
        <w:ind w:firstLine="720"/>
        <w:jc w:val="right"/>
        <w:textAlignment w:val="baseline"/>
        <w:rPr>
          <w:rFonts w:ascii="Liberation Serif" w:eastAsia="Segoe UI" w:hAnsi="Liberation Serif" w:cs="Tahoma"/>
          <w:kern w:val="2"/>
          <w:szCs w:val="24"/>
          <w:lang w:eastAsia="en-US" w:bidi="en-US"/>
        </w:rPr>
      </w:pPr>
    </w:p>
    <w:p w:rsidR="009D44E3" w:rsidRDefault="009D44E3" w:rsidP="009D44E3">
      <w:pPr>
        <w:widowControl w:val="0"/>
        <w:ind w:firstLine="720"/>
        <w:jc w:val="right"/>
        <w:textAlignment w:val="baseline"/>
        <w:rPr>
          <w:rFonts w:ascii="Liberation Serif" w:eastAsia="Segoe UI" w:hAnsi="Liberation Serif" w:cs="Tahoma"/>
          <w:kern w:val="2"/>
          <w:szCs w:val="24"/>
          <w:lang w:eastAsia="en-US" w:bidi="en-US"/>
        </w:rPr>
      </w:pPr>
    </w:p>
    <w:p w:rsidR="009D44E3" w:rsidRDefault="009D44E3" w:rsidP="009D44E3">
      <w:pPr>
        <w:widowControl w:val="0"/>
        <w:ind w:firstLine="720"/>
        <w:jc w:val="right"/>
        <w:textAlignment w:val="baseline"/>
        <w:rPr>
          <w:rFonts w:ascii="Liberation Serif" w:eastAsia="Segoe UI" w:hAnsi="Liberation Serif" w:cs="Tahoma"/>
          <w:kern w:val="2"/>
          <w:szCs w:val="24"/>
          <w:lang w:eastAsia="en-US" w:bidi="en-US"/>
        </w:rPr>
      </w:pPr>
    </w:p>
    <w:p w:rsidR="009D44E3" w:rsidRDefault="009D44E3" w:rsidP="009D44E3">
      <w:pPr>
        <w:widowControl w:val="0"/>
        <w:ind w:firstLine="720"/>
        <w:jc w:val="right"/>
        <w:textAlignment w:val="baseline"/>
        <w:rPr>
          <w:rFonts w:ascii="Liberation Serif" w:eastAsia="Segoe UI" w:hAnsi="Liberation Serif" w:cs="Tahoma"/>
          <w:kern w:val="2"/>
          <w:szCs w:val="24"/>
          <w:lang w:eastAsia="en-US" w:bidi="en-US"/>
        </w:rPr>
      </w:pPr>
    </w:p>
    <w:p w:rsidR="009D44E3" w:rsidRDefault="009D44E3" w:rsidP="009D44E3">
      <w:pPr>
        <w:widowControl w:val="0"/>
        <w:ind w:firstLine="720"/>
        <w:jc w:val="right"/>
        <w:textAlignment w:val="baseline"/>
        <w:rPr>
          <w:rFonts w:ascii="Liberation Serif" w:eastAsia="Segoe UI" w:hAnsi="Liberation Serif" w:cs="Tahoma"/>
          <w:kern w:val="2"/>
          <w:szCs w:val="24"/>
          <w:lang w:eastAsia="en-US" w:bidi="en-US"/>
        </w:rPr>
      </w:pPr>
    </w:p>
    <w:p w:rsidR="00F43544" w:rsidRDefault="00F43544">
      <w:pPr>
        <w:ind w:firstLine="567"/>
        <w:rPr>
          <w:sz w:val="28"/>
        </w:rPr>
      </w:pPr>
    </w:p>
    <w:p w:rsidR="0021090F" w:rsidRDefault="0021090F">
      <w:pPr>
        <w:ind w:firstLine="567"/>
        <w:rPr>
          <w:sz w:val="28"/>
        </w:rPr>
      </w:pPr>
    </w:p>
    <w:p w:rsidR="00A75B9C" w:rsidRDefault="00A75B9C">
      <w:pPr>
        <w:ind w:firstLine="567"/>
        <w:rPr>
          <w:sz w:val="28"/>
        </w:rPr>
      </w:pPr>
    </w:p>
    <w:p w:rsidR="0021090F" w:rsidRDefault="0021090F">
      <w:pPr>
        <w:ind w:firstLine="567"/>
        <w:rPr>
          <w:sz w:val="28"/>
        </w:rPr>
      </w:pPr>
    </w:p>
    <w:p w:rsidR="0021090F" w:rsidRDefault="0021090F">
      <w:pPr>
        <w:ind w:firstLine="567"/>
        <w:rPr>
          <w:sz w:val="28"/>
          <w:lang w:val="en-US"/>
        </w:rPr>
      </w:pPr>
    </w:p>
    <w:p w:rsidR="00DD17DC" w:rsidRPr="00DD17DC" w:rsidRDefault="00DD17DC">
      <w:pPr>
        <w:ind w:firstLine="567"/>
        <w:rPr>
          <w:sz w:val="28"/>
          <w:lang w:val="en-US"/>
        </w:rPr>
      </w:pPr>
    </w:p>
    <w:p w:rsidR="0021090F" w:rsidRDefault="0021090F">
      <w:pPr>
        <w:ind w:firstLine="567"/>
        <w:rPr>
          <w:sz w:val="28"/>
        </w:rPr>
      </w:pPr>
    </w:p>
    <w:p w:rsidR="0021090F" w:rsidRDefault="0021090F">
      <w:pPr>
        <w:ind w:firstLine="567"/>
        <w:rPr>
          <w:sz w:val="28"/>
        </w:rPr>
      </w:pPr>
    </w:p>
    <w:p w:rsidR="00BA749B" w:rsidRDefault="00BA749B" w:rsidP="00BA749B">
      <w:pPr>
        <w:widowControl w:val="0"/>
        <w:ind w:left="4820"/>
        <w:jc w:val="both"/>
        <w:textAlignment w:val="baseline"/>
        <w:rPr>
          <w:rFonts w:ascii="Liberation Serif" w:eastAsia="Segoe UI" w:hAnsi="Liberation Serif" w:cs="Liberation Serif"/>
          <w:kern w:val="2"/>
          <w:sz w:val="26"/>
          <w:szCs w:val="26"/>
          <w:lang w:eastAsia="en-US" w:bidi="en-US"/>
        </w:rPr>
      </w:pPr>
      <w:r>
        <w:rPr>
          <w:rFonts w:ascii="Liberation Serif" w:eastAsia="Segoe UI" w:hAnsi="Liberation Serif" w:cs="Liberation Serif"/>
          <w:kern w:val="2"/>
          <w:sz w:val="26"/>
          <w:szCs w:val="26"/>
          <w:lang w:eastAsia="en-US" w:bidi="en-US"/>
        </w:rPr>
        <w:t xml:space="preserve">              </w:t>
      </w:r>
      <w:r w:rsidR="00CE13DA">
        <w:rPr>
          <w:rFonts w:ascii="Liberation Serif" w:eastAsia="Segoe UI" w:hAnsi="Liberation Serif" w:cs="Liberation Serif"/>
          <w:kern w:val="2"/>
          <w:sz w:val="26"/>
          <w:szCs w:val="26"/>
          <w:lang w:eastAsia="en-US" w:bidi="en-US"/>
        </w:rPr>
        <w:t xml:space="preserve">        </w:t>
      </w:r>
      <w:r>
        <w:rPr>
          <w:rFonts w:ascii="Liberation Serif" w:eastAsia="Segoe UI" w:hAnsi="Liberation Serif" w:cs="Liberation Serif"/>
          <w:kern w:val="2"/>
          <w:sz w:val="26"/>
          <w:szCs w:val="26"/>
          <w:lang w:eastAsia="en-US" w:bidi="en-US"/>
        </w:rPr>
        <w:t xml:space="preserve"> </w:t>
      </w:r>
      <w:r w:rsidR="0021090F">
        <w:rPr>
          <w:rFonts w:ascii="Liberation Serif" w:eastAsia="Segoe UI" w:hAnsi="Liberation Serif" w:cs="Liberation Serif"/>
          <w:kern w:val="2"/>
          <w:sz w:val="26"/>
          <w:szCs w:val="26"/>
          <w:lang w:eastAsia="en-US" w:bidi="en-US"/>
        </w:rPr>
        <w:t>Приложение</w:t>
      </w:r>
      <w:r w:rsidR="0021090F">
        <w:rPr>
          <w:rFonts w:ascii="Liberation Serif" w:eastAsia="Segoe UI" w:hAnsi="Liberation Serif" w:cs="Liberation Serif"/>
          <w:spacing w:val="-10"/>
          <w:kern w:val="2"/>
          <w:sz w:val="26"/>
          <w:szCs w:val="26"/>
          <w:lang w:eastAsia="en-US" w:bidi="en-US"/>
        </w:rPr>
        <w:t xml:space="preserve"> </w:t>
      </w:r>
      <w:r w:rsidR="0021090F">
        <w:rPr>
          <w:rFonts w:ascii="Liberation Serif" w:eastAsia="Segoe UI" w:hAnsi="Liberation Serif" w:cs="Liberation Serif"/>
          <w:kern w:val="2"/>
          <w:sz w:val="26"/>
          <w:szCs w:val="26"/>
          <w:lang w:eastAsia="en-US" w:bidi="en-US"/>
        </w:rPr>
        <w:t>2 к</w:t>
      </w:r>
      <w:r w:rsidR="0021090F">
        <w:rPr>
          <w:rFonts w:ascii="Liberation Serif" w:eastAsia="Segoe UI" w:hAnsi="Liberation Serif" w:cs="Liberation Serif"/>
          <w:spacing w:val="-7"/>
          <w:kern w:val="2"/>
          <w:sz w:val="26"/>
          <w:szCs w:val="26"/>
          <w:lang w:eastAsia="en-US" w:bidi="en-US"/>
        </w:rPr>
        <w:t xml:space="preserve"> </w:t>
      </w:r>
      <w:r w:rsidR="0021090F">
        <w:rPr>
          <w:rFonts w:ascii="Liberation Serif" w:eastAsia="Segoe UI" w:hAnsi="Liberation Serif" w:cs="Liberation Serif"/>
          <w:kern w:val="2"/>
          <w:sz w:val="26"/>
          <w:szCs w:val="26"/>
          <w:lang w:eastAsia="en-US" w:bidi="en-US"/>
        </w:rPr>
        <w:t>Порядку</w:t>
      </w:r>
      <w:r w:rsidR="0021090F">
        <w:rPr>
          <w:rFonts w:ascii="Liberation Serif" w:eastAsia="Segoe UI" w:hAnsi="Liberation Serif" w:cs="Liberation Serif"/>
          <w:spacing w:val="-1"/>
          <w:kern w:val="2"/>
          <w:sz w:val="26"/>
          <w:szCs w:val="26"/>
          <w:lang w:eastAsia="en-US" w:bidi="en-US"/>
        </w:rPr>
        <w:t xml:space="preserve"> </w:t>
      </w:r>
    </w:p>
    <w:p w:rsidR="0021090F" w:rsidRDefault="0021090F" w:rsidP="0021090F">
      <w:pPr>
        <w:widowControl w:val="0"/>
        <w:ind w:left="4820"/>
        <w:jc w:val="both"/>
        <w:textAlignment w:val="baseline"/>
        <w:rPr>
          <w:rFonts w:ascii="Liberation Serif" w:eastAsia="Segoe UI" w:hAnsi="Liberation Serif" w:cs="Liberation Serif"/>
          <w:kern w:val="2"/>
          <w:sz w:val="26"/>
          <w:szCs w:val="26"/>
          <w:lang w:eastAsia="zh-CN" w:bidi="hi-IN"/>
        </w:rPr>
      </w:pPr>
    </w:p>
    <w:p w:rsidR="0021090F" w:rsidRDefault="0021090F" w:rsidP="0021090F">
      <w:pPr>
        <w:widowControl w:val="0"/>
        <w:ind w:firstLine="720"/>
        <w:jc w:val="right"/>
        <w:textAlignment w:val="baseline"/>
        <w:rPr>
          <w:rFonts w:ascii="Liberation Serif" w:eastAsia="Segoe UI" w:hAnsi="Liberation Serif" w:cs="Liberation Serif"/>
          <w:kern w:val="2"/>
          <w:sz w:val="26"/>
          <w:szCs w:val="26"/>
          <w:lang w:eastAsia="en-US" w:bidi="en-US"/>
        </w:rPr>
      </w:pPr>
    </w:p>
    <w:p w:rsidR="0021090F" w:rsidRDefault="0021090F" w:rsidP="0021090F">
      <w:pPr>
        <w:widowControl w:val="0"/>
        <w:jc w:val="center"/>
        <w:textAlignment w:val="baseline"/>
        <w:rPr>
          <w:rFonts w:ascii="Liberation Serif" w:hAnsi="Liberation Serif" w:cs="Liberation Serif"/>
          <w:b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b/>
          <w:kern w:val="2"/>
          <w:sz w:val="26"/>
          <w:szCs w:val="26"/>
          <w:lang w:eastAsia="zh-CN"/>
        </w:rPr>
        <w:t>Доклад</w:t>
      </w:r>
    </w:p>
    <w:p w:rsidR="0021090F" w:rsidRDefault="0021090F" w:rsidP="0021090F">
      <w:pPr>
        <w:widowControl w:val="0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b/>
          <w:kern w:val="2"/>
          <w:sz w:val="26"/>
          <w:szCs w:val="26"/>
          <w:lang w:eastAsia="zh-CN"/>
        </w:rPr>
        <w:t>о достижении целей введения обязательных требований,</w:t>
      </w:r>
      <w:r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 </w:t>
      </w:r>
      <w:r>
        <w:rPr>
          <w:rFonts w:ascii="Liberation Serif" w:hAnsi="Liberation Serif" w:cs="Liberation Serif"/>
          <w:b/>
          <w:kern w:val="2"/>
          <w:sz w:val="26"/>
          <w:szCs w:val="26"/>
          <w:lang w:eastAsia="zh-CN"/>
        </w:rPr>
        <w:t xml:space="preserve">содержащихся в нормативно-правовом акте </w:t>
      </w:r>
      <w:r w:rsidR="00BA749B">
        <w:rPr>
          <w:rFonts w:ascii="Liberation Serif" w:hAnsi="Liberation Serif" w:cs="Liberation Serif"/>
          <w:b/>
          <w:kern w:val="2"/>
          <w:sz w:val="26"/>
          <w:szCs w:val="26"/>
          <w:lang w:eastAsia="zh-CN"/>
        </w:rPr>
        <w:t>Белозерского</w:t>
      </w:r>
      <w:r>
        <w:rPr>
          <w:rFonts w:ascii="Liberation Serif" w:hAnsi="Liberation Serif" w:cs="Liberation Serif"/>
          <w:b/>
          <w:kern w:val="2"/>
          <w:sz w:val="26"/>
          <w:szCs w:val="26"/>
          <w:lang w:eastAsia="zh-CN"/>
        </w:rPr>
        <w:t xml:space="preserve"> муниципального округа</w:t>
      </w:r>
    </w:p>
    <w:p w:rsidR="0021090F" w:rsidRDefault="0021090F" w:rsidP="0021090F">
      <w:pPr>
        <w:widowControl w:val="0"/>
        <w:jc w:val="center"/>
        <w:textAlignment w:val="baseline"/>
        <w:rPr>
          <w:rFonts w:ascii="Liberation Serif" w:hAnsi="Liberation Serif" w:cs="Liberation Serif"/>
          <w:b/>
          <w:kern w:val="2"/>
          <w:sz w:val="26"/>
          <w:szCs w:val="26"/>
          <w:lang w:eastAsia="zh-CN"/>
        </w:rPr>
      </w:pPr>
    </w:p>
    <w:p w:rsidR="0021090F" w:rsidRDefault="0021090F" w:rsidP="0021090F">
      <w:pPr>
        <w:widowControl w:val="0"/>
        <w:numPr>
          <w:ilvl w:val="0"/>
          <w:numId w:val="6"/>
        </w:numPr>
        <w:tabs>
          <w:tab w:val="left" w:pos="284"/>
        </w:tabs>
        <w:suppressAutoHyphens/>
        <w:jc w:val="center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Общая характеристика системы оцениваемых обязательных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br/>
        <w:t>требований в соответствующей сфере регулирования</w:t>
      </w:r>
    </w:p>
    <w:p w:rsidR="0021090F" w:rsidRDefault="0021090F" w:rsidP="0021090F">
      <w:pPr>
        <w:widowControl w:val="0"/>
        <w:ind w:left="1069"/>
        <w:textAlignment w:val="baseline"/>
        <w:rPr>
          <w:rFonts w:ascii="Liberation Serif" w:eastAsia="Segoe UI" w:hAnsi="Liberation Serif" w:cs="Tahoma"/>
          <w:b/>
          <w:kern w:val="2"/>
          <w:sz w:val="26"/>
          <w:szCs w:val="26"/>
          <w:lang w:eastAsia="zh-CN" w:bidi="hi-IN"/>
        </w:rPr>
      </w:pP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1.1. Регулируемая сфера общественных отношений, для которой осуществляется оценка применения обязательных требований и готовится доклад о достижении целей введения обязательных требований, устанавливаемых нормативными правовыми актами </w:t>
      </w:r>
      <w:r w:rsidR="00BA749B"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Белозерского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 муниципального округа  (далее – Доклад): ______________________________.</w:t>
      </w:r>
    </w:p>
    <w:p w:rsidR="0021090F" w:rsidRDefault="0021090F" w:rsidP="00BA749B">
      <w:pPr>
        <w:widowControl w:val="0"/>
        <w:ind w:firstLine="709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1.2.  </w:t>
      </w:r>
      <w:r w:rsidR="00BA749B"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С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труктурное подразделения администрации </w:t>
      </w:r>
      <w:r w:rsidR="00BA749B" w:rsidRPr="00BA749B"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Белозерского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 муниципального округа</w:t>
      </w:r>
      <w:r>
        <w:rPr>
          <w:rFonts w:ascii="Liberation Serif" w:eastAsia="Segoe UI" w:hAnsi="Liberation Serif" w:cs="Tahoma"/>
          <w:spacing w:val="-4"/>
          <w:kern w:val="2"/>
          <w:sz w:val="26"/>
          <w:szCs w:val="26"/>
          <w:lang w:eastAsia="zh-CN" w:bidi="hi-IN"/>
        </w:rPr>
        <w:t>, осуществляющ</w:t>
      </w:r>
      <w:r w:rsidR="00BA749B">
        <w:rPr>
          <w:rFonts w:ascii="Liberation Serif" w:eastAsia="Segoe UI" w:hAnsi="Liberation Serif" w:cs="Tahoma"/>
          <w:spacing w:val="-4"/>
          <w:kern w:val="2"/>
          <w:sz w:val="26"/>
          <w:szCs w:val="26"/>
          <w:lang w:eastAsia="zh-CN" w:bidi="hi-IN"/>
        </w:rPr>
        <w:t>ее</w:t>
      </w:r>
      <w:r>
        <w:rPr>
          <w:rFonts w:ascii="Liberation Serif" w:eastAsia="Segoe UI" w:hAnsi="Liberation Serif" w:cs="Tahoma"/>
          <w:spacing w:val="-4"/>
          <w:kern w:val="2"/>
          <w:sz w:val="26"/>
          <w:szCs w:val="26"/>
          <w:lang w:eastAsia="zh-CN" w:bidi="hi-IN"/>
        </w:rPr>
        <w:t xml:space="preserve"> нормативно-правовое регулирование в соответствующей</w:t>
      </w:r>
      <w:r w:rsidR="00BA749B"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 сфере общественных отношений: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____________________________________________________________.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1.3.  </w:t>
      </w:r>
      <w:proofErr w:type="gramStart"/>
      <w:r w:rsidR="00BA749B"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С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труктурное подразделения администрации </w:t>
      </w:r>
      <w:r w:rsidR="00BA749B" w:rsidRPr="00BA749B"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Белозерского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 муниципального округа), уполномоченн</w:t>
      </w:r>
      <w:r w:rsidR="00BA749B"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ое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 на осуществление муниципального контроля в соответствующей сфере общественных отношений, участвующие в подготовке Доклада: ____________.</w:t>
      </w:r>
      <w:proofErr w:type="gramEnd"/>
    </w:p>
    <w:p w:rsidR="0021090F" w:rsidRPr="00205648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1.4. Перечень нормативных правовых актов и содержащихся в них </w:t>
      </w:r>
      <w:r w:rsidRPr="00205648"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обязательных требований, сведения о внесённых в нормативные правовые акты изменениях (в случае наличия таких изменений): ______________________________.</w:t>
      </w:r>
    </w:p>
    <w:p w:rsidR="0021090F" w:rsidRPr="00205648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 w:rsidRPr="00205648"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1.5. Сроки действия нормативных правовых актов или их отдельных положений: _________________________________________________________________________.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 w:rsidRPr="00205648"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1.6. Общая характеристика общественных отношений, включая сферу осуществления предпринимательской или иной экономической деятельности, и конкретные общественные отношения (группы общественных отношений), на регулирование которых направлена система обязательных требований (обязательные требования могут быть объединены в группы, если имеют один предмет и объект регулирования):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____________________________________________________________________;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1.6.1. Сведения о структуре и количестве субъектов предпринимательской и иной экономической деятельности, к которым применяются обязательные требования (далее – субъекты регулирования): ___________________________________________;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1.6.2. Основные проблемы сферы регулирования, связанные с функционированием системы обязательных требований: ________________________.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1.7. Нормативно обоснованный перечень охраняемых законом ценностей, защищаемых в соответствующей сфере общественных отношений: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1.7.1. Наименование (вид) охраняемых законом ценностей</w:t>
      </w:r>
      <w:proofErr w:type="gramStart"/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: ________________;</w:t>
      </w:r>
      <w:proofErr w:type="gramEnd"/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1.7.2. Реквизиты нормативных правовых актов, определяющие охраняемые законом ценности:_________________________________________________________________;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lastRenderedPageBreak/>
        <w:t>1.7.3. Риски охраняемых законом ценностей, на устранение либо снижение которых направлен нормативный правовой акт (обязательные требования или группа обязательных требований):______________________________________________________________;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1.7.4. Основные источники проблемы (возникновения рисков): _____________.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1.8. Цели введения обязательных требований (группы обязательных требований) применительно к каждому включённому в проект Доклада нормативному правовому акту (снижение или устранение конкретных рисков причинения вреда охраняемым законом ценностям): ___________________________________________.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</w:p>
    <w:p w:rsidR="0021090F" w:rsidRDefault="0021090F" w:rsidP="0021090F">
      <w:pPr>
        <w:widowControl w:val="0"/>
        <w:ind w:firstLine="709"/>
        <w:jc w:val="center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2. Результаты </w:t>
      </w:r>
      <w:proofErr w:type="gramStart"/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оценки достижения целей введения обязательных требований</w:t>
      </w:r>
      <w:proofErr w:type="gramEnd"/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2.1. Сведения о соблюдении принципов установления и оценки применения обязательных требований, установленных Федеральным законом от 31.07.2020 № 247-ФЗ «Об обязательных требованиях в Российской Федерации»: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2.1.1. Принцип законности: __________________________________________;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2.1.2. Принцип обоснованности обязательных требований: ________________;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2.1.3. Принцип правовой определённости и системности: __________________;</w:t>
      </w:r>
    </w:p>
    <w:p w:rsidR="0021090F" w:rsidRDefault="0021090F" w:rsidP="0021090F">
      <w:pPr>
        <w:widowControl w:val="0"/>
        <w:ind w:right="2"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2.1.4. Принцип открытости и предсказуемости: ___________________________;</w:t>
      </w:r>
    </w:p>
    <w:p w:rsidR="0021090F" w:rsidRDefault="0021090F" w:rsidP="0021090F">
      <w:pPr>
        <w:widowControl w:val="0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2.1.5. Принцип исполнимости обязательных требований: ___________________.</w:t>
      </w:r>
    </w:p>
    <w:p w:rsidR="0021090F" w:rsidRDefault="0021090F" w:rsidP="0021090F">
      <w:pPr>
        <w:widowControl w:val="0"/>
        <w:spacing w:line="228" w:lineRule="auto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2.2. </w:t>
      </w:r>
      <w:proofErr w:type="gramStart"/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Сведения о динамике осуществления предпринимательской или иной экономической деятельности в соответствующей сфере общественных отношений в течение срока действия обязательных требований, применение которых является предметом оценки (указываются сведения об объёме инвестиций и динамике оборота (выручки)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br/>
        <w:t>в соответствующей сфере предпринимательской или иной экономической деятельности в период действия обязательных требований, выгоды и издержки от соблюдения установленных обязательных требований (льготы, субсидии, затраты на исполнение</w:t>
      </w:r>
      <w:proofErr w:type="gramEnd"/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 </w:t>
      </w:r>
      <w:proofErr w:type="gramStart"/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требований), поступления в бюджет соответствующего уровня в связи с обеспечением соблюдения обязательных требований (налоги, штрафы)): ___________.</w:t>
      </w:r>
      <w:proofErr w:type="gramEnd"/>
    </w:p>
    <w:p w:rsidR="0021090F" w:rsidRDefault="0021090F" w:rsidP="0021090F">
      <w:pPr>
        <w:widowControl w:val="0"/>
        <w:spacing w:line="228" w:lineRule="auto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2.3. 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требований: _________________________________________________________________________.</w:t>
      </w:r>
    </w:p>
    <w:p w:rsidR="0021090F" w:rsidRDefault="0021090F" w:rsidP="0021090F">
      <w:pPr>
        <w:widowControl w:val="0"/>
        <w:spacing w:line="228" w:lineRule="auto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2.4. Сведения о количестве и результатах </w:t>
      </w:r>
      <w:proofErr w:type="gramStart"/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анализа содержания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br/>
        <w:t>обращений субъектов регулирования</w:t>
      </w:r>
      <w:proofErr w:type="gramEnd"/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 в уполномоченные на осуществление муниципального контроля </w:t>
      </w:r>
      <w:r w:rsidR="00347534"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структурные подразделения администрации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 </w:t>
      </w:r>
      <w:r w:rsidR="00205648"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Белозерского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 муниципального округа по вопросам применения обязательных требований: _______.</w:t>
      </w:r>
    </w:p>
    <w:p w:rsidR="0021090F" w:rsidRDefault="0021090F" w:rsidP="0021090F">
      <w:pPr>
        <w:widowControl w:val="0"/>
        <w:spacing w:line="228" w:lineRule="auto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2.5. Сведения о количестве и результатах анализа, вступивших в законную силу судебных постановлений по делам о спорах, связанных с применением обязательных требований, по делам об оспаривании нормативных правовых актов, содержащих обязательные требования, и актов, содержащих разъяснения законодательства и обладающих нормативными свойствами, в части разъяснения обязательных требований: ______________.</w:t>
      </w:r>
    </w:p>
    <w:p w:rsidR="0021090F" w:rsidRDefault="0021090F" w:rsidP="0021090F">
      <w:pPr>
        <w:widowControl w:val="0"/>
        <w:spacing w:line="228" w:lineRule="auto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2.6. Иные сведения, которые позволяют оценить результаты применения обязательных требований и достижение целей их установления: _____________________________________________________________________.</w:t>
      </w:r>
    </w:p>
    <w:p w:rsidR="0021090F" w:rsidRDefault="0021090F" w:rsidP="0021090F">
      <w:pPr>
        <w:widowControl w:val="0"/>
        <w:spacing w:line="228" w:lineRule="auto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</w:p>
    <w:p w:rsidR="0033551B" w:rsidRDefault="0033551B" w:rsidP="0021090F">
      <w:pPr>
        <w:widowControl w:val="0"/>
        <w:spacing w:line="228" w:lineRule="auto"/>
        <w:ind w:firstLine="709"/>
        <w:jc w:val="center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</w:p>
    <w:p w:rsidR="0033551B" w:rsidRDefault="0033551B" w:rsidP="0021090F">
      <w:pPr>
        <w:widowControl w:val="0"/>
        <w:spacing w:line="228" w:lineRule="auto"/>
        <w:ind w:firstLine="709"/>
        <w:jc w:val="center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</w:p>
    <w:p w:rsidR="0033551B" w:rsidRDefault="0033551B" w:rsidP="0021090F">
      <w:pPr>
        <w:widowControl w:val="0"/>
        <w:spacing w:line="228" w:lineRule="auto"/>
        <w:ind w:firstLine="709"/>
        <w:jc w:val="center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</w:p>
    <w:p w:rsidR="0021090F" w:rsidRDefault="0021090F" w:rsidP="0021090F">
      <w:pPr>
        <w:widowControl w:val="0"/>
        <w:spacing w:line="228" w:lineRule="auto"/>
        <w:ind w:firstLine="709"/>
        <w:jc w:val="center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3. Выводы и предложения по итогам </w:t>
      </w:r>
      <w:proofErr w:type="gramStart"/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оценки достижения целей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br/>
        <w:t>введения обязательных требований</w:t>
      </w:r>
      <w:proofErr w:type="gramEnd"/>
    </w:p>
    <w:p w:rsidR="0021090F" w:rsidRDefault="0021090F" w:rsidP="0021090F">
      <w:pPr>
        <w:widowControl w:val="0"/>
        <w:spacing w:line="228" w:lineRule="auto"/>
        <w:ind w:firstLine="709"/>
        <w:jc w:val="both"/>
        <w:textAlignment w:val="baseline"/>
        <w:rPr>
          <w:rFonts w:ascii="Liberation Serif" w:eastAsia="Segoe UI" w:hAnsi="Liberation Serif" w:cs="Tahoma"/>
          <w:b/>
          <w:kern w:val="2"/>
          <w:sz w:val="26"/>
          <w:szCs w:val="26"/>
          <w:lang w:eastAsia="zh-CN" w:bidi="hi-IN"/>
        </w:rPr>
      </w:pPr>
    </w:p>
    <w:p w:rsidR="0021090F" w:rsidRDefault="0021090F" w:rsidP="0021090F">
      <w:pPr>
        <w:widowControl w:val="0"/>
        <w:spacing w:line="228" w:lineRule="auto"/>
        <w:ind w:firstLine="709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 xml:space="preserve">3.1. Выводы и предложения по итогам оценки достижения целей введения обязательных требований (должны содержать применительно к каждому включённому в проект Доклада нормативному правовому акту один из следующих выводов: 1) о целесообразности дальнейшего применения обязательного требования (группы обязательных требований) без внесения изменений в соответствующий нормативный правовой акт; </w:t>
      </w:r>
      <w:proofErr w:type="gramStart"/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2) о нецелесообразности дальнейшего применения обязательного требования (группы обязательных требований) и о необходимости внесения изменений в соответствующий нормативный правовой акт; 3) о нецелесообразности дальнейшего применения обязательного требования (группы обязательных требований) и о необходимости признания утратившим силу нормативного правового акта, содержащего обязательные требования, или его отдельных положений):</w:t>
      </w:r>
      <w:proofErr w:type="gramEnd"/>
    </w:p>
    <w:p w:rsidR="0021090F" w:rsidRDefault="0021090F" w:rsidP="0021090F">
      <w:pPr>
        <w:widowControl w:val="0"/>
        <w:spacing w:line="228" w:lineRule="auto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t>_________________________________________________________________________.</w:t>
      </w:r>
    </w:p>
    <w:p w:rsidR="0021090F" w:rsidRDefault="0021090F" w:rsidP="0021090F">
      <w:pPr>
        <w:widowControl w:val="0"/>
        <w:spacing w:line="276" w:lineRule="auto"/>
        <w:textAlignment w:val="baseline"/>
        <w:rPr>
          <w:rFonts w:ascii="Liberation Serif" w:eastAsia="Andale Sans UI" w:hAnsi="Liberation Serif" w:cs="Tahoma"/>
          <w:bCs/>
          <w:kern w:val="2"/>
          <w:sz w:val="26"/>
          <w:szCs w:val="26"/>
          <w:lang w:eastAsia="zh-CN" w:bidi="hi-IN"/>
        </w:rPr>
      </w:pPr>
    </w:p>
    <w:p w:rsidR="0021090F" w:rsidRPr="00E43314" w:rsidRDefault="0021090F" w:rsidP="0021090F">
      <w:pPr>
        <w:widowControl w:val="0"/>
        <w:spacing w:line="276" w:lineRule="auto"/>
        <w:textAlignment w:val="baseline"/>
        <w:rPr>
          <w:rFonts w:ascii="Liberation Serif" w:eastAsia="Andale Sans UI" w:hAnsi="Liberation Serif" w:cs="Tahoma"/>
          <w:bCs/>
          <w:kern w:val="2"/>
          <w:sz w:val="26"/>
          <w:szCs w:val="26"/>
          <w:lang w:eastAsia="zh-CN" w:bidi="hi-IN"/>
        </w:rPr>
      </w:pPr>
      <w:r w:rsidRPr="00E43314">
        <w:rPr>
          <w:rFonts w:ascii="Liberation Serif" w:eastAsia="Andale Sans UI" w:hAnsi="Liberation Serif" w:cs="Tahoma"/>
          <w:bCs/>
          <w:kern w:val="2"/>
          <w:sz w:val="26"/>
          <w:szCs w:val="26"/>
          <w:lang w:eastAsia="zh-CN" w:bidi="hi-IN"/>
        </w:rPr>
        <w:t>Должность руководителя</w:t>
      </w:r>
    </w:p>
    <w:p w:rsidR="0021090F" w:rsidRPr="00E43314" w:rsidRDefault="003513B0" w:rsidP="0021090F">
      <w:pPr>
        <w:widowControl w:val="0"/>
        <w:spacing w:line="276" w:lineRule="auto"/>
        <w:textAlignment w:val="baseline"/>
        <w:rPr>
          <w:rFonts w:ascii="Liberation Serif" w:eastAsia="Andale Sans UI" w:hAnsi="Liberation Serif" w:cs="Tahoma"/>
          <w:bCs/>
          <w:kern w:val="2"/>
          <w:sz w:val="26"/>
          <w:szCs w:val="26"/>
          <w:lang w:eastAsia="zh-CN" w:bidi="hi-IN"/>
        </w:rPr>
      </w:pPr>
      <w:r w:rsidRPr="00E43314">
        <w:rPr>
          <w:rFonts w:ascii="Liberation Serif" w:eastAsia="Andale Sans UI" w:hAnsi="Liberation Serif" w:cs="Tahoma"/>
          <w:bCs/>
          <w:kern w:val="2"/>
          <w:sz w:val="26"/>
          <w:szCs w:val="26"/>
          <w:lang w:eastAsia="zh-CN" w:bidi="hi-IN"/>
        </w:rPr>
        <w:t xml:space="preserve">Структурного подразделения </w:t>
      </w:r>
    </w:p>
    <w:p w:rsidR="003513B0" w:rsidRPr="00E43314" w:rsidRDefault="003513B0" w:rsidP="0021090F">
      <w:pPr>
        <w:widowControl w:val="0"/>
        <w:spacing w:line="276" w:lineRule="auto"/>
        <w:textAlignment w:val="baseline"/>
        <w:rPr>
          <w:rFonts w:ascii="Liberation Serif" w:eastAsia="Andale Sans UI" w:hAnsi="Liberation Serif" w:cs="Tahoma"/>
          <w:bCs/>
          <w:kern w:val="2"/>
          <w:sz w:val="26"/>
          <w:szCs w:val="26"/>
          <w:lang w:eastAsia="zh-CN" w:bidi="hi-IN"/>
        </w:rPr>
      </w:pPr>
      <w:r w:rsidRPr="00E43314">
        <w:rPr>
          <w:rFonts w:ascii="Liberation Serif" w:eastAsia="Andale Sans UI" w:hAnsi="Liberation Serif" w:cs="Tahoma"/>
          <w:bCs/>
          <w:kern w:val="2"/>
          <w:sz w:val="26"/>
          <w:szCs w:val="26"/>
          <w:lang w:eastAsia="zh-CN" w:bidi="hi-IN"/>
        </w:rPr>
        <w:t>администрации</w:t>
      </w:r>
    </w:p>
    <w:p w:rsidR="0021090F" w:rsidRDefault="0021090F" w:rsidP="0021090F">
      <w:pPr>
        <w:widowControl w:val="0"/>
        <w:spacing w:line="276" w:lineRule="auto"/>
        <w:textAlignment w:val="baseline"/>
        <w:rPr>
          <w:rFonts w:ascii="Liberation Serif" w:eastAsia="Andale Sans UI" w:hAnsi="Liberation Serif" w:cs="Tahoma"/>
          <w:bCs/>
          <w:kern w:val="2"/>
          <w:sz w:val="26"/>
          <w:szCs w:val="26"/>
          <w:lang w:eastAsia="zh-CN" w:bidi="hi-IN"/>
        </w:rPr>
        <w:sectPr w:rsidR="0021090F" w:rsidSect="00BA749B">
          <w:headerReference w:type="default" r:id="rId10"/>
          <w:pgSz w:w="11906" w:h="16838"/>
          <w:pgMar w:top="426" w:right="567" w:bottom="1134" w:left="1701" w:header="567" w:footer="0" w:gutter="0"/>
          <w:cols w:space="720"/>
          <w:formProt w:val="0"/>
          <w:titlePg/>
          <w:docGrid w:linePitch="100"/>
        </w:sectPr>
      </w:pPr>
      <w:r w:rsidRPr="00E43314">
        <w:rPr>
          <w:rFonts w:ascii="Liberation Serif" w:eastAsia="Andale Sans UI" w:hAnsi="Liberation Serif" w:cs="Tahoma"/>
          <w:bCs/>
          <w:kern w:val="2"/>
          <w:sz w:val="26"/>
          <w:szCs w:val="26"/>
          <w:lang w:eastAsia="zh-CN" w:bidi="hi-IN"/>
        </w:rPr>
        <w:t>уполномоченного органа</w:t>
      </w:r>
      <w:r>
        <w:rPr>
          <w:rFonts w:ascii="Liberation Serif" w:eastAsia="Andale Sans UI" w:hAnsi="Liberation Serif" w:cs="Tahoma"/>
          <w:bCs/>
          <w:kern w:val="2"/>
          <w:sz w:val="26"/>
          <w:szCs w:val="26"/>
          <w:lang w:eastAsia="zh-CN" w:bidi="hi-IN"/>
        </w:rPr>
        <w:t xml:space="preserve">                             подпись                                ФИО</w:t>
      </w:r>
    </w:p>
    <w:p w:rsidR="00DD17DC" w:rsidRDefault="00DD17DC" w:rsidP="00DD17DC">
      <w:pPr>
        <w:widowControl w:val="0"/>
        <w:ind w:left="3261" w:firstLine="720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  <w:r w:rsidRPr="004A5181"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lastRenderedPageBreak/>
        <w:t xml:space="preserve">                           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Приложение</w:t>
      </w:r>
      <w:r>
        <w:rPr>
          <w:rFonts w:ascii="Liberation Serif" w:eastAsia="Segoe UI" w:hAnsi="Liberation Serif" w:cs="Tahoma"/>
          <w:spacing w:val="-10"/>
          <w:kern w:val="2"/>
          <w:sz w:val="26"/>
          <w:szCs w:val="26"/>
          <w:lang w:eastAsia="en-US" w:bidi="en-US"/>
        </w:rPr>
        <w:t xml:space="preserve">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3 </w:t>
      </w:r>
      <w:r>
        <w:rPr>
          <w:rFonts w:ascii="Liberation Serif" w:eastAsia="Segoe UI" w:hAnsi="Liberation Serif" w:cs="Tahoma"/>
          <w:kern w:val="2"/>
          <w:sz w:val="26"/>
          <w:szCs w:val="26"/>
          <w:lang w:val="en-US" w:eastAsia="en-US" w:bidi="en-US"/>
        </w:rPr>
        <w:t xml:space="preserve">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к</w:t>
      </w:r>
      <w:r>
        <w:rPr>
          <w:rFonts w:ascii="Liberation Serif" w:eastAsia="Segoe UI" w:hAnsi="Liberation Serif" w:cs="Tahoma"/>
          <w:spacing w:val="-7"/>
          <w:kern w:val="2"/>
          <w:sz w:val="26"/>
          <w:szCs w:val="26"/>
          <w:lang w:eastAsia="en-US" w:bidi="en-US"/>
        </w:rPr>
        <w:t xml:space="preserve">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Порядку</w:t>
      </w:r>
      <w:r>
        <w:rPr>
          <w:rFonts w:ascii="Liberation Serif" w:eastAsia="Segoe UI" w:hAnsi="Liberation Serif" w:cs="Tahoma"/>
          <w:spacing w:val="-1"/>
          <w:kern w:val="2"/>
          <w:sz w:val="26"/>
          <w:szCs w:val="26"/>
          <w:lang w:eastAsia="en-US" w:bidi="en-US"/>
        </w:rPr>
        <w:t xml:space="preserve"> </w:t>
      </w: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Cs w:val="24"/>
          <w:lang w:val="en-US" w:eastAsia="en-US" w:bidi="en-US"/>
        </w:rPr>
      </w:pP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Cs w:val="24"/>
          <w:lang w:val="en-US" w:eastAsia="en-US" w:bidi="en-US"/>
        </w:rPr>
      </w:pPr>
    </w:p>
    <w:p w:rsidR="00DD17DC" w:rsidRP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Cs w:val="24"/>
          <w:lang w:val="en-US" w:eastAsia="en-US" w:bidi="en-US"/>
        </w:rPr>
      </w:pPr>
    </w:p>
    <w:p w:rsidR="00DD17DC" w:rsidRDefault="00DD17DC" w:rsidP="00DD17DC">
      <w:pPr>
        <w:widowControl w:val="0"/>
        <w:ind w:firstLine="720"/>
        <w:jc w:val="center"/>
        <w:textAlignment w:val="baseline"/>
        <w:rPr>
          <w:rFonts w:ascii="Liberation Serif" w:eastAsia="Segoe UI" w:hAnsi="Liberation Serif" w:cs="Tahoma"/>
          <w:b/>
          <w:kern w:val="2"/>
          <w:sz w:val="26"/>
          <w:szCs w:val="26"/>
          <w:lang w:eastAsia="en-US" w:bidi="en-US"/>
        </w:rPr>
      </w:pPr>
      <w:bookmarkStart w:id="6" w:name="_bookmark6"/>
      <w:bookmarkEnd w:id="6"/>
      <w:r>
        <w:rPr>
          <w:rFonts w:ascii="Liberation Serif" w:eastAsia="Segoe UI" w:hAnsi="Liberation Serif" w:cs="Tahoma"/>
          <w:b/>
          <w:kern w:val="2"/>
          <w:sz w:val="26"/>
          <w:szCs w:val="26"/>
          <w:lang w:eastAsia="en-US" w:bidi="en-US"/>
        </w:rPr>
        <w:t>УВЕДОМЛЕНИЕ</w:t>
      </w:r>
    </w:p>
    <w:p w:rsidR="00DD17DC" w:rsidRDefault="00DD17DC" w:rsidP="00DD17DC">
      <w:pPr>
        <w:widowControl w:val="0"/>
        <w:ind w:firstLine="720"/>
        <w:jc w:val="center"/>
        <w:textAlignment w:val="baseline"/>
        <w:rPr>
          <w:rFonts w:ascii="Liberation Serif" w:eastAsia="Segoe UI" w:hAnsi="Liberation Serif" w:cs="Tahoma"/>
          <w:b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Tahoma"/>
          <w:b/>
          <w:kern w:val="2"/>
          <w:sz w:val="26"/>
          <w:szCs w:val="26"/>
          <w:lang w:val="en-US" w:eastAsia="en-US" w:bidi="en-US"/>
        </w:rPr>
        <w:t>o</w:t>
      </w:r>
      <w:proofErr w:type="gramEnd"/>
      <w:r>
        <w:rPr>
          <w:rFonts w:ascii="Liberation Serif" w:eastAsia="Segoe UI" w:hAnsi="Liberation Serif" w:cs="Tahoma"/>
          <w:b/>
          <w:kern w:val="2"/>
          <w:sz w:val="26"/>
          <w:szCs w:val="26"/>
          <w:lang w:eastAsia="en-US" w:bidi="en-US"/>
        </w:rPr>
        <w:t xml:space="preserve">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</w:t>
      </w:r>
      <w:r w:rsidR="0033551B">
        <w:rPr>
          <w:rFonts w:ascii="Liberation Serif" w:eastAsia="Segoe UI" w:hAnsi="Liberation Serif" w:cs="Tahoma"/>
          <w:b/>
          <w:kern w:val="2"/>
          <w:sz w:val="26"/>
          <w:szCs w:val="26"/>
          <w:lang w:eastAsia="en-US" w:bidi="en-US"/>
        </w:rPr>
        <w:t>Белозерского</w:t>
      </w:r>
      <w:r>
        <w:rPr>
          <w:rFonts w:ascii="Liberation Serif" w:eastAsia="Segoe UI" w:hAnsi="Liberation Serif" w:cs="Tahoma"/>
          <w:b/>
          <w:kern w:val="2"/>
          <w:sz w:val="26"/>
          <w:szCs w:val="26"/>
          <w:lang w:eastAsia="en-US" w:bidi="en-US"/>
        </w:rPr>
        <w:t xml:space="preserve"> муниципального округа</w:t>
      </w: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Cs w:val="24"/>
          <w:lang w:eastAsia="en-US" w:bidi="en-US"/>
        </w:rPr>
      </w:pPr>
    </w:p>
    <w:p w:rsidR="00DD17DC" w:rsidRDefault="00DD17DC" w:rsidP="00DD17DC">
      <w:pPr>
        <w:widowControl w:val="0"/>
        <w:tabs>
          <w:tab w:val="left" w:pos="2350"/>
          <w:tab w:val="left" w:pos="4771"/>
          <w:tab w:val="left" w:pos="7070"/>
        </w:tabs>
        <w:ind w:firstLine="720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Администрация </w:t>
      </w:r>
      <w:r w:rsidR="0033551B"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Белозерского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 муниципального округа в</w:t>
      </w:r>
      <w:r>
        <w:rPr>
          <w:rFonts w:ascii="Liberation Serif" w:eastAsia="Segoe UI" w:hAnsi="Liberation Serif" w:cs="Tahoma"/>
          <w:spacing w:val="-1"/>
          <w:kern w:val="2"/>
          <w:sz w:val="26"/>
          <w:szCs w:val="26"/>
          <w:lang w:eastAsia="en-US" w:bidi="en-US"/>
        </w:rPr>
        <w:t xml:space="preserve">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лице управления социально-экономического развития администрации округа уведомляет о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актах </w:t>
      </w:r>
      <w:r w:rsidR="0033551B" w:rsidRPr="0033551B"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Белозерского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 муниципального округа (далее – единый Доклад), а также о приеме предложений от участников публичного обсуждения.</w:t>
      </w: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</w:p>
    <w:p w:rsidR="00DD17DC" w:rsidRDefault="00DD17DC" w:rsidP="00DD17DC">
      <w:pPr>
        <w:widowControl w:val="0"/>
        <w:tabs>
          <w:tab w:val="left" w:pos="3001"/>
          <w:tab w:val="left" w:pos="5909"/>
        </w:tabs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Сроки приема </w:t>
      </w:r>
      <w:r>
        <w:rPr>
          <w:rFonts w:ascii="Liberation Serif" w:eastAsia="Segoe UI" w:hAnsi="Liberation Serif" w:cs="Tahoma"/>
          <w:spacing w:val="-9"/>
          <w:kern w:val="2"/>
          <w:sz w:val="26"/>
          <w:szCs w:val="26"/>
          <w:lang w:eastAsia="en-US" w:bidi="en-US"/>
        </w:rPr>
        <w:t xml:space="preserve">по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предложениям:</w:t>
      </w:r>
      <w:r>
        <w:rPr>
          <w:rFonts w:ascii="Liberation Serif" w:eastAsia="Segoe UI" w:hAnsi="Liberation Serif" w:cs="Tahoma"/>
          <w:spacing w:val="-2"/>
          <w:kern w:val="2"/>
          <w:sz w:val="26"/>
          <w:szCs w:val="26"/>
          <w:lang w:eastAsia="en-US" w:bidi="en-US"/>
        </w:rPr>
        <w:t xml:space="preserve"> </w:t>
      </w:r>
      <w:proofErr w:type="gramStart"/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с</w:t>
      </w:r>
      <w:proofErr w:type="gramEnd"/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 _____________________________________</w:t>
      </w:r>
    </w:p>
    <w:p w:rsidR="00DD17DC" w:rsidRDefault="00DD17DC" w:rsidP="00DD17DC">
      <w:pPr>
        <w:widowControl w:val="0"/>
        <w:tabs>
          <w:tab w:val="left" w:pos="3001"/>
          <w:tab w:val="left" w:pos="5909"/>
        </w:tabs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Предложения принимаются по адресу электронной почты: __________________</w:t>
      </w: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Контактное лицо: ____________________________________________________</w:t>
      </w: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</w:p>
    <w:p w:rsidR="00DD17DC" w:rsidRDefault="00DD17DC" w:rsidP="00DD17DC">
      <w:pPr>
        <w:widowControl w:val="0"/>
        <w:ind w:firstLine="720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Уведомление о проведении публичного обсуждения, единый Доклад, а также иные материалы размещены на официальном сайте </w:t>
      </w:r>
      <w:r w:rsidR="0033551B" w:rsidRPr="0033551B"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Белозерского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 муниципального округа в информационно-телекоммуникационной сети Интернет:  </w:t>
      </w:r>
    </w:p>
    <w:p w:rsidR="00DD17DC" w:rsidRDefault="00DD17DC" w:rsidP="00DD17DC">
      <w:pPr>
        <w:widowControl w:val="0"/>
        <w:ind w:firstLine="720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2"/>
          <w:szCs w:val="22"/>
          <w:lang w:eastAsia="en-US"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6CB5B" wp14:editId="47343B26">
                <wp:simplePos x="0" y="0"/>
                <wp:positionH relativeFrom="page">
                  <wp:posOffset>1143000</wp:posOffset>
                </wp:positionH>
                <wp:positionV relativeFrom="paragraph">
                  <wp:posOffset>44450</wp:posOffset>
                </wp:positionV>
                <wp:extent cx="5515610" cy="45720"/>
                <wp:effectExtent l="0" t="0" r="771525" b="0"/>
                <wp:wrapTopAndBottom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840" cy="4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54">
                              <a:moveTo>
                                <a:pt x="0" y="1"/>
                              </a:moveTo>
                              <a:lnTo>
                                <a:pt x="2" y="1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D17DC" w:rsidRDefault="00DD17DC" w:rsidP="00DD17DC">
                            <w:pPr>
                              <w:pStyle w:val="aff8"/>
                            </w:pPr>
                          </w:p>
                        </w:txbxContent>
                      </wps:txbx>
                      <wps:bodyPr lIns="158760" tIns="82440" rIns="158760" bIns="82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" o:spid="_x0000_s1026" style="position:absolute;left:0;text-align:left;margin-left:90pt;margin-top:3.5pt;width:434.3pt;height:3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7954,45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" adj="-11796480,,5400" path="m,1r2,e" filled="f" strokeweight=".18mm">
                <v:stroke joinstyle="round"/>
                <v:formulas/>
                <v:path arrowok="t" o:connecttype="custom" textboxrect="0,0,7954,45000"/>
                <v:textbox inset="4.41mm,2.29mm,4.41mm,2.29mm">
                  <w:txbxContent>
                    <w:p w:rsidR="00DD17DC" w:rsidRDefault="00DD17DC" w:rsidP="00DD17DC">
                      <w:pPr>
                        <w:pStyle w:val="aff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Liberation Serif" w:eastAsia="Segoe UI" w:hAnsi="Liberation Serif" w:cs="Tahoma"/>
          <w:kern w:val="2"/>
          <w:sz w:val="22"/>
          <w:szCs w:val="22"/>
          <w:lang w:eastAsia="en-US" w:bidi="en-US"/>
        </w:rPr>
        <w:t>(электронный адрес страницы раздела в составе официального портала)</w:t>
      </w: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2"/>
          <w:szCs w:val="22"/>
          <w:lang w:eastAsia="en-US" w:bidi="en-US"/>
        </w:rPr>
      </w:pP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</w:p>
    <w:p w:rsidR="00DD17DC" w:rsidRDefault="00DD17DC" w:rsidP="00DD17DC">
      <w:pPr>
        <w:widowControl w:val="0"/>
        <w:tabs>
          <w:tab w:val="left" w:pos="4424"/>
          <w:tab w:val="center" w:pos="4819"/>
          <w:tab w:val="left" w:pos="6354"/>
          <w:tab w:val="left" w:pos="6984"/>
          <w:tab w:val="right" w:pos="9638"/>
        </w:tabs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  <w:sectPr w:rsidR="00DD17DC">
          <w:headerReference w:type="default" r:id="rId11"/>
          <w:pgSz w:w="11906" w:h="16838"/>
          <w:pgMar w:top="1134" w:right="567" w:bottom="1134" w:left="1701" w:header="720" w:footer="0" w:gutter="0"/>
          <w:cols w:space="720"/>
          <w:formProt w:val="0"/>
          <w:docGrid w:linePitch="100"/>
        </w:sect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Дата составления</w:t>
      </w:r>
      <w:r>
        <w:rPr>
          <w:rFonts w:ascii="Liberation Serif" w:eastAsia="Segoe UI" w:hAnsi="Liberation Serif" w:cs="Tahoma"/>
          <w:spacing w:val="-5"/>
          <w:kern w:val="2"/>
          <w:sz w:val="26"/>
          <w:szCs w:val="26"/>
          <w:lang w:eastAsia="en-US" w:bidi="en-US"/>
        </w:rPr>
        <w:t xml:space="preserve">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уведомления:</w:t>
      </w:r>
      <w:r>
        <w:rPr>
          <w:rFonts w:ascii="Liberation Serif" w:eastAsia="Segoe UI" w:hAnsi="Liberation Serif" w:cs="Tahoma"/>
          <w:spacing w:val="-2"/>
          <w:kern w:val="2"/>
          <w:sz w:val="26"/>
          <w:szCs w:val="26"/>
          <w:lang w:eastAsia="en-US" w:bidi="en-US"/>
        </w:rPr>
        <w:t xml:space="preserve">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"</w:t>
      </w:r>
      <w:r>
        <w:rPr>
          <w:rFonts w:ascii="Liberation Serif" w:eastAsia="Segoe UI" w:hAnsi="Liberation Serif" w:cs="Tahoma"/>
          <w:kern w:val="2"/>
          <w:sz w:val="26"/>
          <w:szCs w:val="26"/>
          <w:u w:val="single"/>
          <w:lang w:eastAsia="en-US" w:bidi="en-US"/>
        </w:rPr>
        <w:t xml:space="preserve"> </w:t>
      </w:r>
      <w:r>
        <w:rPr>
          <w:rFonts w:ascii="Liberation Serif" w:eastAsia="Segoe UI" w:hAnsi="Liberation Serif" w:cs="Tahoma"/>
          <w:kern w:val="2"/>
          <w:sz w:val="26"/>
          <w:szCs w:val="26"/>
          <w:u w:val="single"/>
          <w:lang w:eastAsia="en-US" w:bidi="en-US"/>
        </w:rPr>
        <w:tab/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"</w:t>
      </w:r>
      <w:r>
        <w:rPr>
          <w:rFonts w:ascii="Liberation Serif" w:eastAsia="Segoe UI" w:hAnsi="Liberation Serif" w:cs="Tahoma"/>
          <w:kern w:val="2"/>
          <w:sz w:val="26"/>
          <w:szCs w:val="26"/>
          <w:u w:val="single"/>
          <w:lang w:eastAsia="en-US" w:bidi="en-US"/>
        </w:rPr>
        <w:t xml:space="preserve"> </w:t>
      </w:r>
      <w:r>
        <w:rPr>
          <w:rFonts w:ascii="Liberation Serif" w:eastAsia="Segoe UI" w:hAnsi="Liberation Serif" w:cs="Tahoma"/>
          <w:kern w:val="2"/>
          <w:sz w:val="26"/>
          <w:szCs w:val="26"/>
          <w:u w:val="single"/>
          <w:lang w:eastAsia="en-US" w:bidi="en-US"/>
        </w:rPr>
        <w:tab/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20</w:t>
      </w:r>
      <w:r>
        <w:rPr>
          <w:rFonts w:ascii="Liberation Serif" w:eastAsia="Segoe UI" w:hAnsi="Liberation Serif" w:cs="Tahoma"/>
          <w:kern w:val="2"/>
          <w:sz w:val="26"/>
          <w:szCs w:val="26"/>
          <w:u w:val="single"/>
          <w:lang w:eastAsia="en-US" w:bidi="en-US"/>
        </w:rPr>
        <w:t xml:space="preserve"> </w:t>
      </w:r>
      <w:r>
        <w:rPr>
          <w:rFonts w:ascii="Liberation Serif" w:eastAsia="Segoe UI" w:hAnsi="Liberation Serif" w:cs="Tahoma"/>
          <w:kern w:val="2"/>
          <w:sz w:val="26"/>
          <w:szCs w:val="26"/>
          <w:u w:val="single"/>
          <w:lang w:eastAsia="en-US" w:bidi="en-US"/>
        </w:rPr>
        <w:tab/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г.</w:t>
      </w:r>
    </w:p>
    <w:p w:rsidR="00DD17DC" w:rsidRDefault="00E72183" w:rsidP="00E72183">
      <w:pPr>
        <w:widowControl w:val="0"/>
        <w:ind w:left="3544"/>
        <w:jc w:val="both"/>
        <w:textAlignment w:val="baseline"/>
        <w:rPr>
          <w:rFonts w:ascii="Liberation Serif" w:eastAsia="Segoe UI" w:hAnsi="Liberation Serif" w:cs="Tahoma"/>
          <w:kern w:val="2"/>
          <w:szCs w:val="24"/>
          <w:lang w:eastAsia="en-US" w:bidi="en-US"/>
        </w:rPr>
      </w:pPr>
      <w:r>
        <w:rPr>
          <w:rFonts w:ascii="Liberation Serif" w:eastAsia="Segoe UI" w:hAnsi="Liberation Serif" w:cs="Tahoma"/>
          <w:kern w:val="2"/>
          <w:szCs w:val="24"/>
          <w:lang w:eastAsia="en-US" w:bidi="en-US"/>
        </w:rPr>
        <w:lastRenderedPageBreak/>
        <w:t xml:space="preserve">                                            </w:t>
      </w:r>
      <w:r w:rsidR="00DD17DC">
        <w:rPr>
          <w:rFonts w:ascii="Liberation Serif" w:eastAsia="Segoe UI" w:hAnsi="Liberation Serif" w:cs="Tahoma"/>
          <w:kern w:val="2"/>
          <w:szCs w:val="24"/>
          <w:lang w:eastAsia="en-US" w:bidi="en-US"/>
        </w:rPr>
        <w:t>Приложение</w:t>
      </w:r>
      <w:r w:rsidR="00DD17DC">
        <w:rPr>
          <w:rFonts w:ascii="Liberation Serif" w:eastAsia="Segoe UI" w:hAnsi="Liberation Serif" w:cs="Tahoma"/>
          <w:spacing w:val="-10"/>
          <w:kern w:val="2"/>
          <w:szCs w:val="24"/>
          <w:lang w:eastAsia="en-US" w:bidi="en-US"/>
        </w:rPr>
        <w:t xml:space="preserve"> 4</w:t>
      </w:r>
      <w:r w:rsidR="00DD17DC">
        <w:rPr>
          <w:rFonts w:ascii="Liberation Serif" w:eastAsia="Segoe UI" w:hAnsi="Liberation Serif" w:cs="Tahoma"/>
          <w:kern w:val="2"/>
          <w:szCs w:val="24"/>
          <w:lang w:eastAsia="en-US" w:bidi="en-US"/>
        </w:rPr>
        <w:t xml:space="preserve"> к</w:t>
      </w:r>
      <w:r w:rsidR="00DD17DC">
        <w:rPr>
          <w:rFonts w:ascii="Liberation Serif" w:eastAsia="Segoe UI" w:hAnsi="Liberation Serif" w:cs="Tahoma"/>
          <w:spacing w:val="-7"/>
          <w:kern w:val="2"/>
          <w:szCs w:val="24"/>
          <w:lang w:eastAsia="en-US" w:bidi="en-US"/>
        </w:rPr>
        <w:t xml:space="preserve"> </w:t>
      </w:r>
      <w:r w:rsidR="00DD17DC">
        <w:rPr>
          <w:rFonts w:ascii="Liberation Serif" w:eastAsia="Segoe UI" w:hAnsi="Liberation Serif" w:cs="Tahoma"/>
          <w:kern w:val="2"/>
          <w:szCs w:val="24"/>
          <w:lang w:eastAsia="en-US" w:bidi="en-US"/>
        </w:rPr>
        <w:t>Порядку</w:t>
      </w:r>
      <w:r w:rsidR="00DD17DC">
        <w:rPr>
          <w:rFonts w:ascii="Liberation Serif" w:eastAsia="Segoe UI" w:hAnsi="Liberation Serif" w:cs="Tahoma"/>
          <w:spacing w:val="-1"/>
          <w:kern w:val="2"/>
          <w:szCs w:val="24"/>
          <w:lang w:eastAsia="en-US" w:bidi="en-US"/>
        </w:rPr>
        <w:t xml:space="preserve"> </w:t>
      </w:r>
    </w:p>
    <w:p w:rsidR="00DD17DC" w:rsidRDefault="00DD17DC" w:rsidP="00DD17DC">
      <w:pPr>
        <w:widowControl w:val="0"/>
        <w:ind w:firstLine="720"/>
        <w:jc w:val="right"/>
        <w:textAlignment w:val="baseline"/>
        <w:rPr>
          <w:rFonts w:ascii="Liberation Serif" w:eastAsia="Segoe UI" w:hAnsi="Liberation Serif" w:cs="Tahoma"/>
          <w:kern w:val="2"/>
          <w:szCs w:val="24"/>
          <w:lang w:eastAsia="en-US" w:bidi="en-US"/>
        </w:rPr>
      </w:pPr>
    </w:p>
    <w:p w:rsidR="00DD17DC" w:rsidRDefault="00DD17DC" w:rsidP="00DD17DC">
      <w:pPr>
        <w:widowControl w:val="0"/>
        <w:ind w:firstLine="720"/>
        <w:jc w:val="center"/>
        <w:textAlignment w:val="baseline"/>
        <w:rPr>
          <w:rFonts w:ascii="Liberation Serif" w:eastAsia="Segoe UI" w:hAnsi="Liberation Serif" w:cs="Tahoma"/>
          <w:kern w:val="2"/>
          <w:szCs w:val="24"/>
          <w:lang w:eastAsia="en-US" w:bidi="en-US"/>
        </w:rPr>
      </w:pPr>
    </w:p>
    <w:p w:rsidR="00DD17DC" w:rsidRDefault="00DD17DC" w:rsidP="00DD17DC">
      <w:pPr>
        <w:widowControl w:val="0"/>
        <w:ind w:firstLine="720"/>
        <w:jc w:val="center"/>
        <w:textAlignment w:val="baseline"/>
        <w:rPr>
          <w:rFonts w:ascii="Liberation Serif" w:eastAsia="Segoe UI" w:hAnsi="Liberation Serif" w:cs="Tahoma"/>
          <w:b/>
          <w:kern w:val="2"/>
          <w:sz w:val="26"/>
          <w:szCs w:val="26"/>
          <w:lang w:eastAsia="en-US" w:bidi="en-US"/>
        </w:rPr>
      </w:pPr>
      <w:r>
        <w:rPr>
          <w:rFonts w:ascii="Liberation Serif" w:eastAsia="Segoe UI" w:hAnsi="Liberation Serif" w:cs="Tahoma"/>
          <w:b/>
          <w:kern w:val="2"/>
          <w:sz w:val="26"/>
          <w:szCs w:val="26"/>
          <w:lang w:eastAsia="en-US" w:bidi="en-US"/>
        </w:rPr>
        <w:t>Свод предложений по единому докладу о достижении целей введения обязательных требований, содержащихся в муниципальных нормативных правовых актах </w:t>
      </w:r>
      <w:r w:rsidR="00E72183">
        <w:rPr>
          <w:rFonts w:ascii="Liberation Serif" w:eastAsia="Segoe UI" w:hAnsi="Liberation Serif" w:cs="Tahoma"/>
          <w:b/>
          <w:kern w:val="2"/>
          <w:sz w:val="26"/>
          <w:szCs w:val="26"/>
          <w:lang w:eastAsia="en-US" w:bidi="en-US"/>
        </w:rPr>
        <w:t>Белозерского</w:t>
      </w:r>
      <w:r>
        <w:rPr>
          <w:rFonts w:ascii="Liberation Serif" w:eastAsia="Segoe UI" w:hAnsi="Liberation Serif" w:cs="Tahoma"/>
          <w:b/>
          <w:kern w:val="2"/>
          <w:sz w:val="26"/>
          <w:szCs w:val="26"/>
          <w:lang w:eastAsia="en-US" w:bidi="en-US"/>
        </w:rPr>
        <w:t xml:space="preserve"> муниципального округа</w:t>
      </w: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Cs w:val="24"/>
          <w:lang w:eastAsia="en-US" w:bidi="en-US"/>
        </w:rPr>
      </w:pPr>
    </w:p>
    <w:p w:rsidR="00DD17DC" w:rsidRDefault="00DD17DC" w:rsidP="00DD17DC">
      <w:pPr>
        <w:widowControl w:val="0"/>
        <w:ind w:firstLine="720"/>
        <w:jc w:val="both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Прием предложений по единому докладу о достижении целей введения обязательных требований, содержащихся в муниципальных нормативных правовых актах (далее – единый Доклад), осуществлялся </w:t>
      </w:r>
      <w:r w:rsidR="00E72183" w:rsidRPr="00E72183"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управлени</w:t>
      </w:r>
      <w:r w:rsidR="00E72183"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ем</w:t>
      </w:r>
      <w:r w:rsidR="00E72183" w:rsidRPr="00E72183"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 социально-экономического развития администрации округа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: </w:t>
      </w:r>
      <w:proofErr w:type="gramStart"/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с</w:t>
      </w:r>
      <w:proofErr w:type="gramEnd"/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 _____________ по ___________________</w:t>
      </w: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</w:p>
    <w:p w:rsidR="00DD17DC" w:rsidRDefault="00DD17DC" w:rsidP="00DD17DC">
      <w:pPr>
        <w:widowControl w:val="0"/>
        <w:jc w:val="center"/>
        <w:textAlignment w:val="baseline"/>
        <w:rPr>
          <w:rFonts w:ascii="Liberation Serif" w:eastAsia="Calibri" w:hAnsi="Liberation Serif" w:cs="Tahoma"/>
          <w:kern w:val="2"/>
          <w:szCs w:val="24"/>
          <w:lang w:eastAsia="en-US" w:bidi="en-US"/>
        </w:rPr>
      </w:pPr>
    </w:p>
    <w:tbl>
      <w:tblPr>
        <w:tblW w:w="9649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2589"/>
        <w:gridCol w:w="3941"/>
      </w:tblGrid>
      <w:tr w:rsidR="00DD17DC" w:rsidTr="00900F48">
        <w:trPr>
          <w:trHeight w:val="245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kern w:val="2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  <w:t>№</w:t>
            </w:r>
            <w:r>
              <w:rPr>
                <w:rFonts w:ascii="Liberation Serif" w:hAnsi="Liberation Serif" w:cs="Tahoma"/>
                <w:kern w:val="2"/>
                <w:szCs w:val="24"/>
                <w:lang w:eastAsia="en-US" w:bidi="en-US"/>
              </w:rPr>
              <w:t xml:space="preserve"> </w:t>
            </w:r>
            <w:proofErr w:type="gramStart"/>
            <w:r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  <w:t>п</w:t>
            </w:r>
            <w:proofErr w:type="gramEnd"/>
            <w:r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  <w:t>Информация об участнике публичного обсуждения единого Доклада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  <w:t>Содержание предложения по единому Докладу, поступившего от участника публичного обсуждения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  <w:t>Результат рассмотрения предложения по единому Докладу, поступившего от участника публичного обсуждения</w:t>
            </w:r>
          </w:p>
        </w:tc>
      </w:tr>
      <w:tr w:rsidR="00DD17DC" w:rsidTr="00900F48">
        <w:trPr>
          <w:trHeight w:val="52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  <w:t>3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  <w:t>4</w:t>
            </w:r>
          </w:p>
        </w:tc>
      </w:tr>
      <w:tr w:rsidR="00DD17DC" w:rsidTr="00900F48">
        <w:trPr>
          <w:trHeight w:val="52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</w:p>
        </w:tc>
      </w:tr>
      <w:tr w:rsidR="00DD17DC" w:rsidTr="00900F48">
        <w:trPr>
          <w:trHeight w:val="52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  <w:r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17DC" w:rsidRDefault="00DD17DC" w:rsidP="00900F48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Tahoma"/>
                <w:kern w:val="2"/>
                <w:szCs w:val="24"/>
                <w:lang w:eastAsia="en-US" w:bidi="en-US"/>
              </w:rPr>
            </w:pPr>
          </w:p>
        </w:tc>
      </w:tr>
    </w:tbl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Cs w:val="24"/>
          <w:lang w:val="en-US" w:eastAsia="en-US" w:bidi="en-US"/>
        </w:rPr>
      </w:pP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Общее количество участников публичного обсуждения по единому Докладу: __</w:t>
      </w: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Общее количество поступивших предложений по единому Докладу: ________</w:t>
      </w: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из них:</w:t>
      </w:r>
    </w:p>
    <w:p w:rsidR="00DD17DC" w:rsidRDefault="00DD17DC" w:rsidP="00DD17DC">
      <w:pPr>
        <w:tabs>
          <w:tab w:val="left" w:pos="1057"/>
        </w:tabs>
        <w:ind w:left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 xml:space="preserve">- количество </w:t>
      </w:r>
      <w:r>
        <w:rPr>
          <w:rFonts w:ascii="Liberation Serif" w:eastAsia="Segoe UI" w:hAnsi="Liberation Serif" w:cs="Tahoma"/>
          <w:spacing w:val="-3"/>
          <w:kern w:val="2"/>
          <w:sz w:val="26"/>
          <w:szCs w:val="26"/>
          <w:lang w:eastAsia="en-US" w:bidi="en-US"/>
        </w:rPr>
        <w:t xml:space="preserve">учтенных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предложений: ___________________________________</w:t>
      </w:r>
    </w:p>
    <w:p w:rsidR="00DD17DC" w:rsidRDefault="00DD17DC" w:rsidP="00DD17DC">
      <w:pPr>
        <w:tabs>
          <w:tab w:val="left" w:pos="1057"/>
        </w:tabs>
        <w:ind w:left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- количество предложений, учтенных частично: ___________________________</w:t>
      </w:r>
    </w:p>
    <w:p w:rsidR="00DD17DC" w:rsidRDefault="00DD17DC" w:rsidP="00DD17DC">
      <w:pPr>
        <w:tabs>
          <w:tab w:val="left" w:pos="1057"/>
        </w:tabs>
        <w:ind w:left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- количество отклоненных предложений: ________________________________</w:t>
      </w:r>
    </w:p>
    <w:p w:rsidR="00DD17DC" w:rsidRDefault="00DD17DC" w:rsidP="00DD17DC">
      <w:pPr>
        <w:widowControl w:val="0"/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</w:pPr>
    </w:p>
    <w:p w:rsidR="00DD17DC" w:rsidRDefault="00DD17DC" w:rsidP="00DD17DC">
      <w:pPr>
        <w:widowControl w:val="0"/>
        <w:tabs>
          <w:tab w:val="left" w:pos="6656"/>
          <w:tab w:val="left" w:pos="8240"/>
          <w:tab w:val="left" w:pos="8865"/>
        </w:tabs>
        <w:ind w:firstLine="720"/>
        <w:textAlignment w:val="baseline"/>
        <w:rPr>
          <w:rFonts w:ascii="Liberation Serif" w:eastAsia="Segoe UI" w:hAnsi="Liberation Serif" w:cs="Tahoma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Дата составления свода предложений по</w:t>
      </w:r>
      <w:r>
        <w:rPr>
          <w:rFonts w:ascii="Liberation Serif" w:eastAsia="Segoe UI" w:hAnsi="Liberation Serif" w:cs="Tahoma"/>
          <w:spacing w:val="-16"/>
          <w:kern w:val="2"/>
          <w:sz w:val="26"/>
          <w:szCs w:val="26"/>
          <w:lang w:eastAsia="en-US" w:bidi="en-US"/>
        </w:rPr>
        <w:t xml:space="preserve"> единому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Докладу:</w:t>
      </w:r>
      <w:r>
        <w:rPr>
          <w:rFonts w:ascii="Liberation Serif" w:eastAsia="Segoe UI" w:hAnsi="Liberation Serif" w:cs="Tahoma"/>
          <w:spacing w:val="-3"/>
          <w:kern w:val="2"/>
          <w:sz w:val="26"/>
          <w:szCs w:val="26"/>
          <w:lang w:eastAsia="en-US" w:bidi="en-US"/>
        </w:rPr>
        <w:t xml:space="preserve">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"</w:t>
      </w:r>
      <w:r>
        <w:rPr>
          <w:rFonts w:ascii="Liberation Serif" w:eastAsia="Segoe UI" w:hAnsi="Liberation Serif" w:cs="Tahoma"/>
          <w:kern w:val="2"/>
          <w:sz w:val="26"/>
          <w:szCs w:val="26"/>
          <w:u w:val="single"/>
          <w:lang w:eastAsia="en-US" w:bidi="en-US"/>
        </w:rPr>
        <w:t xml:space="preserve">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"</w:t>
      </w:r>
      <w:r>
        <w:rPr>
          <w:rFonts w:ascii="Liberation Serif" w:eastAsia="Segoe UI" w:hAnsi="Liberation Serif" w:cs="Tahoma"/>
          <w:kern w:val="2"/>
          <w:sz w:val="26"/>
          <w:szCs w:val="26"/>
          <w:u w:val="single"/>
          <w:lang w:eastAsia="en-US" w:bidi="en-US"/>
        </w:rPr>
        <w:t xml:space="preserve"> </w:t>
      </w:r>
      <w:r>
        <w:rPr>
          <w:rFonts w:ascii="Liberation Serif" w:eastAsia="Segoe UI" w:hAnsi="Liberation Serif" w:cs="Tahoma"/>
          <w:kern w:val="2"/>
          <w:sz w:val="26"/>
          <w:szCs w:val="26"/>
          <w:u w:val="single"/>
          <w:lang w:eastAsia="en-US" w:bidi="en-US"/>
        </w:rPr>
        <w:tab/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20</w:t>
      </w:r>
      <w:r>
        <w:rPr>
          <w:rFonts w:ascii="Liberation Serif" w:eastAsia="Segoe UI" w:hAnsi="Liberation Serif" w:cs="Tahoma"/>
          <w:kern w:val="2"/>
          <w:sz w:val="26"/>
          <w:szCs w:val="26"/>
          <w:u w:val="single"/>
          <w:lang w:eastAsia="en-US" w:bidi="en-US"/>
        </w:rPr>
        <w:t xml:space="preserve">      </w:t>
      </w:r>
      <w:r>
        <w:rPr>
          <w:rFonts w:ascii="Liberation Serif" w:eastAsia="Segoe UI" w:hAnsi="Liberation Serif" w:cs="Tahoma"/>
          <w:kern w:val="2"/>
          <w:sz w:val="26"/>
          <w:szCs w:val="26"/>
          <w:lang w:eastAsia="en-US" w:bidi="en-US"/>
        </w:rPr>
        <w:t>г.</w:t>
      </w:r>
    </w:p>
    <w:p w:rsidR="00DD17DC" w:rsidRDefault="00DD17DC" w:rsidP="00DD17DC">
      <w:pPr>
        <w:widowControl w:val="0"/>
        <w:spacing w:line="276" w:lineRule="auto"/>
        <w:textAlignment w:val="baseline"/>
        <w:rPr>
          <w:rFonts w:ascii="Liberation Serif" w:eastAsia="Andale Sans UI" w:hAnsi="Liberation Serif" w:cs="Tahoma"/>
          <w:b/>
          <w:bCs/>
          <w:kern w:val="2"/>
          <w:sz w:val="26"/>
          <w:szCs w:val="26"/>
          <w:lang w:eastAsia="zh-CN" w:bidi="en-US"/>
        </w:rPr>
      </w:pPr>
    </w:p>
    <w:p w:rsidR="00DD17DC" w:rsidRDefault="00DD17DC" w:rsidP="00DD17DC">
      <w:pPr>
        <w:widowControl w:val="0"/>
        <w:spacing w:line="276" w:lineRule="auto"/>
        <w:textAlignment w:val="baseline"/>
        <w:rPr>
          <w:rFonts w:ascii="Liberation Serif" w:eastAsia="Andale Sans UI" w:hAnsi="Liberation Serif" w:cs="Tahoma"/>
          <w:b/>
          <w:bCs/>
          <w:kern w:val="2"/>
          <w:sz w:val="26"/>
          <w:szCs w:val="26"/>
          <w:lang w:eastAsia="zh-CN" w:bidi="en-US"/>
        </w:rPr>
      </w:pPr>
    </w:p>
    <w:p w:rsidR="00DD17DC" w:rsidRPr="00821D8A" w:rsidRDefault="00DD17DC" w:rsidP="00DD17DC">
      <w:pPr>
        <w:widowControl w:val="0"/>
        <w:spacing w:line="276" w:lineRule="auto"/>
        <w:textAlignment w:val="baseline"/>
        <w:rPr>
          <w:rFonts w:ascii="Liberation Serif" w:eastAsia="Andale Sans UI" w:hAnsi="Liberation Serif" w:cs="Tahoma"/>
          <w:bCs/>
          <w:kern w:val="2"/>
          <w:sz w:val="26"/>
          <w:szCs w:val="26"/>
          <w:lang w:eastAsia="zh-CN" w:bidi="hi-IN"/>
        </w:rPr>
      </w:pPr>
      <w:r w:rsidRPr="00821D8A">
        <w:rPr>
          <w:rFonts w:ascii="Liberation Serif" w:eastAsia="Andale Sans UI" w:hAnsi="Liberation Serif" w:cs="Tahoma"/>
          <w:bCs/>
          <w:kern w:val="2"/>
          <w:sz w:val="26"/>
          <w:szCs w:val="26"/>
          <w:lang w:eastAsia="zh-CN" w:bidi="hi-IN"/>
        </w:rPr>
        <w:t>Должность руководителя</w:t>
      </w:r>
    </w:p>
    <w:p w:rsidR="00DD17DC" w:rsidRDefault="00DD17DC" w:rsidP="00DD17DC">
      <w:pPr>
        <w:widowControl w:val="0"/>
        <w:spacing w:line="276" w:lineRule="auto"/>
        <w:textAlignment w:val="baseline"/>
      </w:pPr>
      <w:r w:rsidRPr="00821D8A">
        <w:rPr>
          <w:rFonts w:ascii="Liberation Serif" w:eastAsia="Andale Sans UI" w:hAnsi="Liberation Serif" w:cs="Tahoma"/>
          <w:bCs/>
          <w:kern w:val="2"/>
          <w:sz w:val="26"/>
          <w:szCs w:val="26"/>
          <w:lang w:eastAsia="zh-CN" w:bidi="en-US"/>
        </w:rPr>
        <w:t>уполномоченного органа</w:t>
      </w:r>
      <w:r>
        <w:rPr>
          <w:rFonts w:ascii="Liberation Serif" w:eastAsia="Andale Sans UI" w:hAnsi="Liberation Serif" w:cs="Tahoma"/>
          <w:bCs/>
          <w:kern w:val="2"/>
          <w:sz w:val="26"/>
          <w:szCs w:val="26"/>
          <w:lang w:eastAsia="zh-CN" w:bidi="en-US"/>
        </w:rPr>
        <w:t xml:space="preserve">                                       подпись                                ФИО</w:t>
      </w:r>
    </w:p>
    <w:p w:rsidR="0021090F" w:rsidRDefault="00821D8A">
      <w:pPr>
        <w:ind w:firstLine="567"/>
        <w:rPr>
          <w:sz w:val="28"/>
        </w:rPr>
      </w:pPr>
      <w:r>
        <w:rPr>
          <w:sz w:val="28"/>
        </w:rPr>
        <w:t xml:space="preserve">    </w:t>
      </w:r>
    </w:p>
    <w:p w:rsidR="00821D8A" w:rsidRDefault="00821D8A">
      <w:pPr>
        <w:ind w:firstLine="567"/>
        <w:rPr>
          <w:sz w:val="28"/>
        </w:rPr>
      </w:pPr>
    </w:p>
    <w:p w:rsidR="00821D8A" w:rsidRDefault="00821D8A">
      <w:pPr>
        <w:ind w:firstLine="567"/>
        <w:rPr>
          <w:sz w:val="28"/>
        </w:rPr>
      </w:pPr>
    </w:p>
    <w:p w:rsidR="00821D8A" w:rsidRDefault="00821D8A">
      <w:pPr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»</w:t>
      </w:r>
    </w:p>
    <w:sectPr w:rsidR="00821D8A">
      <w:headerReference w:type="default" r:id="rId12"/>
      <w:pgSz w:w="11906" w:h="16838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5E" w:rsidRDefault="009E365E">
      <w:r>
        <w:separator/>
      </w:r>
    </w:p>
  </w:endnote>
  <w:endnote w:type="continuationSeparator" w:id="0">
    <w:p w:rsidR="009E365E" w:rsidRDefault="009E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5E" w:rsidRDefault="009E365E">
      <w:r>
        <w:separator/>
      </w:r>
    </w:p>
  </w:footnote>
  <w:footnote w:type="continuationSeparator" w:id="0">
    <w:p w:rsidR="009E365E" w:rsidRDefault="009E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94" w:rsidRDefault="009E365E">
    <w:pPr>
      <w:pStyle w:val="Standard"/>
      <w:spacing w:after="200" w:line="276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DC" w:rsidRPr="00DD17DC" w:rsidRDefault="00DD17DC" w:rsidP="00DD17DC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94" w:rsidRDefault="009E365E">
    <w:pPr>
      <w:pStyle w:val="aff4"/>
      <w:jc w:val="center"/>
    </w:pPr>
  </w:p>
  <w:p w:rsidR="00CC4294" w:rsidRDefault="009E365E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471"/>
    <w:multiLevelType w:val="multilevel"/>
    <w:tmpl w:val="314A4980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1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2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3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4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5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6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9016ACA"/>
    <w:multiLevelType w:val="multilevel"/>
    <w:tmpl w:val="2E549B7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DF6DBA"/>
    <w:multiLevelType w:val="multilevel"/>
    <w:tmpl w:val="A94694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3291" w:hanging="108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5125" w:hanging="1440"/>
      </w:pPr>
    </w:lvl>
    <w:lvl w:ilvl="6">
      <w:start w:val="1"/>
      <w:numFmt w:val="decimal"/>
      <w:lvlText w:val="%1.%2.%3.%4.%5.%6.%7."/>
      <w:lvlJc w:val="left"/>
      <w:pPr>
        <w:ind w:left="6222" w:hanging="1800"/>
      </w:pPr>
    </w:lvl>
    <w:lvl w:ilvl="7">
      <w:start w:val="1"/>
      <w:numFmt w:val="decimal"/>
      <w:lvlText w:val="%1.%2.%3.%4.%5.%6.%7.%8."/>
      <w:lvlJc w:val="left"/>
      <w:pPr>
        <w:ind w:left="6959" w:hanging="1800"/>
      </w:pPr>
    </w:lvl>
    <w:lvl w:ilvl="8">
      <w:start w:val="1"/>
      <w:numFmt w:val="decimal"/>
      <w:lvlText w:val="%1.%2.%3.%4.%5.%6.%7.%8.%9."/>
      <w:lvlJc w:val="left"/>
      <w:pPr>
        <w:ind w:left="8056" w:hanging="2160"/>
      </w:pPr>
    </w:lvl>
  </w:abstractNum>
  <w:abstractNum w:abstractNumId="3">
    <w:nsid w:val="2ACF0F23"/>
    <w:multiLevelType w:val="multilevel"/>
    <w:tmpl w:val="ADCE30A6"/>
    <w:lvl w:ilvl="0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95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>
    <w:nsid w:val="52B53EF7"/>
    <w:multiLevelType w:val="multilevel"/>
    <w:tmpl w:val="71820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2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>
    <w:nsid w:val="565126DF"/>
    <w:multiLevelType w:val="multilevel"/>
    <w:tmpl w:val="E2264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3544"/>
    <w:rsid w:val="00036C49"/>
    <w:rsid w:val="000A16EF"/>
    <w:rsid w:val="000C7BF1"/>
    <w:rsid w:val="00172AD3"/>
    <w:rsid w:val="001C1F0B"/>
    <w:rsid w:val="00205648"/>
    <w:rsid w:val="0021090F"/>
    <w:rsid w:val="00221743"/>
    <w:rsid w:val="0022226C"/>
    <w:rsid w:val="00277317"/>
    <w:rsid w:val="0033551B"/>
    <w:rsid w:val="00347534"/>
    <w:rsid w:val="00347670"/>
    <w:rsid w:val="003513B0"/>
    <w:rsid w:val="003E3D79"/>
    <w:rsid w:val="004164FC"/>
    <w:rsid w:val="004237AB"/>
    <w:rsid w:val="004A3DA0"/>
    <w:rsid w:val="004A5181"/>
    <w:rsid w:val="004D20D0"/>
    <w:rsid w:val="004F439E"/>
    <w:rsid w:val="005B4DDC"/>
    <w:rsid w:val="005C431C"/>
    <w:rsid w:val="006F1E63"/>
    <w:rsid w:val="0074036F"/>
    <w:rsid w:val="00795BC7"/>
    <w:rsid w:val="007C075E"/>
    <w:rsid w:val="00821D8A"/>
    <w:rsid w:val="00831E7D"/>
    <w:rsid w:val="00836F8B"/>
    <w:rsid w:val="00914725"/>
    <w:rsid w:val="00980927"/>
    <w:rsid w:val="009D44E3"/>
    <w:rsid w:val="009E365E"/>
    <w:rsid w:val="00A12D94"/>
    <w:rsid w:val="00A75B9C"/>
    <w:rsid w:val="00A76871"/>
    <w:rsid w:val="00A90BCD"/>
    <w:rsid w:val="00BA749B"/>
    <w:rsid w:val="00BE75E3"/>
    <w:rsid w:val="00C3694A"/>
    <w:rsid w:val="00C70380"/>
    <w:rsid w:val="00C7418C"/>
    <w:rsid w:val="00C7749F"/>
    <w:rsid w:val="00CE13DA"/>
    <w:rsid w:val="00DB3B72"/>
    <w:rsid w:val="00DD17DC"/>
    <w:rsid w:val="00E01FC3"/>
    <w:rsid w:val="00E43314"/>
    <w:rsid w:val="00E46970"/>
    <w:rsid w:val="00E504AE"/>
    <w:rsid w:val="00E72183"/>
    <w:rsid w:val="00F0411D"/>
    <w:rsid w:val="00F43544"/>
    <w:rsid w:val="00F90F19"/>
    <w:rsid w:val="00F9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H3">
    <w:name w:val="H3"/>
    <w:basedOn w:val="12"/>
    <w:next w:val="12"/>
    <w:link w:val="H30"/>
    <w:pPr>
      <w:keepNext/>
      <w:numPr>
        <w:ilvl w:val="3"/>
        <w:numId w:val="3"/>
      </w:numPr>
      <w:outlineLvl w:val="3"/>
    </w:pPr>
    <w:rPr>
      <w:b/>
      <w:sz w:val="28"/>
    </w:rPr>
  </w:style>
  <w:style w:type="character" w:customStyle="1" w:styleId="H30">
    <w:name w:val="H3"/>
    <w:basedOn w:val="13"/>
    <w:link w:val="H3"/>
    <w:rPr>
      <w:rFonts w:ascii="Arial" w:hAnsi="Arial"/>
      <w:b/>
      <w:sz w:val="28"/>
    </w:rPr>
  </w:style>
  <w:style w:type="paragraph" w:customStyle="1" w:styleId="z-BottomofForm">
    <w:name w:val="z-Bottom of Form"/>
    <w:next w:val="12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2">
    <w:name w:val="Обычный1"/>
    <w:next w:val="a"/>
    <w:link w:val="13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3">
    <w:name w:val="Обычный1"/>
    <w:link w:val="12"/>
    <w:rPr>
      <w:rFonts w:ascii="Arial" w:hAnsi="Arial"/>
      <w:sz w:val="24"/>
    </w:rPr>
  </w:style>
  <w:style w:type="paragraph" w:customStyle="1" w:styleId="14">
    <w:name w:val="Основной шрифт абзаца1"/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1"/>
    <w:link w:val="a3"/>
    <w:rPr>
      <w:rFonts w:ascii="Arial" w:hAnsi="Arial"/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z-TopofForm">
    <w:name w:val="z-Top of Form"/>
    <w:next w:val="12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9">
    <w:name w:val="Строгий1"/>
    <w:link w:val="1a"/>
    <w:rPr>
      <w:b/>
    </w:rPr>
  </w:style>
  <w:style w:type="character" w:customStyle="1" w:styleId="1a">
    <w:name w:val="Строгий1"/>
    <w:link w:val="19"/>
    <w:rPr>
      <w:b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1"/>
    <w:link w:val="nospacing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DefinitionList">
    <w:name w:val="Definition List"/>
    <w:basedOn w:val="12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3"/>
    <w:link w:val="DefinitionList"/>
    <w:rPr>
      <w:rFonts w:ascii="Arial" w:hAnsi="Arial"/>
      <w:sz w:val="24"/>
    </w:rPr>
  </w:style>
  <w:style w:type="paragraph" w:customStyle="1" w:styleId="Preformatted">
    <w:name w:val="Preformatted"/>
    <w:basedOn w:val="12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3"/>
    <w:link w:val="Preformatted"/>
    <w:rPr>
      <w:rFonts w:ascii="Courier New" w:hAnsi="Courier New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Blockquote">
    <w:name w:val="Blockquote"/>
    <w:basedOn w:val="12"/>
    <w:next w:val="a"/>
    <w:link w:val="Blockquote0"/>
    <w:pPr>
      <w:ind w:left="360" w:right="360"/>
    </w:pPr>
  </w:style>
  <w:style w:type="character" w:customStyle="1" w:styleId="Blockquote0">
    <w:name w:val="Blockquote"/>
    <w:basedOn w:val="13"/>
    <w:link w:val="Blockquote"/>
    <w:rPr>
      <w:rFonts w:ascii="Arial" w:hAnsi="Arial"/>
      <w:sz w:val="24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1"/>
    <w:link w:val="listparagraph"/>
    <w:rPr>
      <w:sz w:val="24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1d">
    <w:name w:val="Гиперссылка1"/>
    <w:link w:val="1e"/>
    <w:rPr>
      <w:color w:val="000080"/>
      <w:u w:val="single"/>
    </w:rPr>
  </w:style>
  <w:style w:type="character" w:customStyle="1" w:styleId="1e">
    <w:name w:val="Гиперссылка1"/>
    <w:link w:val="1d"/>
    <w:rPr>
      <w:color w:val="000080"/>
      <w:u w:val="single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rPr>
      <w:rFonts w:ascii="Tahoma" w:hAnsi="Tahoma"/>
      <w:sz w:val="16"/>
    </w:rPr>
  </w:style>
  <w:style w:type="paragraph" w:customStyle="1" w:styleId="a8">
    <w:name w:val="Содержимое таблицы"/>
    <w:basedOn w:val="a"/>
    <w:link w:val="a9"/>
  </w:style>
  <w:style w:type="character" w:customStyle="1" w:styleId="a9">
    <w:name w:val="Содержимое таблицы"/>
    <w:basedOn w:val="11"/>
    <w:link w:val="a8"/>
    <w:rPr>
      <w:sz w:val="24"/>
    </w:rPr>
  </w:style>
  <w:style w:type="paragraph" w:customStyle="1" w:styleId="aa">
    <w:name w:val="Прижатый влево"/>
    <w:basedOn w:val="a"/>
    <w:next w:val="a"/>
    <w:link w:val="ab"/>
    <w:rPr>
      <w:rFonts w:ascii="Arial" w:hAnsi="Arial"/>
    </w:rPr>
  </w:style>
  <w:style w:type="character" w:customStyle="1" w:styleId="ab">
    <w:name w:val="Прижатый влево"/>
    <w:basedOn w:val="11"/>
    <w:link w:val="aa"/>
    <w:rPr>
      <w:rFonts w:ascii="Arial" w:hAnsi="Arial"/>
      <w:sz w:val="24"/>
    </w:rPr>
  </w:style>
  <w:style w:type="paragraph" w:styleId="ac">
    <w:name w:val="No Spacing"/>
    <w:link w:val="a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d">
    <w:name w:val="Без интервала Знак"/>
    <w:link w:val="ac"/>
    <w:rPr>
      <w:rFonts w:ascii="Times New Roman CYR" w:hAnsi="Times New Roman CYR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DefinitionTerm">
    <w:name w:val="Definition Term"/>
    <w:basedOn w:val="12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3"/>
    <w:link w:val="DefinitionTerm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0">
    <w:name w:val="Заголовок 1 Знак"/>
    <w:basedOn w:val="11"/>
    <w:link w:val="1"/>
    <w:rPr>
      <w:sz w:val="32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27">
    <w:name w:val="Гиперссылка2"/>
    <w:link w:val="ae"/>
    <w:rPr>
      <w:color w:val="0000FF"/>
      <w:u w:val="single"/>
    </w:rPr>
  </w:style>
  <w:style w:type="character" w:styleId="ae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5">
    <w:name w:val="Обычный1"/>
    <w:link w:val="1f6"/>
    <w:rPr>
      <w:sz w:val="24"/>
    </w:rPr>
  </w:style>
  <w:style w:type="character" w:customStyle="1" w:styleId="1f6">
    <w:name w:val="Обычный1"/>
    <w:link w:val="1f5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1"/>
    <w:link w:val="af"/>
    <w:rPr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af1">
    <w:name w:val="Заголовок таблицы"/>
    <w:basedOn w:val="a8"/>
    <w:link w:val="af2"/>
    <w:pPr>
      <w:jc w:val="center"/>
    </w:pPr>
    <w:rPr>
      <w:b/>
    </w:rPr>
  </w:style>
  <w:style w:type="character" w:customStyle="1" w:styleId="af2">
    <w:name w:val="Заголовок таблицы"/>
    <w:basedOn w:val="a9"/>
    <w:link w:val="af1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7">
    <w:name w:val="Название1"/>
    <w:basedOn w:val="a"/>
    <w:link w:val="1f8"/>
    <w:pPr>
      <w:spacing w:before="120" w:after="120"/>
    </w:pPr>
    <w:rPr>
      <w:i/>
    </w:rPr>
  </w:style>
  <w:style w:type="character" w:customStyle="1" w:styleId="1f8">
    <w:name w:val="Название1"/>
    <w:basedOn w:val="11"/>
    <w:link w:val="1f7"/>
    <w:rPr>
      <w:i/>
      <w:sz w:val="24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1"/>
    <w:link w:val="af3"/>
    <w:rPr>
      <w:rFonts w:ascii="Times New Roman CYR" w:hAnsi="Times New Roman CYR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a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1"/>
    <w:link w:val="a4"/>
    <w:rPr>
      <w:sz w:val="24"/>
    </w:rPr>
  </w:style>
  <w:style w:type="paragraph" w:styleId="af6">
    <w:name w:val="List"/>
    <w:basedOn w:val="a4"/>
    <w:link w:val="af7"/>
  </w:style>
  <w:style w:type="character" w:customStyle="1" w:styleId="af7">
    <w:name w:val="Список Знак"/>
    <w:basedOn w:val="af5"/>
    <w:link w:val="af6"/>
    <w:rPr>
      <w:sz w:val="24"/>
    </w:rPr>
  </w:style>
  <w:style w:type="paragraph" w:customStyle="1" w:styleId="H2">
    <w:name w:val="H2"/>
    <w:basedOn w:val="12"/>
    <w:next w:val="12"/>
    <w:link w:val="H20"/>
    <w:pPr>
      <w:keepNext/>
      <w:numPr>
        <w:ilvl w:val="2"/>
        <w:numId w:val="3"/>
      </w:numPr>
      <w:outlineLvl w:val="2"/>
    </w:pPr>
    <w:rPr>
      <w:b/>
      <w:sz w:val="36"/>
    </w:rPr>
  </w:style>
  <w:style w:type="character" w:customStyle="1" w:styleId="H20">
    <w:name w:val="H2"/>
    <w:basedOn w:val="13"/>
    <w:link w:val="H2"/>
    <w:rPr>
      <w:rFonts w:ascii="Arial" w:hAnsi="Arial"/>
      <w:b/>
      <w:sz w:val="36"/>
    </w:rPr>
  </w:style>
  <w:style w:type="paragraph" w:customStyle="1" w:styleId="af8">
    <w:name w:val="Нормальный (таблица)"/>
    <w:basedOn w:val="a"/>
    <w:next w:val="a"/>
    <w:link w:val="af9"/>
    <w:pPr>
      <w:widowControl w:val="0"/>
      <w:jc w:val="both"/>
    </w:pPr>
    <w:rPr>
      <w:rFonts w:ascii="Arial" w:hAnsi="Arial"/>
    </w:rPr>
  </w:style>
  <w:style w:type="character" w:customStyle="1" w:styleId="af9">
    <w:name w:val="Нормальный (таблица)"/>
    <w:basedOn w:val="11"/>
    <w:link w:val="af8"/>
    <w:rPr>
      <w:rFonts w:ascii="Arial" w:hAnsi="Arial"/>
      <w:sz w:val="24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9">
    <w:name w:val="Выделение1"/>
    <w:link w:val="1fa"/>
    <w:rPr>
      <w:i/>
    </w:rPr>
  </w:style>
  <w:style w:type="character" w:customStyle="1" w:styleId="1fa">
    <w:name w:val="Выделение1"/>
    <w:link w:val="1f9"/>
    <w:rPr>
      <w:i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1ff">
    <w:name w:val="Основной шрифт абзаца1"/>
    <w:link w:val="1ff0"/>
  </w:style>
  <w:style w:type="character" w:customStyle="1" w:styleId="1ff0">
    <w:name w:val="Основной шрифт абзаца1"/>
    <w:link w:val="1ff"/>
  </w:style>
  <w:style w:type="paragraph" w:customStyle="1" w:styleId="H1">
    <w:name w:val="H1"/>
    <w:basedOn w:val="12"/>
    <w:next w:val="12"/>
    <w:link w:val="H10"/>
    <w:pPr>
      <w:keepNext/>
      <w:numPr>
        <w:ilvl w:val="1"/>
        <w:numId w:val="3"/>
      </w:numPr>
      <w:outlineLvl w:val="1"/>
    </w:pPr>
    <w:rPr>
      <w:b/>
      <w:sz w:val="48"/>
    </w:rPr>
  </w:style>
  <w:style w:type="character" w:customStyle="1" w:styleId="H10">
    <w:name w:val="H1"/>
    <w:basedOn w:val="13"/>
    <w:link w:val="H1"/>
    <w:rPr>
      <w:rFonts w:ascii="Arial" w:hAnsi="Arial"/>
      <w:b/>
      <w:sz w:val="48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</w:style>
  <w:style w:type="character" w:customStyle="1" w:styleId="consplusnormal2">
    <w:name w:val="consplusnormal"/>
    <w:basedOn w:val="11"/>
    <w:link w:val="consplusnormal1"/>
    <w:rPr>
      <w:sz w:val="24"/>
    </w:rPr>
  </w:style>
  <w:style w:type="paragraph" w:styleId="afa">
    <w:name w:val="Subtitle"/>
    <w:basedOn w:val="a"/>
    <w:next w:val="a4"/>
    <w:link w:val="afb"/>
    <w:uiPriority w:val="11"/>
    <w:qFormat/>
    <w:pPr>
      <w:jc w:val="center"/>
    </w:pPr>
    <w:rPr>
      <w:sz w:val="32"/>
    </w:rPr>
  </w:style>
  <w:style w:type="character" w:customStyle="1" w:styleId="afb">
    <w:name w:val="Подзаголовок Знак"/>
    <w:basedOn w:val="11"/>
    <w:link w:val="afa"/>
    <w:rPr>
      <w:sz w:val="32"/>
    </w:rPr>
  </w:style>
  <w:style w:type="paragraph" w:customStyle="1" w:styleId="1ff1">
    <w:name w:val="Просмотренная гиперссылка1"/>
    <w:link w:val="1ff2"/>
    <w:rPr>
      <w:color w:val="800080"/>
      <w:u w:val="single"/>
    </w:rPr>
  </w:style>
  <w:style w:type="character" w:customStyle="1" w:styleId="1ff2">
    <w:name w:val="Просмотренная гиперссылка1"/>
    <w:link w:val="1ff1"/>
    <w:rPr>
      <w:color w:val="800080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H4">
    <w:name w:val="H4"/>
    <w:basedOn w:val="12"/>
    <w:next w:val="12"/>
    <w:link w:val="H40"/>
    <w:pPr>
      <w:keepNext/>
      <w:numPr>
        <w:ilvl w:val="4"/>
        <w:numId w:val="3"/>
      </w:numPr>
      <w:outlineLvl w:val="4"/>
    </w:pPr>
    <w:rPr>
      <w:b/>
    </w:rPr>
  </w:style>
  <w:style w:type="character" w:customStyle="1" w:styleId="H40">
    <w:name w:val="H4"/>
    <w:basedOn w:val="13"/>
    <w:link w:val="H4"/>
    <w:rPr>
      <w:rFonts w:ascii="Arial" w:hAnsi="Arial"/>
      <w:b/>
      <w:sz w:val="24"/>
    </w:rPr>
  </w:style>
  <w:style w:type="paragraph" w:customStyle="1" w:styleId="afc">
    <w:name w:val="Комментарий"/>
    <w:basedOn w:val="a"/>
    <w:next w:val="a"/>
    <w:link w:val="afd"/>
    <w:pPr>
      <w:ind w:left="170"/>
      <w:jc w:val="both"/>
    </w:pPr>
    <w:rPr>
      <w:rFonts w:ascii="Arial" w:hAnsi="Arial"/>
      <w:i/>
      <w:color w:val="800080"/>
    </w:rPr>
  </w:style>
  <w:style w:type="character" w:customStyle="1" w:styleId="afd">
    <w:name w:val="Комментарий"/>
    <w:basedOn w:val="11"/>
    <w:link w:val="afc"/>
    <w:rPr>
      <w:rFonts w:ascii="Arial" w:hAnsi="Arial"/>
      <w:i/>
      <w:color w:val="800080"/>
      <w:sz w:val="24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basedOn w:val="11"/>
    <w:link w:val="afe"/>
    <w:rPr>
      <w:sz w:val="24"/>
    </w:rPr>
  </w:style>
  <w:style w:type="paragraph" w:styleId="aff0">
    <w:name w:val="Title"/>
    <w:basedOn w:val="a"/>
    <w:next w:val="afa"/>
    <w:link w:val="aff1"/>
    <w:uiPriority w:val="10"/>
    <w:qFormat/>
    <w:pPr>
      <w:jc w:val="center"/>
    </w:pPr>
    <w:rPr>
      <w:b/>
      <w:sz w:val="36"/>
    </w:rPr>
  </w:style>
  <w:style w:type="character" w:customStyle="1" w:styleId="aff1">
    <w:name w:val="Название Знак"/>
    <w:basedOn w:val="11"/>
    <w:link w:val="aff0"/>
    <w:rPr>
      <w:b/>
      <w:sz w:val="36"/>
    </w:rPr>
  </w:style>
  <w:style w:type="paragraph" w:customStyle="1" w:styleId="H5">
    <w:name w:val="H5"/>
    <w:basedOn w:val="12"/>
    <w:next w:val="12"/>
    <w:link w:val="H50"/>
    <w:pPr>
      <w:keepNext/>
      <w:numPr>
        <w:ilvl w:val="5"/>
        <w:numId w:val="3"/>
      </w:numPr>
      <w:outlineLvl w:val="5"/>
    </w:pPr>
    <w:rPr>
      <w:b/>
      <w:sz w:val="20"/>
    </w:rPr>
  </w:style>
  <w:style w:type="character" w:customStyle="1" w:styleId="H50">
    <w:name w:val="H5"/>
    <w:basedOn w:val="13"/>
    <w:link w:val="H5"/>
    <w:rPr>
      <w:rFonts w:ascii="Arial" w:hAnsi="Arial"/>
      <w:b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6">
    <w:name w:val="H6"/>
    <w:basedOn w:val="12"/>
    <w:next w:val="12"/>
    <w:link w:val="H60"/>
    <w:pPr>
      <w:keepNext/>
      <w:numPr>
        <w:ilvl w:val="6"/>
        <w:numId w:val="3"/>
      </w:numPr>
      <w:outlineLvl w:val="6"/>
    </w:pPr>
    <w:rPr>
      <w:b/>
      <w:sz w:val="16"/>
    </w:rPr>
  </w:style>
  <w:style w:type="character" w:customStyle="1" w:styleId="H60">
    <w:name w:val="H6"/>
    <w:basedOn w:val="13"/>
    <w:link w:val="H6"/>
    <w:rPr>
      <w:rFonts w:ascii="Arial" w:hAnsi="Arial"/>
      <w:b/>
      <w:sz w:val="16"/>
    </w:rPr>
  </w:style>
  <w:style w:type="paragraph" w:customStyle="1" w:styleId="aff2">
    <w:name w:val="Гипертекстовая ссылка"/>
    <w:link w:val="aff3"/>
    <w:rPr>
      <w:color w:val="008000"/>
    </w:rPr>
  </w:style>
  <w:style w:type="character" w:customStyle="1" w:styleId="aff3">
    <w:name w:val="Гипертекстовая ссылка"/>
    <w:link w:val="aff2"/>
    <w:rPr>
      <w:color w:val="008000"/>
    </w:rPr>
  </w:style>
  <w:style w:type="paragraph" w:customStyle="1" w:styleId="Address">
    <w:name w:val="Address"/>
    <w:basedOn w:val="12"/>
    <w:next w:val="12"/>
    <w:link w:val="Address0"/>
    <w:pPr>
      <w:spacing w:before="0" w:after="0"/>
    </w:pPr>
    <w:rPr>
      <w:i/>
    </w:rPr>
  </w:style>
  <w:style w:type="character" w:customStyle="1" w:styleId="Address0">
    <w:name w:val="Address"/>
    <w:basedOn w:val="13"/>
    <w:link w:val="Address"/>
    <w:rPr>
      <w:rFonts w:ascii="Arial" w:hAnsi="Arial"/>
      <w:i/>
      <w:sz w:val="24"/>
    </w:rPr>
  </w:style>
  <w:style w:type="paragraph" w:customStyle="1" w:styleId="1ff3">
    <w:name w:val="Указатель1"/>
    <w:basedOn w:val="a"/>
    <w:link w:val="1ff4"/>
  </w:style>
  <w:style w:type="character" w:customStyle="1" w:styleId="1ff4">
    <w:name w:val="Указатель1"/>
    <w:basedOn w:val="11"/>
    <w:link w:val="1ff3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character" w:customStyle="1" w:styleId="-">
    <w:name w:val="Интернет-ссылка"/>
    <w:rsid w:val="009D44E3"/>
    <w:rPr>
      <w:color w:val="000080"/>
      <w:u w:val="single"/>
    </w:rPr>
  </w:style>
  <w:style w:type="paragraph" w:styleId="aff4">
    <w:name w:val="header"/>
    <w:basedOn w:val="a"/>
    <w:link w:val="aff5"/>
    <w:uiPriority w:val="99"/>
    <w:rsid w:val="0021090F"/>
    <w:pPr>
      <w:suppressLineNumbers/>
      <w:tabs>
        <w:tab w:val="center" w:pos="4819"/>
        <w:tab w:val="right" w:pos="9638"/>
      </w:tabs>
      <w:suppressAutoHyphens/>
    </w:pPr>
    <w:rPr>
      <w:color w:val="auto"/>
      <w:sz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21090F"/>
    <w:rPr>
      <w:color w:val="auto"/>
    </w:rPr>
  </w:style>
  <w:style w:type="paragraph" w:customStyle="1" w:styleId="Standard">
    <w:name w:val="Standard"/>
    <w:qFormat/>
    <w:rsid w:val="0021090F"/>
    <w:pPr>
      <w:widowControl w:val="0"/>
      <w:textAlignment w:val="baseline"/>
    </w:pPr>
    <w:rPr>
      <w:rFonts w:ascii="Liberation Serif" w:eastAsia="Segoe UI" w:hAnsi="Liberation Serif" w:cs="Tahoma"/>
      <w:kern w:val="2"/>
      <w:sz w:val="24"/>
      <w:szCs w:val="24"/>
      <w:lang w:eastAsia="zh-CN" w:bidi="hi-IN"/>
    </w:rPr>
  </w:style>
  <w:style w:type="paragraph" w:styleId="aff6">
    <w:name w:val="footer"/>
    <w:basedOn w:val="a"/>
    <w:link w:val="aff7"/>
    <w:uiPriority w:val="99"/>
    <w:unhideWhenUsed/>
    <w:rsid w:val="00E01FC3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E01FC3"/>
    <w:rPr>
      <w:sz w:val="24"/>
    </w:rPr>
  </w:style>
  <w:style w:type="paragraph" w:customStyle="1" w:styleId="aff8">
    <w:name w:val="Содержимое врезки"/>
    <w:basedOn w:val="a"/>
    <w:qFormat/>
    <w:rsid w:val="00DD17DC"/>
    <w:pPr>
      <w:suppressAutoHyphens/>
    </w:pPr>
    <w:rPr>
      <w:color w:val="auto"/>
      <w:sz w:val="20"/>
    </w:rPr>
  </w:style>
  <w:style w:type="character" w:customStyle="1" w:styleId="2a">
    <w:name w:val="Основной текст2"/>
    <w:rsid w:val="0022226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 w:color="000000"/>
      <w:effect w:val="none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H3">
    <w:name w:val="H3"/>
    <w:basedOn w:val="12"/>
    <w:next w:val="12"/>
    <w:link w:val="H30"/>
    <w:pPr>
      <w:keepNext/>
      <w:numPr>
        <w:ilvl w:val="3"/>
        <w:numId w:val="3"/>
      </w:numPr>
      <w:outlineLvl w:val="3"/>
    </w:pPr>
    <w:rPr>
      <w:b/>
      <w:sz w:val="28"/>
    </w:rPr>
  </w:style>
  <w:style w:type="character" w:customStyle="1" w:styleId="H30">
    <w:name w:val="H3"/>
    <w:basedOn w:val="13"/>
    <w:link w:val="H3"/>
    <w:rPr>
      <w:rFonts w:ascii="Arial" w:hAnsi="Arial"/>
      <w:b/>
      <w:sz w:val="28"/>
    </w:rPr>
  </w:style>
  <w:style w:type="paragraph" w:customStyle="1" w:styleId="z-BottomofForm">
    <w:name w:val="z-Bottom of Form"/>
    <w:next w:val="12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2">
    <w:name w:val="Обычный1"/>
    <w:next w:val="a"/>
    <w:link w:val="13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3">
    <w:name w:val="Обычный1"/>
    <w:link w:val="12"/>
    <w:rPr>
      <w:rFonts w:ascii="Arial" w:hAnsi="Arial"/>
      <w:sz w:val="24"/>
    </w:rPr>
  </w:style>
  <w:style w:type="paragraph" w:customStyle="1" w:styleId="14">
    <w:name w:val="Основной шрифт абзаца1"/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1"/>
    <w:link w:val="a3"/>
    <w:rPr>
      <w:rFonts w:ascii="Arial" w:hAnsi="Arial"/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z-TopofForm">
    <w:name w:val="z-Top of Form"/>
    <w:next w:val="12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9">
    <w:name w:val="Строгий1"/>
    <w:link w:val="1a"/>
    <w:rPr>
      <w:b/>
    </w:rPr>
  </w:style>
  <w:style w:type="character" w:customStyle="1" w:styleId="1a">
    <w:name w:val="Строгий1"/>
    <w:link w:val="19"/>
    <w:rPr>
      <w:b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1"/>
    <w:link w:val="nospacing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DefinitionList">
    <w:name w:val="Definition List"/>
    <w:basedOn w:val="12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3"/>
    <w:link w:val="DefinitionList"/>
    <w:rPr>
      <w:rFonts w:ascii="Arial" w:hAnsi="Arial"/>
      <w:sz w:val="24"/>
    </w:rPr>
  </w:style>
  <w:style w:type="paragraph" w:customStyle="1" w:styleId="Preformatted">
    <w:name w:val="Preformatted"/>
    <w:basedOn w:val="12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3"/>
    <w:link w:val="Preformatted"/>
    <w:rPr>
      <w:rFonts w:ascii="Courier New" w:hAnsi="Courier New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Blockquote">
    <w:name w:val="Blockquote"/>
    <w:basedOn w:val="12"/>
    <w:next w:val="a"/>
    <w:link w:val="Blockquote0"/>
    <w:pPr>
      <w:ind w:left="360" w:right="360"/>
    </w:pPr>
  </w:style>
  <w:style w:type="character" w:customStyle="1" w:styleId="Blockquote0">
    <w:name w:val="Blockquote"/>
    <w:basedOn w:val="13"/>
    <w:link w:val="Blockquote"/>
    <w:rPr>
      <w:rFonts w:ascii="Arial" w:hAnsi="Arial"/>
      <w:sz w:val="24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1"/>
    <w:link w:val="listparagraph"/>
    <w:rPr>
      <w:sz w:val="24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1d">
    <w:name w:val="Гиперссылка1"/>
    <w:link w:val="1e"/>
    <w:rPr>
      <w:color w:val="000080"/>
      <w:u w:val="single"/>
    </w:rPr>
  </w:style>
  <w:style w:type="character" w:customStyle="1" w:styleId="1e">
    <w:name w:val="Гиперссылка1"/>
    <w:link w:val="1d"/>
    <w:rPr>
      <w:color w:val="000080"/>
      <w:u w:val="single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rPr>
      <w:rFonts w:ascii="Tahoma" w:hAnsi="Tahoma"/>
      <w:sz w:val="16"/>
    </w:rPr>
  </w:style>
  <w:style w:type="paragraph" w:customStyle="1" w:styleId="a8">
    <w:name w:val="Содержимое таблицы"/>
    <w:basedOn w:val="a"/>
    <w:link w:val="a9"/>
  </w:style>
  <w:style w:type="character" w:customStyle="1" w:styleId="a9">
    <w:name w:val="Содержимое таблицы"/>
    <w:basedOn w:val="11"/>
    <w:link w:val="a8"/>
    <w:rPr>
      <w:sz w:val="24"/>
    </w:rPr>
  </w:style>
  <w:style w:type="paragraph" w:customStyle="1" w:styleId="aa">
    <w:name w:val="Прижатый влево"/>
    <w:basedOn w:val="a"/>
    <w:next w:val="a"/>
    <w:link w:val="ab"/>
    <w:rPr>
      <w:rFonts w:ascii="Arial" w:hAnsi="Arial"/>
    </w:rPr>
  </w:style>
  <w:style w:type="character" w:customStyle="1" w:styleId="ab">
    <w:name w:val="Прижатый влево"/>
    <w:basedOn w:val="11"/>
    <w:link w:val="aa"/>
    <w:rPr>
      <w:rFonts w:ascii="Arial" w:hAnsi="Arial"/>
      <w:sz w:val="24"/>
    </w:rPr>
  </w:style>
  <w:style w:type="paragraph" w:styleId="ac">
    <w:name w:val="No Spacing"/>
    <w:link w:val="a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d">
    <w:name w:val="Без интервала Знак"/>
    <w:link w:val="ac"/>
    <w:rPr>
      <w:rFonts w:ascii="Times New Roman CYR" w:hAnsi="Times New Roman CYR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DefinitionTerm">
    <w:name w:val="Definition Term"/>
    <w:basedOn w:val="12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3"/>
    <w:link w:val="DefinitionTerm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0">
    <w:name w:val="Заголовок 1 Знак"/>
    <w:basedOn w:val="11"/>
    <w:link w:val="1"/>
    <w:rPr>
      <w:sz w:val="32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27">
    <w:name w:val="Гиперссылка2"/>
    <w:link w:val="ae"/>
    <w:rPr>
      <w:color w:val="0000FF"/>
      <w:u w:val="single"/>
    </w:rPr>
  </w:style>
  <w:style w:type="character" w:styleId="ae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5">
    <w:name w:val="Обычный1"/>
    <w:link w:val="1f6"/>
    <w:rPr>
      <w:sz w:val="24"/>
    </w:rPr>
  </w:style>
  <w:style w:type="character" w:customStyle="1" w:styleId="1f6">
    <w:name w:val="Обычный1"/>
    <w:link w:val="1f5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1"/>
    <w:link w:val="af"/>
    <w:rPr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af1">
    <w:name w:val="Заголовок таблицы"/>
    <w:basedOn w:val="a8"/>
    <w:link w:val="af2"/>
    <w:pPr>
      <w:jc w:val="center"/>
    </w:pPr>
    <w:rPr>
      <w:b/>
    </w:rPr>
  </w:style>
  <w:style w:type="character" w:customStyle="1" w:styleId="af2">
    <w:name w:val="Заголовок таблицы"/>
    <w:basedOn w:val="a9"/>
    <w:link w:val="af1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7">
    <w:name w:val="Название1"/>
    <w:basedOn w:val="a"/>
    <w:link w:val="1f8"/>
    <w:pPr>
      <w:spacing w:before="120" w:after="120"/>
    </w:pPr>
    <w:rPr>
      <w:i/>
    </w:rPr>
  </w:style>
  <w:style w:type="character" w:customStyle="1" w:styleId="1f8">
    <w:name w:val="Название1"/>
    <w:basedOn w:val="11"/>
    <w:link w:val="1f7"/>
    <w:rPr>
      <w:i/>
      <w:sz w:val="24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1"/>
    <w:link w:val="af3"/>
    <w:rPr>
      <w:rFonts w:ascii="Times New Roman CYR" w:hAnsi="Times New Roman CYR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a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1"/>
    <w:link w:val="a4"/>
    <w:rPr>
      <w:sz w:val="24"/>
    </w:rPr>
  </w:style>
  <w:style w:type="paragraph" w:styleId="af6">
    <w:name w:val="List"/>
    <w:basedOn w:val="a4"/>
    <w:link w:val="af7"/>
  </w:style>
  <w:style w:type="character" w:customStyle="1" w:styleId="af7">
    <w:name w:val="Список Знак"/>
    <w:basedOn w:val="af5"/>
    <w:link w:val="af6"/>
    <w:rPr>
      <w:sz w:val="24"/>
    </w:rPr>
  </w:style>
  <w:style w:type="paragraph" w:customStyle="1" w:styleId="H2">
    <w:name w:val="H2"/>
    <w:basedOn w:val="12"/>
    <w:next w:val="12"/>
    <w:link w:val="H20"/>
    <w:pPr>
      <w:keepNext/>
      <w:numPr>
        <w:ilvl w:val="2"/>
        <w:numId w:val="3"/>
      </w:numPr>
      <w:outlineLvl w:val="2"/>
    </w:pPr>
    <w:rPr>
      <w:b/>
      <w:sz w:val="36"/>
    </w:rPr>
  </w:style>
  <w:style w:type="character" w:customStyle="1" w:styleId="H20">
    <w:name w:val="H2"/>
    <w:basedOn w:val="13"/>
    <w:link w:val="H2"/>
    <w:rPr>
      <w:rFonts w:ascii="Arial" w:hAnsi="Arial"/>
      <w:b/>
      <w:sz w:val="36"/>
    </w:rPr>
  </w:style>
  <w:style w:type="paragraph" w:customStyle="1" w:styleId="af8">
    <w:name w:val="Нормальный (таблица)"/>
    <w:basedOn w:val="a"/>
    <w:next w:val="a"/>
    <w:link w:val="af9"/>
    <w:pPr>
      <w:widowControl w:val="0"/>
      <w:jc w:val="both"/>
    </w:pPr>
    <w:rPr>
      <w:rFonts w:ascii="Arial" w:hAnsi="Arial"/>
    </w:rPr>
  </w:style>
  <w:style w:type="character" w:customStyle="1" w:styleId="af9">
    <w:name w:val="Нормальный (таблица)"/>
    <w:basedOn w:val="11"/>
    <w:link w:val="af8"/>
    <w:rPr>
      <w:rFonts w:ascii="Arial" w:hAnsi="Arial"/>
      <w:sz w:val="24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9">
    <w:name w:val="Выделение1"/>
    <w:link w:val="1fa"/>
    <w:rPr>
      <w:i/>
    </w:rPr>
  </w:style>
  <w:style w:type="character" w:customStyle="1" w:styleId="1fa">
    <w:name w:val="Выделение1"/>
    <w:link w:val="1f9"/>
    <w:rPr>
      <w:i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1ff">
    <w:name w:val="Основной шрифт абзаца1"/>
    <w:link w:val="1ff0"/>
  </w:style>
  <w:style w:type="character" w:customStyle="1" w:styleId="1ff0">
    <w:name w:val="Основной шрифт абзаца1"/>
    <w:link w:val="1ff"/>
  </w:style>
  <w:style w:type="paragraph" w:customStyle="1" w:styleId="H1">
    <w:name w:val="H1"/>
    <w:basedOn w:val="12"/>
    <w:next w:val="12"/>
    <w:link w:val="H10"/>
    <w:pPr>
      <w:keepNext/>
      <w:numPr>
        <w:ilvl w:val="1"/>
        <w:numId w:val="3"/>
      </w:numPr>
      <w:outlineLvl w:val="1"/>
    </w:pPr>
    <w:rPr>
      <w:b/>
      <w:sz w:val="48"/>
    </w:rPr>
  </w:style>
  <w:style w:type="character" w:customStyle="1" w:styleId="H10">
    <w:name w:val="H1"/>
    <w:basedOn w:val="13"/>
    <w:link w:val="H1"/>
    <w:rPr>
      <w:rFonts w:ascii="Arial" w:hAnsi="Arial"/>
      <w:b/>
      <w:sz w:val="48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</w:style>
  <w:style w:type="character" w:customStyle="1" w:styleId="consplusnormal2">
    <w:name w:val="consplusnormal"/>
    <w:basedOn w:val="11"/>
    <w:link w:val="consplusnormal1"/>
    <w:rPr>
      <w:sz w:val="24"/>
    </w:rPr>
  </w:style>
  <w:style w:type="paragraph" w:styleId="afa">
    <w:name w:val="Subtitle"/>
    <w:basedOn w:val="a"/>
    <w:next w:val="a4"/>
    <w:link w:val="afb"/>
    <w:uiPriority w:val="11"/>
    <w:qFormat/>
    <w:pPr>
      <w:jc w:val="center"/>
    </w:pPr>
    <w:rPr>
      <w:sz w:val="32"/>
    </w:rPr>
  </w:style>
  <w:style w:type="character" w:customStyle="1" w:styleId="afb">
    <w:name w:val="Подзаголовок Знак"/>
    <w:basedOn w:val="11"/>
    <w:link w:val="afa"/>
    <w:rPr>
      <w:sz w:val="32"/>
    </w:rPr>
  </w:style>
  <w:style w:type="paragraph" w:customStyle="1" w:styleId="1ff1">
    <w:name w:val="Просмотренная гиперссылка1"/>
    <w:link w:val="1ff2"/>
    <w:rPr>
      <w:color w:val="800080"/>
      <w:u w:val="single"/>
    </w:rPr>
  </w:style>
  <w:style w:type="character" w:customStyle="1" w:styleId="1ff2">
    <w:name w:val="Просмотренная гиперссылка1"/>
    <w:link w:val="1ff1"/>
    <w:rPr>
      <w:color w:val="800080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H4">
    <w:name w:val="H4"/>
    <w:basedOn w:val="12"/>
    <w:next w:val="12"/>
    <w:link w:val="H40"/>
    <w:pPr>
      <w:keepNext/>
      <w:numPr>
        <w:ilvl w:val="4"/>
        <w:numId w:val="3"/>
      </w:numPr>
      <w:outlineLvl w:val="4"/>
    </w:pPr>
    <w:rPr>
      <w:b/>
    </w:rPr>
  </w:style>
  <w:style w:type="character" w:customStyle="1" w:styleId="H40">
    <w:name w:val="H4"/>
    <w:basedOn w:val="13"/>
    <w:link w:val="H4"/>
    <w:rPr>
      <w:rFonts w:ascii="Arial" w:hAnsi="Arial"/>
      <w:b/>
      <w:sz w:val="24"/>
    </w:rPr>
  </w:style>
  <w:style w:type="paragraph" w:customStyle="1" w:styleId="afc">
    <w:name w:val="Комментарий"/>
    <w:basedOn w:val="a"/>
    <w:next w:val="a"/>
    <w:link w:val="afd"/>
    <w:pPr>
      <w:ind w:left="170"/>
      <w:jc w:val="both"/>
    </w:pPr>
    <w:rPr>
      <w:rFonts w:ascii="Arial" w:hAnsi="Arial"/>
      <w:i/>
      <w:color w:val="800080"/>
    </w:rPr>
  </w:style>
  <w:style w:type="character" w:customStyle="1" w:styleId="afd">
    <w:name w:val="Комментарий"/>
    <w:basedOn w:val="11"/>
    <w:link w:val="afc"/>
    <w:rPr>
      <w:rFonts w:ascii="Arial" w:hAnsi="Arial"/>
      <w:i/>
      <w:color w:val="800080"/>
      <w:sz w:val="24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basedOn w:val="11"/>
    <w:link w:val="afe"/>
    <w:rPr>
      <w:sz w:val="24"/>
    </w:rPr>
  </w:style>
  <w:style w:type="paragraph" w:styleId="aff0">
    <w:name w:val="Title"/>
    <w:basedOn w:val="a"/>
    <w:next w:val="afa"/>
    <w:link w:val="aff1"/>
    <w:uiPriority w:val="10"/>
    <w:qFormat/>
    <w:pPr>
      <w:jc w:val="center"/>
    </w:pPr>
    <w:rPr>
      <w:b/>
      <w:sz w:val="36"/>
    </w:rPr>
  </w:style>
  <w:style w:type="character" w:customStyle="1" w:styleId="aff1">
    <w:name w:val="Название Знак"/>
    <w:basedOn w:val="11"/>
    <w:link w:val="aff0"/>
    <w:rPr>
      <w:b/>
      <w:sz w:val="36"/>
    </w:rPr>
  </w:style>
  <w:style w:type="paragraph" w:customStyle="1" w:styleId="H5">
    <w:name w:val="H5"/>
    <w:basedOn w:val="12"/>
    <w:next w:val="12"/>
    <w:link w:val="H50"/>
    <w:pPr>
      <w:keepNext/>
      <w:numPr>
        <w:ilvl w:val="5"/>
        <w:numId w:val="3"/>
      </w:numPr>
      <w:outlineLvl w:val="5"/>
    </w:pPr>
    <w:rPr>
      <w:b/>
      <w:sz w:val="20"/>
    </w:rPr>
  </w:style>
  <w:style w:type="character" w:customStyle="1" w:styleId="H50">
    <w:name w:val="H5"/>
    <w:basedOn w:val="13"/>
    <w:link w:val="H5"/>
    <w:rPr>
      <w:rFonts w:ascii="Arial" w:hAnsi="Arial"/>
      <w:b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6">
    <w:name w:val="H6"/>
    <w:basedOn w:val="12"/>
    <w:next w:val="12"/>
    <w:link w:val="H60"/>
    <w:pPr>
      <w:keepNext/>
      <w:numPr>
        <w:ilvl w:val="6"/>
        <w:numId w:val="3"/>
      </w:numPr>
      <w:outlineLvl w:val="6"/>
    </w:pPr>
    <w:rPr>
      <w:b/>
      <w:sz w:val="16"/>
    </w:rPr>
  </w:style>
  <w:style w:type="character" w:customStyle="1" w:styleId="H60">
    <w:name w:val="H6"/>
    <w:basedOn w:val="13"/>
    <w:link w:val="H6"/>
    <w:rPr>
      <w:rFonts w:ascii="Arial" w:hAnsi="Arial"/>
      <w:b/>
      <w:sz w:val="16"/>
    </w:rPr>
  </w:style>
  <w:style w:type="paragraph" w:customStyle="1" w:styleId="aff2">
    <w:name w:val="Гипертекстовая ссылка"/>
    <w:link w:val="aff3"/>
    <w:rPr>
      <w:color w:val="008000"/>
    </w:rPr>
  </w:style>
  <w:style w:type="character" w:customStyle="1" w:styleId="aff3">
    <w:name w:val="Гипертекстовая ссылка"/>
    <w:link w:val="aff2"/>
    <w:rPr>
      <w:color w:val="008000"/>
    </w:rPr>
  </w:style>
  <w:style w:type="paragraph" w:customStyle="1" w:styleId="Address">
    <w:name w:val="Address"/>
    <w:basedOn w:val="12"/>
    <w:next w:val="12"/>
    <w:link w:val="Address0"/>
    <w:pPr>
      <w:spacing w:before="0" w:after="0"/>
    </w:pPr>
    <w:rPr>
      <w:i/>
    </w:rPr>
  </w:style>
  <w:style w:type="character" w:customStyle="1" w:styleId="Address0">
    <w:name w:val="Address"/>
    <w:basedOn w:val="13"/>
    <w:link w:val="Address"/>
    <w:rPr>
      <w:rFonts w:ascii="Arial" w:hAnsi="Arial"/>
      <w:i/>
      <w:sz w:val="24"/>
    </w:rPr>
  </w:style>
  <w:style w:type="paragraph" w:customStyle="1" w:styleId="1ff3">
    <w:name w:val="Указатель1"/>
    <w:basedOn w:val="a"/>
    <w:link w:val="1ff4"/>
  </w:style>
  <w:style w:type="character" w:customStyle="1" w:styleId="1ff4">
    <w:name w:val="Указатель1"/>
    <w:basedOn w:val="11"/>
    <w:link w:val="1ff3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character" w:customStyle="1" w:styleId="-">
    <w:name w:val="Интернет-ссылка"/>
    <w:rsid w:val="009D44E3"/>
    <w:rPr>
      <w:color w:val="000080"/>
      <w:u w:val="single"/>
    </w:rPr>
  </w:style>
  <w:style w:type="paragraph" w:styleId="aff4">
    <w:name w:val="header"/>
    <w:basedOn w:val="a"/>
    <w:link w:val="aff5"/>
    <w:uiPriority w:val="99"/>
    <w:rsid w:val="0021090F"/>
    <w:pPr>
      <w:suppressLineNumbers/>
      <w:tabs>
        <w:tab w:val="center" w:pos="4819"/>
        <w:tab w:val="right" w:pos="9638"/>
      </w:tabs>
      <w:suppressAutoHyphens/>
    </w:pPr>
    <w:rPr>
      <w:color w:val="auto"/>
      <w:sz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21090F"/>
    <w:rPr>
      <w:color w:val="auto"/>
    </w:rPr>
  </w:style>
  <w:style w:type="paragraph" w:customStyle="1" w:styleId="Standard">
    <w:name w:val="Standard"/>
    <w:qFormat/>
    <w:rsid w:val="0021090F"/>
    <w:pPr>
      <w:widowControl w:val="0"/>
      <w:textAlignment w:val="baseline"/>
    </w:pPr>
    <w:rPr>
      <w:rFonts w:ascii="Liberation Serif" w:eastAsia="Segoe UI" w:hAnsi="Liberation Serif" w:cs="Tahoma"/>
      <w:kern w:val="2"/>
      <w:sz w:val="24"/>
      <w:szCs w:val="24"/>
      <w:lang w:eastAsia="zh-CN" w:bidi="hi-IN"/>
    </w:rPr>
  </w:style>
  <w:style w:type="paragraph" w:styleId="aff6">
    <w:name w:val="footer"/>
    <w:basedOn w:val="a"/>
    <w:link w:val="aff7"/>
    <w:uiPriority w:val="99"/>
    <w:unhideWhenUsed/>
    <w:rsid w:val="00E01FC3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E01FC3"/>
    <w:rPr>
      <w:sz w:val="24"/>
    </w:rPr>
  </w:style>
  <w:style w:type="paragraph" w:customStyle="1" w:styleId="aff8">
    <w:name w:val="Содержимое врезки"/>
    <w:basedOn w:val="a"/>
    <w:qFormat/>
    <w:rsid w:val="00DD17DC"/>
    <w:pPr>
      <w:suppressAutoHyphens/>
    </w:pPr>
    <w:rPr>
      <w:color w:val="auto"/>
      <w:sz w:val="20"/>
    </w:rPr>
  </w:style>
  <w:style w:type="character" w:customStyle="1" w:styleId="2a">
    <w:name w:val="Основной текст2"/>
    <w:rsid w:val="0022226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 w:color="000000"/>
      <w:effect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A359-0472-4946-BF80-803459FE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15</Pages>
  <Words>4515</Words>
  <Characters>25738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Немцева Е.Л.</cp:lastModifiedBy>
  <cp:revision>61</cp:revision>
  <cp:lastPrinted>2024-04-09T06:48:00Z</cp:lastPrinted>
  <dcterms:created xsi:type="dcterms:W3CDTF">2024-03-25T11:15:00Z</dcterms:created>
  <dcterms:modified xsi:type="dcterms:W3CDTF">2024-04-09T12:42:00Z</dcterms:modified>
</cp:coreProperties>
</file>