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8B" w:rsidRDefault="00716690">
      <w:pPr>
        <w:pStyle w:val="af8"/>
        <w:rPr>
          <w:b w:val="0"/>
          <w:bCs w:val="0"/>
          <w:sz w:val="20"/>
          <w:lang w:val="en-US"/>
        </w:rPr>
      </w:pPr>
      <w:r>
        <w:rPr>
          <w:noProof/>
        </w:rPr>
        <w:drawing>
          <wp:inline distT="0" distB="0" distL="0" distR="0">
            <wp:extent cx="40005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D8B" w:rsidRDefault="004B0D8B">
      <w:pPr>
        <w:pStyle w:val="af8"/>
        <w:jc w:val="left"/>
        <w:rPr>
          <w:b w:val="0"/>
          <w:bCs w:val="0"/>
          <w:sz w:val="20"/>
          <w:lang w:val="en-US"/>
        </w:rPr>
      </w:pPr>
    </w:p>
    <w:p w:rsidR="004B0D8B" w:rsidRDefault="004B0D8B">
      <w:pPr>
        <w:pStyle w:val="af8"/>
        <w:rPr>
          <w:b w:val="0"/>
          <w:bCs w:val="0"/>
          <w:sz w:val="10"/>
          <w:szCs w:val="10"/>
          <w:lang w:val="en-US"/>
        </w:rPr>
      </w:pPr>
    </w:p>
    <w:p w:rsidR="004B0D8B" w:rsidRDefault="00716690">
      <w:pPr>
        <w:pStyle w:val="af8"/>
        <w:rPr>
          <w:b w:val="0"/>
          <w:bCs w:val="0"/>
          <w:sz w:val="20"/>
        </w:rPr>
      </w:pPr>
      <w:r>
        <w:rPr>
          <w:b w:val="0"/>
          <w:sz w:val="20"/>
        </w:rPr>
        <w:t>АДМИНИСТРАЦИЯ  БЕЛОЗЕРСКОГО  МУНИЦИПАЛЬНОГО   ОКРУГА  ВОЛОГОДСКОЙ ОБЛАСТИ</w:t>
      </w:r>
    </w:p>
    <w:p w:rsidR="004B0D8B" w:rsidRDefault="004B0D8B">
      <w:pPr>
        <w:pStyle w:val="af8"/>
      </w:pPr>
    </w:p>
    <w:p w:rsidR="004B0D8B" w:rsidRPr="00926923" w:rsidRDefault="00716690">
      <w:pPr>
        <w:pStyle w:val="af8"/>
      </w:pPr>
      <w:proofErr w:type="gramStart"/>
      <w:r w:rsidRPr="00926923">
        <w:t>П</w:t>
      </w:r>
      <w:proofErr w:type="gramEnd"/>
      <w:r w:rsidRPr="00926923">
        <w:t xml:space="preserve"> О С Т А Н О В Л Е Н И Е</w:t>
      </w:r>
    </w:p>
    <w:p w:rsidR="004B0D8B" w:rsidRDefault="004B0D8B">
      <w:pPr>
        <w:jc w:val="center"/>
        <w:rPr>
          <w:b/>
          <w:bCs/>
          <w:sz w:val="36"/>
        </w:rPr>
      </w:pPr>
    </w:p>
    <w:p w:rsidR="004B0D8B" w:rsidRDefault="004B0D8B">
      <w:pPr>
        <w:jc w:val="center"/>
        <w:rPr>
          <w:b/>
          <w:bCs/>
          <w:sz w:val="36"/>
        </w:rPr>
      </w:pPr>
    </w:p>
    <w:p w:rsidR="004B0D8B" w:rsidRPr="00BE5216" w:rsidRDefault="001C5249">
      <w:pPr>
        <w:pStyle w:val="1"/>
        <w:spacing w:before="280" w:after="28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от  </w:t>
      </w:r>
      <w:r w:rsidR="0057558D">
        <w:rPr>
          <w:b w:val="0"/>
          <w:sz w:val="28"/>
          <w:szCs w:val="28"/>
          <w:lang w:val="ru-RU"/>
        </w:rPr>
        <w:t>07.03.2025</w:t>
      </w:r>
      <w:r>
        <w:rPr>
          <w:b w:val="0"/>
          <w:sz w:val="28"/>
          <w:szCs w:val="28"/>
        </w:rPr>
        <w:t xml:space="preserve">  № </w:t>
      </w:r>
      <w:r w:rsidR="0057558D">
        <w:rPr>
          <w:b w:val="0"/>
          <w:sz w:val="28"/>
          <w:szCs w:val="28"/>
          <w:lang w:val="ru-RU"/>
        </w:rPr>
        <w:t>383</w:t>
      </w:r>
    </w:p>
    <w:p w:rsidR="004B0D8B" w:rsidRDefault="004B0D8B">
      <w:pPr>
        <w:pStyle w:val="1"/>
        <w:spacing w:before="280" w:after="280"/>
        <w:rPr>
          <w:sz w:val="28"/>
          <w:szCs w:val="28"/>
        </w:rPr>
      </w:pPr>
    </w:p>
    <w:p w:rsidR="004B0D8B" w:rsidRDefault="004B0D8B"/>
    <w:p w:rsidR="00526FED" w:rsidRPr="00526FED" w:rsidRDefault="00526FED" w:rsidP="00526FED">
      <w:pPr>
        <w:rPr>
          <w:sz w:val="28"/>
          <w:szCs w:val="28"/>
        </w:rPr>
      </w:pPr>
      <w:r w:rsidRPr="00526FED">
        <w:rPr>
          <w:sz w:val="28"/>
          <w:szCs w:val="28"/>
        </w:rPr>
        <w:t>О внесении изменений</w:t>
      </w:r>
    </w:p>
    <w:p w:rsidR="00526FED" w:rsidRPr="00526FED" w:rsidRDefault="00526FED" w:rsidP="00526FED">
      <w:pPr>
        <w:rPr>
          <w:sz w:val="28"/>
          <w:szCs w:val="28"/>
        </w:rPr>
      </w:pPr>
      <w:r w:rsidRPr="00526FED">
        <w:rPr>
          <w:sz w:val="28"/>
          <w:szCs w:val="28"/>
        </w:rPr>
        <w:t>в постановление администрации</w:t>
      </w:r>
    </w:p>
    <w:p w:rsidR="00526FED" w:rsidRPr="00526FED" w:rsidRDefault="00526FED" w:rsidP="00526FED">
      <w:pPr>
        <w:rPr>
          <w:sz w:val="28"/>
          <w:szCs w:val="28"/>
        </w:rPr>
      </w:pPr>
      <w:r w:rsidRPr="00526FED">
        <w:rPr>
          <w:sz w:val="28"/>
          <w:szCs w:val="28"/>
        </w:rPr>
        <w:t xml:space="preserve">округа от </w:t>
      </w:r>
      <w:r>
        <w:rPr>
          <w:sz w:val="28"/>
          <w:szCs w:val="28"/>
        </w:rPr>
        <w:t>3</w:t>
      </w:r>
      <w:r w:rsidRPr="00526FED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526FED">
        <w:rPr>
          <w:sz w:val="28"/>
          <w:szCs w:val="28"/>
        </w:rPr>
        <w:t>0.2024 № 1</w:t>
      </w:r>
      <w:r>
        <w:rPr>
          <w:sz w:val="28"/>
          <w:szCs w:val="28"/>
        </w:rPr>
        <w:t>215</w:t>
      </w:r>
    </w:p>
    <w:p w:rsidR="004B0D8B" w:rsidRDefault="004B0D8B">
      <w:pPr>
        <w:rPr>
          <w:sz w:val="28"/>
          <w:szCs w:val="28"/>
        </w:rPr>
      </w:pPr>
    </w:p>
    <w:p w:rsidR="004B0D8B" w:rsidRDefault="004B0D8B">
      <w:pPr>
        <w:rPr>
          <w:sz w:val="28"/>
          <w:szCs w:val="28"/>
        </w:rPr>
      </w:pPr>
    </w:p>
    <w:p w:rsidR="004B0D8B" w:rsidRDefault="00716690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</w:t>
      </w:r>
      <w:r w:rsidR="00EB2127" w:rsidRPr="00EB2127">
        <w:rPr>
          <w:sz w:val="28"/>
          <w:szCs w:val="28"/>
        </w:rPr>
        <w:t xml:space="preserve"> </w:t>
      </w:r>
      <w:r w:rsidR="00EB2127">
        <w:rPr>
          <w:sz w:val="28"/>
          <w:szCs w:val="28"/>
        </w:rPr>
        <w:t>Федеральн</w:t>
      </w:r>
      <w:r w:rsidR="007C58B8">
        <w:rPr>
          <w:sz w:val="28"/>
          <w:szCs w:val="28"/>
        </w:rPr>
        <w:t>ым</w:t>
      </w:r>
      <w:r w:rsidR="00EB2127">
        <w:rPr>
          <w:sz w:val="28"/>
          <w:szCs w:val="28"/>
        </w:rPr>
        <w:t xml:space="preserve"> закон</w:t>
      </w:r>
      <w:r w:rsidR="007C58B8">
        <w:rPr>
          <w:sz w:val="28"/>
          <w:szCs w:val="28"/>
        </w:rPr>
        <w:t>ом</w:t>
      </w:r>
      <w:r w:rsidR="00EB2127">
        <w:rPr>
          <w:sz w:val="28"/>
          <w:szCs w:val="28"/>
        </w:rPr>
        <w:t xml:space="preserve"> от 28.06.2014 № 172-ФЗ «О стратегическом планировании в Российской Федерации», </w:t>
      </w:r>
      <w:r>
        <w:rPr>
          <w:sz w:val="28"/>
          <w:szCs w:val="28"/>
        </w:rPr>
        <w:t>постановлением администрации округа от 31.05.2024 № 564  «Об утверждении Порядка разработки, реализации и оценки эффективности муниципальных программ Белозерского  муниципального округа Вологодской области»</w:t>
      </w:r>
      <w:r>
        <w:rPr>
          <w:sz w:val="28"/>
        </w:rPr>
        <w:t xml:space="preserve">, </w:t>
      </w:r>
      <w:r w:rsidR="00EB2127">
        <w:rPr>
          <w:sz w:val="28"/>
          <w:szCs w:val="28"/>
        </w:rPr>
        <w:t>постановлением администрации округа от 28.06.2024 № 679 «Об утверждения П</w:t>
      </w:r>
      <w:r w:rsidR="00EB2127">
        <w:rPr>
          <w:sz w:val="28"/>
        </w:rPr>
        <w:t>еречня</w:t>
      </w:r>
      <w:proofErr w:type="gramEnd"/>
      <w:r w:rsidR="00EB2127">
        <w:rPr>
          <w:sz w:val="28"/>
        </w:rPr>
        <w:t xml:space="preserve"> муниципальных программ Белозерского муниципального округа на 2025-2029 годы», </w:t>
      </w:r>
      <w:r>
        <w:rPr>
          <w:sz w:val="28"/>
        </w:rPr>
        <w:t>на основании Устава округа</w:t>
      </w:r>
    </w:p>
    <w:p w:rsidR="004B0D8B" w:rsidRDefault="004B0D8B">
      <w:pPr>
        <w:jc w:val="both"/>
        <w:rPr>
          <w:sz w:val="28"/>
          <w:szCs w:val="28"/>
        </w:rPr>
      </w:pPr>
    </w:p>
    <w:p w:rsidR="004B0D8B" w:rsidRDefault="0071669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B0D8B" w:rsidRDefault="004B0D8B">
      <w:pPr>
        <w:jc w:val="both"/>
        <w:rPr>
          <w:sz w:val="28"/>
          <w:szCs w:val="28"/>
        </w:rPr>
      </w:pPr>
    </w:p>
    <w:p w:rsidR="004B0D8B" w:rsidRDefault="00716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526FED" w:rsidRPr="00526FED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муниципальную   программу </w:t>
      </w:r>
      <w:r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Развитие  и совершенствование сети автомобильных дорог общего пользования местного значения в Белозерском муниципальном округе» </w:t>
      </w:r>
      <w:r w:rsidR="00526FED" w:rsidRPr="00526FED">
        <w:rPr>
          <w:sz w:val="28"/>
          <w:szCs w:val="28"/>
        </w:rPr>
        <w:t>утвержденн</w:t>
      </w:r>
      <w:r w:rsidR="00526FED">
        <w:rPr>
          <w:sz w:val="28"/>
          <w:szCs w:val="28"/>
        </w:rPr>
        <w:t>ую</w:t>
      </w:r>
      <w:r w:rsidR="00526FED" w:rsidRPr="00526FED">
        <w:rPr>
          <w:sz w:val="28"/>
          <w:szCs w:val="28"/>
        </w:rPr>
        <w:t xml:space="preserve"> постановлением администрации округа от </w:t>
      </w:r>
      <w:r w:rsidR="00526FED">
        <w:rPr>
          <w:sz w:val="28"/>
          <w:szCs w:val="28"/>
        </w:rPr>
        <w:t>3</w:t>
      </w:r>
      <w:r w:rsidR="00526FED" w:rsidRPr="00526FED">
        <w:rPr>
          <w:sz w:val="28"/>
          <w:szCs w:val="28"/>
        </w:rPr>
        <w:t>1.</w:t>
      </w:r>
      <w:r w:rsidR="00526FED">
        <w:rPr>
          <w:sz w:val="28"/>
          <w:szCs w:val="28"/>
        </w:rPr>
        <w:t>1</w:t>
      </w:r>
      <w:r w:rsidR="00526FED" w:rsidRPr="00526FED">
        <w:rPr>
          <w:sz w:val="28"/>
          <w:szCs w:val="28"/>
        </w:rPr>
        <w:t>0.2024 № 1</w:t>
      </w:r>
      <w:r w:rsidR="00526FED">
        <w:rPr>
          <w:sz w:val="28"/>
          <w:szCs w:val="28"/>
        </w:rPr>
        <w:t>215</w:t>
      </w:r>
      <w:r w:rsidR="00526FED" w:rsidRPr="00526FED">
        <w:rPr>
          <w:sz w:val="28"/>
          <w:szCs w:val="28"/>
        </w:rPr>
        <w:t>, изложив в новой редакции, согласно приложению к настоящему постановлению</w:t>
      </w:r>
      <w:r>
        <w:rPr>
          <w:sz w:val="28"/>
          <w:szCs w:val="28"/>
        </w:rPr>
        <w:t>.</w:t>
      </w:r>
    </w:p>
    <w:p w:rsidR="004B0D8B" w:rsidRDefault="00716690">
      <w:pPr>
        <w:ind w:firstLine="709"/>
        <w:jc w:val="both"/>
      </w:pPr>
      <w:r>
        <w:rPr>
          <w:sz w:val="28"/>
          <w:szCs w:val="28"/>
        </w:rPr>
        <w:t xml:space="preserve">2. Настоящее постановление  подлежит опубликованию в газете «Белозерье»,  размещению на официальном  сайте Белозерского муниципального округа в информационно-телекоммуникационной сети «Интернет». </w:t>
      </w:r>
    </w:p>
    <w:p w:rsidR="004B0D8B" w:rsidRDefault="004B0D8B">
      <w:pPr>
        <w:widowControl w:val="0"/>
        <w:tabs>
          <w:tab w:val="left" w:pos="360"/>
        </w:tabs>
        <w:jc w:val="both"/>
        <w:rPr>
          <w:sz w:val="28"/>
          <w:szCs w:val="28"/>
        </w:rPr>
      </w:pPr>
    </w:p>
    <w:p w:rsidR="004B0D8B" w:rsidRDefault="00716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B0D8B" w:rsidRDefault="004B0D8B">
      <w:pPr>
        <w:jc w:val="both"/>
        <w:rPr>
          <w:sz w:val="28"/>
          <w:szCs w:val="28"/>
        </w:rPr>
      </w:pPr>
    </w:p>
    <w:p w:rsidR="004B0D8B" w:rsidRDefault="00F24E5A">
      <w:pPr>
        <w:rPr>
          <w:b/>
          <w:sz w:val="28"/>
        </w:rPr>
      </w:pPr>
      <w:r>
        <w:rPr>
          <w:b/>
          <w:sz w:val="28"/>
          <w:szCs w:val="28"/>
        </w:rPr>
        <w:t xml:space="preserve">   Г</w:t>
      </w:r>
      <w:r w:rsidR="0071669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16690">
        <w:rPr>
          <w:b/>
          <w:sz w:val="28"/>
          <w:szCs w:val="28"/>
        </w:rPr>
        <w:t xml:space="preserve"> округа:</w:t>
      </w:r>
      <w:r w:rsidR="00716690">
        <w:rPr>
          <w:b/>
          <w:sz w:val="28"/>
          <w:szCs w:val="28"/>
        </w:rPr>
        <w:tab/>
      </w:r>
      <w:r w:rsidR="00C87465">
        <w:rPr>
          <w:b/>
          <w:sz w:val="28"/>
          <w:szCs w:val="28"/>
        </w:rPr>
        <w:t xml:space="preserve">       </w:t>
      </w:r>
      <w:r w:rsidR="0071669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</w:t>
      </w:r>
      <w:r w:rsidR="0071669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</w:t>
      </w:r>
      <w:r w:rsidR="0071669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Д.</w:t>
      </w:r>
      <w:r w:rsidR="00716690">
        <w:rPr>
          <w:b/>
          <w:sz w:val="28"/>
          <w:szCs w:val="28"/>
        </w:rPr>
        <w:t xml:space="preserve">А. </w:t>
      </w:r>
      <w:r>
        <w:rPr>
          <w:b/>
          <w:sz w:val="28"/>
          <w:szCs w:val="28"/>
        </w:rPr>
        <w:t>Соловьев</w:t>
      </w:r>
    </w:p>
    <w:p w:rsidR="004B0D8B" w:rsidRDefault="00F24E5A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0D8B" w:rsidRDefault="004B0D8B">
      <w:pPr>
        <w:widowControl w:val="0"/>
        <w:ind w:right="-1"/>
        <w:jc w:val="right"/>
        <w:rPr>
          <w:sz w:val="28"/>
          <w:szCs w:val="28"/>
        </w:rPr>
      </w:pPr>
    </w:p>
    <w:p w:rsidR="004B0D8B" w:rsidRDefault="004B0D8B">
      <w:pPr>
        <w:widowControl w:val="0"/>
        <w:ind w:right="-1"/>
        <w:jc w:val="right"/>
        <w:rPr>
          <w:sz w:val="28"/>
          <w:szCs w:val="28"/>
        </w:rPr>
      </w:pPr>
    </w:p>
    <w:p w:rsidR="00526FED" w:rsidRPr="00526FED" w:rsidRDefault="00526FED" w:rsidP="00526FED">
      <w:pPr>
        <w:widowControl w:val="0"/>
        <w:ind w:right="-1"/>
        <w:jc w:val="right"/>
        <w:rPr>
          <w:sz w:val="28"/>
          <w:szCs w:val="28"/>
        </w:rPr>
      </w:pPr>
      <w:r w:rsidRPr="00526FED">
        <w:rPr>
          <w:sz w:val="28"/>
          <w:szCs w:val="28"/>
        </w:rPr>
        <w:lastRenderedPageBreak/>
        <w:t xml:space="preserve">Приложение к постановлению </w:t>
      </w:r>
    </w:p>
    <w:p w:rsidR="00526FED" w:rsidRPr="00526FED" w:rsidRDefault="00526FED" w:rsidP="00526FED">
      <w:pPr>
        <w:widowControl w:val="0"/>
        <w:ind w:right="-1"/>
        <w:jc w:val="right"/>
        <w:rPr>
          <w:sz w:val="28"/>
          <w:szCs w:val="28"/>
        </w:rPr>
      </w:pPr>
      <w:r w:rsidRPr="00526FED">
        <w:rPr>
          <w:sz w:val="28"/>
          <w:szCs w:val="28"/>
        </w:rPr>
        <w:t>администрации округа</w:t>
      </w:r>
    </w:p>
    <w:p w:rsidR="00526FED" w:rsidRPr="00526FED" w:rsidRDefault="00526FED" w:rsidP="00526FED">
      <w:pPr>
        <w:widowControl w:val="0"/>
        <w:ind w:right="-1"/>
        <w:jc w:val="right"/>
        <w:rPr>
          <w:sz w:val="28"/>
          <w:szCs w:val="28"/>
        </w:rPr>
      </w:pPr>
    </w:p>
    <w:p w:rsidR="00526FED" w:rsidRPr="00526FED" w:rsidRDefault="0057558D" w:rsidP="00526FED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07.03.2025 № 383</w:t>
      </w:r>
      <w:bookmarkStart w:id="0" w:name="_GoBack"/>
      <w:bookmarkEnd w:id="0"/>
    </w:p>
    <w:p w:rsidR="004B0D8B" w:rsidRDefault="004B0D8B">
      <w:pPr>
        <w:widowControl w:val="0"/>
        <w:ind w:right="-1"/>
        <w:jc w:val="right"/>
        <w:rPr>
          <w:sz w:val="28"/>
          <w:szCs w:val="28"/>
        </w:rPr>
      </w:pPr>
    </w:p>
    <w:p w:rsidR="004B0D8B" w:rsidRDefault="00526FED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16690">
        <w:rPr>
          <w:sz w:val="28"/>
          <w:szCs w:val="28"/>
        </w:rPr>
        <w:t>Утверждена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Белозерского муниципального округа  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C5249">
        <w:rPr>
          <w:sz w:val="28"/>
          <w:szCs w:val="28"/>
        </w:rPr>
        <w:t xml:space="preserve">               от </w:t>
      </w:r>
      <w:r w:rsidR="001C5249" w:rsidRPr="00526FED">
        <w:rPr>
          <w:sz w:val="28"/>
          <w:szCs w:val="28"/>
          <w:u w:val="single"/>
        </w:rPr>
        <w:t>31.10.2024</w:t>
      </w:r>
      <w:r w:rsidR="001C5249">
        <w:rPr>
          <w:sz w:val="28"/>
          <w:szCs w:val="28"/>
        </w:rPr>
        <w:t xml:space="preserve"> № </w:t>
      </w:r>
      <w:r w:rsidR="001C5249" w:rsidRPr="00526FED">
        <w:rPr>
          <w:sz w:val="28"/>
          <w:szCs w:val="28"/>
          <w:u w:val="single"/>
        </w:rPr>
        <w:t>1215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4B0D8B" w:rsidRDefault="00716690">
      <w:pPr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</w:t>
      </w:r>
    </w:p>
    <w:p w:rsidR="004B0D8B" w:rsidRDefault="0071669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 и совершенствование сети автомобильных дорог общего пользования местного значения в Белозерском муниципальном округе»</w:t>
      </w:r>
      <w:r>
        <w:rPr>
          <w:b/>
          <w:sz w:val="28"/>
          <w:szCs w:val="28"/>
        </w:rPr>
        <w:br/>
      </w:r>
    </w:p>
    <w:p w:rsidR="004B0D8B" w:rsidRDefault="00716690">
      <w:pPr>
        <w:pStyle w:val="af7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Приоритеты и цели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4B0D8B" w:rsidRDefault="004B0D8B">
      <w:pPr>
        <w:pStyle w:val="af7"/>
        <w:tabs>
          <w:tab w:val="left" w:pos="0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4B0D8B" w:rsidRDefault="00716690">
      <w:pPr>
        <w:pStyle w:val="af7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взаимосвязи со стратегическими приоритетами,</w:t>
      </w:r>
    </w:p>
    <w:p w:rsidR="004B0D8B" w:rsidRDefault="00716690">
      <w:pPr>
        <w:pStyle w:val="af7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целями и показателями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программы Вологодской области</w:t>
      </w:r>
    </w:p>
    <w:p w:rsidR="004B0D8B" w:rsidRDefault="004B0D8B">
      <w:pPr>
        <w:spacing w:line="276" w:lineRule="auto"/>
        <w:ind w:right="-1"/>
        <w:jc w:val="center"/>
        <w:rPr>
          <w:b/>
          <w:bCs/>
          <w:color w:val="000000"/>
          <w:sz w:val="28"/>
          <w:szCs w:val="28"/>
          <w:lang w:val="x-none"/>
        </w:rPr>
      </w:pPr>
    </w:p>
    <w:p w:rsidR="004B0D8B" w:rsidRDefault="0071669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политики в сфере реализации государственной программы определены исходя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4B0D8B" w:rsidRDefault="00716690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="00BE52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Дорожная сеть и транспортное обслуживание</w:t>
      </w:r>
      <w:r w:rsidR="00BE52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постано</w:t>
      </w:r>
      <w:r>
        <w:rPr>
          <w:rFonts w:ascii="Times New Roman" w:hAnsi="Times New Roman" w:cs="Times New Roman"/>
          <w:sz w:val="28"/>
        </w:rPr>
        <w:t xml:space="preserve">влением Правительства области от 25 марта 2019 года № 286; </w:t>
      </w:r>
    </w:p>
    <w:p w:rsidR="004B0D8B" w:rsidRDefault="00716690">
      <w:pPr>
        <w:pStyle w:val="afc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Стратегии социально-экономического развития Белозерского муниципального района Вологодской области на период до 2030 года, утвержденной решением Представительного собрания района от 25.12.2018 № 99 (с изменениями).</w:t>
      </w:r>
    </w:p>
    <w:p w:rsidR="004B0D8B" w:rsidRDefault="00716690">
      <w:pPr>
        <w:pStyle w:val="afc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4B0D8B" w:rsidRDefault="00716690">
      <w:pPr>
        <w:widowControl w:val="0"/>
        <w:ind w:firstLine="709"/>
        <w:jc w:val="both"/>
        <w:rPr>
          <w:color w:val="000000"/>
          <w:sz w:val="28"/>
          <w:szCs w:val="28"/>
        </w:rPr>
        <w:sectPr w:rsidR="004B0D8B">
          <w:pgSz w:w="11906" w:h="16838"/>
          <w:pgMar w:top="568" w:right="566" w:bottom="284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формирование и развитие единого транспортного пространства за счёт сохранения и развития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автомобильных дорог, в том числе искусственных сооружений местного значения.</w:t>
      </w:r>
      <w:r>
        <w:rPr>
          <w:color w:val="000000"/>
          <w:sz w:val="28"/>
          <w:szCs w:val="28"/>
        </w:rPr>
        <w:t xml:space="preserve"> 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RANGE_A1_F66"/>
      <w:bookmarkStart w:id="2" w:name="P533"/>
      <w:bookmarkStart w:id="3" w:name="Par12271"/>
      <w:bookmarkEnd w:id="1"/>
      <w:bookmarkEnd w:id="2"/>
      <w:bookmarkEnd w:id="3"/>
      <w:r w:rsidRPr="001F21C2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B0D8B" w:rsidRPr="001F21C2" w:rsidRDefault="00716690">
      <w:pPr>
        <w:jc w:val="center"/>
        <w:rPr>
          <w:b/>
          <w:bCs/>
          <w:sz w:val="28"/>
          <w:szCs w:val="28"/>
        </w:rPr>
      </w:pPr>
      <w:r w:rsidRPr="001F21C2">
        <w:rPr>
          <w:b/>
          <w:bCs/>
          <w:sz w:val="28"/>
          <w:szCs w:val="28"/>
        </w:rPr>
        <w:t>«Развитие  и совершенствование сети автомобильных дорог общего пользования местного значения в Белозерском муниципальном округе»</w:t>
      </w:r>
    </w:p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:rsidR="004B0D8B" w:rsidRPr="001F21C2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tbl>
      <w:tblPr>
        <w:tblW w:w="14600" w:type="dxa"/>
        <w:tblInd w:w="346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8931"/>
      </w:tblGrid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9672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49672E" w:rsidRPr="001F21C2">
              <w:t xml:space="preserve">дорожного хозяйства, транспорта и благоустройства </w:t>
            </w: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администрации Белозерского муниципального округа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«Белозерское» администрации Белозерского муниципального округа;</w:t>
            </w:r>
          </w:p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управление «Восточное» администрации Белозерского муниципального округа; </w:t>
            </w:r>
          </w:p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«Западное» администрации Белозерского муниципального округа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49672E" w:rsidRPr="001F21C2">
              <w:t xml:space="preserve">дорожного хозяйства, транспорта и благоустройства </w:t>
            </w:r>
            <w:r w:rsidRPr="001F21C2">
              <w:rPr>
                <w:rFonts w:ascii="Times New Roman" w:hAnsi="Times New Roman"/>
                <w:sz w:val="28"/>
                <w:szCs w:val="28"/>
              </w:rPr>
              <w:t>администрации округа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муниципальной программы 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2025 - 202</w:t>
            </w:r>
            <w:r w:rsidRPr="001F2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единого транспортного пространства за счет сохранения и развития </w:t>
            </w:r>
            <w:proofErr w:type="gramStart"/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gramEnd"/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</w:t>
            </w:r>
            <w:r w:rsidRPr="001F21C2">
              <w:rPr>
                <w:rFonts w:ascii="Times New Roman" w:hAnsi="Times New Roman"/>
                <w:sz w:val="28"/>
                <w:szCs w:val="28"/>
              </w:rPr>
              <w:t>, в том числе искусственных сооружений местного значения.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4B0D8B" w:rsidRPr="001F21C2" w:rsidRDefault="004B0D8B">
      <w:pPr>
        <w:pStyle w:val="ConsPlusNormal0"/>
        <w:jc w:val="center"/>
        <w:outlineLvl w:val="3"/>
        <w:rPr>
          <w:rFonts w:ascii="Times New Roman" w:hAnsi="Times New Roman" w:cs="Times New Roman"/>
          <w:szCs w:val="24"/>
        </w:rPr>
      </w:pPr>
      <w:bookmarkStart w:id="4" w:name="P566"/>
      <w:bookmarkEnd w:id="4"/>
    </w:p>
    <w:p w:rsidR="00E912DC" w:rsidRPr="001F21C2" w:rsidRDefault="00E912DC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B0D8B" w:rsidRPr="001F21C2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2. Показатели муниципальной программы</w:t>
      </w:r>
    </w:p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tbl>
      <w:tblPr>
        <w:tblW w:w="14600" w:type="dxa"/>
        <w:tblInd w:w="204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902"/>
        <w:gridCol w:w="1076"/>
        <w:gridCol w:w="921"/>
        <w:gridCol w:w="774"/>
        <w:gridCol w:w="871"/>
        <w:gridCol w:w="870"/>
        <w:gridCol w:w="872"/>
        <w:gridCol w:w="871"/>
        <w:gridCol w:w="871"/>
        <w:gridCol w:w="1859"/>
        <w:gridCol w:w="2265"/>
      </w:tblGrid>
      <w:tr w:rsidR="001F21C2" w:rsidRPr="001F21C2"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Единица измерения (по </w:t>
            </w:r>
            <w:hyperlink r:id="rId10">
              <w:r w:rsidRPr="001F21C2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  <w:r w:rsidRPr="001F21C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Базовое значение 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Значение показателя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Структурные подразделения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и органы, ответственные за достижение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Связь с показателями </w:t>
            </w:r>
          </w:p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региональной программы &lt;3&gt;</w:t>
            </w:r>
          </w:p>
        </w:tc>
      </w:tr>
      <w:tr w:rsidR="001F21C2" w:rsidRPr="001F21C2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F21C2">
              <w:rPr>
                <w:rFonts w:ascii="Times New Roman" w:hAnsi="Times New Roman" w:cs="Times New Roman"/>
                <w:szCs w:val="24"/>
                <w:lang w:val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  <w:lang w:val="en-US"/>
              </w:rPr>
              <w:t>202</w:t>
            </w:r>
            <w:r w:rsidRPr="001F21C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21C2" w:rsidRPr="001F21C2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1F21C2" w:rsidRPr="001F21C2">
        <w:trPr>
          <w:trHeight w:val="57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Формирование и развитие единого транспортного пространства за счет сохранения и развития </w:t>
            </w: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сети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 xml:space="preserve"> автомобильных дорог, в том числе искусственных сооружений, местного значения</w:t>
            </w:r>
          </w:p>
        </w:tc>
      </w:tr>
      <w:tr w:rsidR="001F21C2" w:rsidRPr="001F21C2" w:rsidTr="00E912DC">
        <w:trPr>
          <w:trHeight w:val="333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ind w:left="-62" w:right="-91"/>
            </w:pPr>
            <w:r w:rsidRPr="001F21C2"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both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64,1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64,2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8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отдел </w:t>
            </w:r>
            <w:r w:rsidR="0049672E" w:rsidRPr="001F21C2">
              <w:rPr>
                <w:rFonts w:ascii="Times New Roman" w:hAnsi="Times New Roman" w:cs="Times New Roman"/>
              </w:rPr>
              <w:t xml:space="preserve">дорожного хозяйства, транспорта и благоустройства </w:t>
            </w:r>
            <w:r w:rsidRPr="001F21C2">
              <w:rPr>
                <w:rFonts w:ascii="Times New Roman" w:hAnsi="Times New Roman" w:cs="Times New Roman"/>
                <w:szCs w:val="24"/>
              </w:rPr>
              <w:t>администрации Белозерского муниципального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</w:tbl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D8B" w:rsidRPr="001F21C2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3. Структура муниципальной программы</w:t>
      </w:r>
    </w:p>
    <w:p w:rsidR="004B0D8B" w:rsidRPr="001F21C2" w:rsidRDefault="004B0D8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204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829"/>
        <w:gridCol w:w="2550"/>
        <w:gridCol w:w="2127"/>
        <w:gridCol w:w="2835"/>
        <w:gridCol w:w="2976"/>
      </w:tblGrid>
      <w:tr w:rsidR="001F21C2" w:rsidRPr="001F21C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Pr="001F21C2" w:rsidRDefault="00716690">
            <w:pPr>
              <w:pStyle w:val="ConsPlusNormal0"/>
              <w:ind w:left="-6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Наименование структурного элемента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Ответственные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структурные подразделения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и органы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1F21C2" w:rsidRPr="001F21C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21C2" w:rsidRPr="001F21C2">
        <w:trPr>
          <w:trHeight w:val="144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 xml:space="preserve">Муниципальный проект </w:t>
            </w:r>
            <w:r w:rsidRPr="001F21C2">
              <w:rPr>
                <w:rFonts w:ascii="Times New Roman" w:hAnsi="Times New Roman"/>
                <w:bCs/>
                <w:szCs w:val="28"/>
              </w:rPr>
              <w:t>"Содержание автомобильных дорог общего пользования муниципального значения"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округа,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территориальное управление «Белозерское» администрации Белозерского муниципального округа;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территориальное управление «Восточное» администрации Белозерского муниципального округа; 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территориальное управление «Западное» администрации Белозерского муниципального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поддержание в надлежащем техническом состоянии 458,1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км/</w:t>
            </w:r>
            <w:proofErr w:type="spellStart"/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</w:t>
            </w:r>
            <w:proofErr w:type="gramStart"/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.м</w:t>
            </w:r>
            <w:proofErr w:type="spellEnd"/>
            <w:proofErr w:type="gramEnd"/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автомобильных дорог</w:t>
            </w:r>
            <w:r w:rsidRPr="001F21C2">
              <w:t xml:space="preserve"> </w:t>
            </w:r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общего пользования муниципального значения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ind w:left="-62"/>
              <w:rPr>
                <w:rFonts w:eastAsia="Calibri"/>
                <w:bCs/>
              </w:rPr>
            </w:pPr>
            <w:r w:rsidRPr="001F21C2"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1F21C2" w:rsidRPr="001F21C2">
        <w:trPr>
          <w:trHeight w:val="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Комплекс процессных мероприятий  «Выполнение кадастровых работ в отношении автомобильных дорог и улиц местного значения»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</w:t>
            </w:r>
          </w:p>
          <w:p w:rsidR="004B0D8B" w:rsidRPr="001F21C2" w:rsidRDefault="004B0D8B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ind w:left="-62"/>
              <w:jc w:val="center"/>
              <w:rPr>
                <w:rFonts w:eastAsia="Calibri"/>
                <w:bCs/>
              </w:rPr>
            </w:pPr>
            <w:r w:rsidRPr="001F21C2">
              <w:rPr>
                <w:rFonts w:eastAsia="Calibri"/>
                <w:bCs/>
              </w:rPr>
              <w:t>-</w:t>
            </w:r>
          </w:p>
        </w:tc>
      </w:tr>
      <w:tr w:rsidR="001F21C2" w:rsidRPr="001F21C2">
        <w:trPr>
          <w:trHeight w:val="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r w:rsidRPr="001F21C2">
              <w:rPr>
                <w:bCs/>
              </w:rPr>
              <w:t>Комплекс процессных мероприятий  «</w:t>
            </w:r>
            <w:r w:rsidRPr="001F21C2">
              <w:t xml:space="preserve">Разработка 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1F21C2">
              <w:t xml:space="preserve">экспертизы проверки достоверности </w:t>
            </w:r>
            <w:r w:rsidRPr="001F21C2">
              <w:lastRenderedPageBreak/>
              <w:t>определения сметной стоимости</w:t>
            </w:r>
            <w:proofErr w:type="gramEnd"/>
            <w:r w:rsidRPr="001F21C2">
              <w:t>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Администрация Белозерского муниципального округа</w:t>
            </w:r>
          </w:p>
          <w:p w:rsidR="004B0D8B" w:rsidRPr="001F21C2" w:rsidRDefault="004B0D8B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Обеспечение наличия необходимой документации для ремонта автодорог общего пользования местного значения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ind w:left="-62"/>
              <w:rPr>
                <w:rFonts w:eastAsia="Calibri"/>
                <w:bCs/>
              </w:rPr>
            </w:pPr>
            <w:r w:rsidRPr="001F21C2">
              <w:rPr>
                <w:rFonts w:eastAsia="Calibri"/>
                <w:bCs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1F21C2" w:rsidRPr="001F21C2">
        <w:trPr>
          <w:trHeight w:val="80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 xml:space="preserve">Муниципальный проект </w:t>
            </w:r>
            <w:r w:rsidRPr="001F21C2">
              <w:rPr>
                <w:rFonts w:ascii="Times New Roman" w:hAnsi="Times New Roman"/>
                <w:bCs/>
                <w:szCs w:val="24"/>
              </w:rPr>
              <w:t>«Обеспечение подъездов к земельным участкам, предоставляемым отдельным категориям граждан»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округа,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территориальное управление «Белозерское» администрации Белозерского муниципального округа;</w:t>
            </w:r>
          </w:p>
          <w:p w:rsidR="004B0D8B" w:rsidRPr="001F21C2" w:rsidRDefault="004B0D8B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2025-202</w:t>
            </w:r>
            <w:r w:rsidR="000808EB" w:rsidRPr="001F21C2">
              <w:rPr>
                <w:rFonts w:ascii="Times New Roman" w:hAnsi="Times New Roman" w:cs="Times New Roman"/>
                <w:szCs w:val="24"/>
              </w:rPr>
              <w:t>7</w:t>
            </w:r>
          </w:p>
          <w:p w:rsidR="004B0D8B" w:rsidRPr="001F21C2" w:rsidRDefault="004B0D8B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Style w:val="a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Обеспечение сохранности и улучшения  транспортно-эксплуатационных и потребительских характеристик сети автомобильных дорог </w:t>
            </w:r>
            <w:r w:rsidRPr="001F21C2">
              <w:rPr>
                <w:rFonts w:ascii="Times New Roman" w:hAnsi="Times New Roman"/>
                <w:szCs w:val="24"/>
              </w:rPr>
              <w:t>общего пользования местного значения, обеспечивающих подъезд к земельным участкам, предоставляемым отдельным категориям граждан</w:t>
            </w:r>
            <w:r w:rsidRPr="001F21C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ind w:left="-62"/>
              <w:rPr>
                <w:bCs/>
              </w:rPr>
            </w:pPr>
            <w:r w:rsidRPr="001F21C2"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</w:tbl>
    <w:p w:rsidR="004B0D8B" w:rsidRPr="001F21C2" w:rsidRDefault="004B0D8B">
      <w:pPr>
        <w:pStyle w:val="ConsPlusNormal0"/>
        <w:jc w:val="center"/>
        <w:outlineLvl w:val="3"/>
        <w:rPr>
          <w:rFonts w:ascii="Times New Roman" w:hAnsi="Times New Roman" w:cs="Times New Roman"/>
          <w:szCs w:val="24"/>
        </w:rPr>
      </w:pPr>
    </w:p>
    <w:p w:rsidR="004B0D8B" w:rsidRPr="001F21C2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4. Финансовое обеспечение муниципальной программы</w:t>
      </w:r>
    </w:p>
    <w:p w:rsidR="004B0D8B" w:rsidRPr="001F21C2" w:rsidRDefault="004B0D8B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832"/>
        <w:gridCol w:w="2791"/>
        <w:gridCol w:w="4219"/>
        <w:gridCol w:w="1254"/>
        <w:gridCol w:w="1160"/>
        <w:gridCol w:w="1144"/>
        <w:gridCol w:w="1097"/>
        <w:gridCol w:w="1066"/>
        <w:gridCol w:w="1223"/>
      </w:tblGrid>
      <w:tr w:rsidR="001F21C2" w:rsidRPr="001F21C2" w:rsidTr="00607A0B">
        <w:trPr>
          <w:trHeight w:val="480"/>
        </w:trPr>
        <w:tc>
          <w:tcPr>
            <w:tcW w:w="832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F21C2">
              <w:rPr>
                <w:rFonts w:ascii="Times New Roman" w:hAnsi="Times New Roman" w:cs="Times New Roman"/>
              </w:rPr>
              <w:t>п</w:t>
            </w:r>
            <w:proofErr w:type="gramEnd"/>
            <w:r w:rsidRPr="001F21C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91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 w:rsidRPr="001F21C2">
              <w:rPr>
                <w:rFonts w:ascii="Times New Roman" w:hAnsi="Times New Roman" w:cs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proofErr w:type="gramEnd"/>
          </w:p>
        </w:tc>
        <w:tc>
          <w:tcPr>
            <w:tcW w:w="4219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</w:p>
        </w:tc>
        <w:tc>
          <w:tcPr>
            <w:tcW w:w="6944" w:type="dxa"/>
            <w:gridSpan w:val="6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 xml:space="preserve">Объем финансового обеспечения по годам, </w:t>
            </w:r>
            <w:proofErr w:type="spellStart"/>
            <w:r w:rsidRPr="001F21C2">
              <w:rPr>
                <w:rFonts w:ascii="Times New Roman" w:hAnsi="Times New Roman" w:cs="Times New Roman"/>
              </w:rPr>
              <w:t>тыс</w:t>
            </w:r>
            <w:proofErr w:type="gramStart"/>
            <w:r w:rsidRPr="001F21C2">
              <w:rPr>
                <w:rFonts w:ascii="Times New Roman" w:hAnsi="Times New Roman" w:cs="Times New Roman"/>
              </w:rPr>
              <w:t>.р</w:t>
            </w:r>
            <w:proofErr w:type="gramEnd"/>
            <w:r w:rsidRPr="001F21C2">
              <w:rPr>
                <w:rFonts w:ascii="Times New Roman" w:hAnsi="Times New Roman" w:cs="Times New Roman"/>
              </w:rPr>
              <w:t>уб</w:t>
            </w:r>
            <w:proofErr w:type="spellEnd"/>
            <w:r w:rsidRPr="001F21C2">
              <w:rPr>
                <w:rFonts w:ascii="Times New Roman" w:hAnsi="Times New Roman" w:cs="Times New Roman"/>
              </w:rPr>
              <w:t>.</w:t>
            </w:r>
          </w:p>
        </w:tc>
      </w:tr>
      <w:tr w:rsidR="001F21C2" w:rsidRPr="001F21C2" w:rsidTr="00607A0B">
        <w:trPr>
          <w:trHeight w:val="163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всего</w:t>
            </w:r>
          </w:p>
        </w:tc>
      </w:tr>
      <w:tr w:rsidR="001F21C2" w:rsidRPr="001F21C2" w:rsidTr="00607A0B">
        <w:trPr>
          <w:trHeight w:val="315"/>
        </w:trPr>
        <w:tc>
          <w:tcPr>
            <w:tcW w:w="832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1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9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1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 xml:space="preserve">Муниципальная программа «Развитие  и совершенствование сети </w:t>
            </w:r>
            <w:r w:rsidRPr="001F21C2">
              <w:rPr>
                <w:rFonts w:ascii="Times New Roman" w:hAnsi="Times New Roman" w:cs="Times New Roman"/>
              </w:rPr>
              <w:br/>
              <w:t xml:space="preserve">автомобильных дорог </w:t>
            </w:r>
            <w:r w:rsidRPr="001F21C2">
              <w:rPr>
                <w:rFonts w:ascii="Times New Roman" w:hAnsi="Times New Roman" w:cs="Times New Roman"/>
              </w:rPr>
              <w:lastRenderedPageBreak/>
              <w:t>общего пользования</w:t>
            </w:r>
            <w:r w:rsidRPr="001F21C2">
              <w:rPr>
                <w:rFonts w:ascii="Times New Roman" w:hAnsi="Times New Roman" w:cs="Times New Roman"/>
              </w:rPr>
              <w:br/>
              <w:t>местного значения в Белозерском</w:t>
            </w:r>
            <w:r w:rsidRPr="001F21C2">
              <w:rPr>
                <w:rFonts w:ascii="Times New Roman" w:hAnsi="Times New Roman" w:cs="Times New Roman"/>
              </w:rPr>
              <w:br/>
              <w:t>муниципальном округе»</w:t>
            </w: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254" w:type="dxa"/>
            <w:hideMark/>
          </w:tcPr>
          <w:p w:rsidR="00607A0B" w:rsidRPr="001F21C2" w:rsidRDefault="00607A0B" w:rsidP="00497ADF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27</w:t>
            </w:r>
            <w:r w:rsidR="00497ADF" w:rsidRPr="001F21C2">
              <w:rPr>
                <w:rFonts w:ascii="Times New Roman" w:hAnsi="Times New Roman" w:cs="Times New Roman"/>
                <w:bCs/>
              </w:rPr>
              <w:t>55</w:t>
            </w:r>
            <w:r w:rsidRPr="001F21C2">
              <w:rPr>
                <w:rFonts w:ascii="Times New Roman" w:hAnsi="Times New Roman" w:cs="Times New Roman"/>
                <w:bCs/>
              </w:rPr>
              <w:t>7,9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22905,2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23357,2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22345,8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22345,8</w:t>
            </w:r>
          </w:p>
        </w:tc>
        <w:tc>
          <w:tcPr>
            <w:tcW w:w="1223" w:type="dxa"/>
            <w:hideMark/>
          </w:tcPr>
          <w:p w:rsidR="00607A0B" w:rsidRPr="001F21C2" w:rsidRDefault="005C3AB2" w:rsidP="00731BF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118 5</w:t>
            </w:r>
            <w:r w:rsidR="00731BFB" w:rsidRPr="001F21C2">
              <w:rPr>
                <w:rFonts w:ascii="Times New Roman" w:hAnsi="Times New Roman" w:cs="Times New Roman"/>
                <w:bCs/>
              </w:rPr>
              <w:t>11</w:t>
            </w:r>
            <w:r w:rsidRPr="001F21C2">
              <w:rPr>
                <w:rFonts w:ascii="Times New Roman" w:hAnsi="Times New Roman" w:cs="Times New Roman"/>
                <w:bCs/>
              </w:rPr>
              <w:t>,9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собственные доходы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7E4A90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26</w:t>
            </w:r>
            <w:r w:rsidR="007E4A90" w:rsidRPr="001F21C2">
              <w:rPr>
                <w:rFonts w:ascii="Times New Roman" w:hAnsi="Times New Roman" w:cs="Times New Roman"/>
                <w:bCs/>
              </w:rPr>
              <w:t>66</w:t>
            </w:r>
            <w:r w:rsidRPr="001F21C2">
              <w:rPr>
                <w:rFonts w:ascii="Times New Roman" w:hAnsi="Times New Roman" w:cs="Times New Roman"/>
                <w:bCs/>
              </w:rPr>
              <w:t>4,7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22012,0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22464,0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22345,8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22345,8</w:t>
            </w:r>
          </w:p>
        </w:tc>
        <w:tc>
          <w:tcPr>
            <w:tcW w:w="1223" w:type="dxa"/>
            <w:hideMark/>
          </w:tcPr>
          <w:p w:rsidR="00607A0B" w:rsidRPr="001F21C2" w:rsidRDefault="00607A0B" w:rsidP="005C3AB2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115</w:t>
            </w:r>
            <w:r w:rsidR="005C3AB2" w:rsidRPr="001F21C2">
              <w:rPr>
                <w:rFonts w:ascii="Times New Roman" w:hAnsi="Times New Roman" w:cs="Times New Roman"/>
                <w:bCs/>
              </w:rPr>
              <w:t>8</w:t>
            </w:r>
            <w:r w:rsidRPr="001F21C2">
              <w:rPr>
                <w:rFonts w:ascii="Times New Roman" w:hAnsi="Times New Roman" w:cs="Times New Roman"/>
                <w:bCs/>
              </w:rPr>
              <w:t>32,3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893,2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893,2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893,2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2679,6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96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91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Муниципальный проект "Содержание автомобильных дорог общего пользования муниципального значения"</w:t>
            </w: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20206,8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21693,8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22145,8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22145,8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22145,8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108338,0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собственные доходы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20206,8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21693,8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22145,8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22145,8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22145,8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108338,0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1191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791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 xml:space="preserve"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администрацией Белозерского муниципального округа </w:t>
            </w: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10946,3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11845,3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12095,8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12095,8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12095,8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59079,0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собственные доходы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10946,3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11845,3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12095,8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12095,8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12095,8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59079,0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</w:tr>
      <w:tr w:rsidR="001F21C2" w:rsidRPr="001F21C2" w:rsidTr="00607A0B">
        <w:trPr>
          <w:trHeight w:val="1109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791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 xml:space="preserve">Обеспечено содержание в надлежащем </w:t>
            </w:r>
            <w:r w:rsidRPr="001F21C2">
              <w:rPr>
                <w:rFonts w:ascii="Times New Roman" w:hAnsi="Times New Roman" w:cs="Times New Roman"/>
              </w:rPr>
              <w:lastRenderedPageBreak/>
              <w:t>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5660,5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29660,5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собственные доходы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5660,5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29660,5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</w:tr>
      <w:tr w:rsidR="001F21C2" w:rsidRPr="001F21C2" w:rsidTr="00607A0B">
        <w:trPr>
          <w:trHeight w:val="96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791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1848,5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9248,5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собственные доходы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1848,5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9248,5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</w:tr>
      <w:tr w:rsidR="001F21C2" w:rsidRPr="001F21C2" w:rsidTr="00607A0B">
        <w:trPr>
          <w:trHeight w:val="96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791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2150,0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2150,0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2150,0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10350,0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собственные доходы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2150,0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2150,0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2150,0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10350,0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</w:tr>
      <w:tr w:rsidR="001F21C2" w:rsidRPr="001F21C2" w:rsidTr="00607A0B">
        <w:trPr>
          <w:trHeight w:val="96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91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 xml:space="preserve">Комплекс процессных </w:t>
            </w:r>
            <w:r w:rsidRPr="001F21C2">
              <w:rPr>
                <w:rFonts w:ascii="Times New Roman" w:hAnsi="Times New Roman" w:cs="Times New Roman"/>
              </w:rPr>
              <w:lastRenderedPageBreak/>
              <w:t>мероприятий "Выполнение кадастровых работ в отношении автомобильных дорог и улиц местного значения".</w:t>
            </w: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300,0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собственные доходы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300,0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96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791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Выполнены кадастровые работы в отношении автомобильных дорог и улиц местного значения.</w:t>
            </w: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300,0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собственные доходы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300,0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</w:tr>
      <w:tr w:rsidR="001F21C2" w:rsidRPr="001F21C2" w:rsidTr="00607A0B">
        <w:trPr>
          <w:trHeight w:val="96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 w:val="restart"/>
            <w:hideMark/>
          </w:tcPr>
          <w:p w:rsidR="005C3AB2" w:rsidRPr="001F21C2" w:rsidRDefault="005C3AB2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791" w:type="dxa"/>
            <w:vMerge w:val="restart"/>
            <w:hideMark/>
          </w:tcPr>
          <w:p w:rsidR="005C3AB2" w:rsidRPr="001F21C2" w:rsidRDefault="005C3AB2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 xml:space="preserve">Комплекс процессных мероприятий «Разработка проектно-сметной документации для ремонта автодорог общего пользования местного значения, </w:t>
            </w:r>
            <w:r w:rsidRPr="001F21C2">
              <w:rPr>
                <w:rFonts w:ascii="Times New Roman" w:hAnsi="Times New Roman" w:cs="Times New Roman"/>
              </w:rPr>
              <w:lastRenderedPageBreak/>
              <w:t xml:space="preserve">прохождение государственной </w:t>
            </w:r>
            <w:proofErr w:type="gramStart"/>
            <w:r w:rsidRPr="001F21C2">
              <w:rPr>
                <w:rFonts w:ascii="Times New Roman" w:hAnsi="Times New Roman" w:cs="Times New Roman"/>
              </w:rPr>
              <w:t>экспертизы проверки достоверности определения сметной документации</w:t>
            </w:r>
            <w:proofErr w:type="gramEnd"/>
            <w:r w:rsidRPr="001F21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19" w:type="dxa"/>
            <w:hideMark/>
          </w:tcPr>
          <w:p w:rsidR="005C3AB2" w:rsidRPr="001F21C2" w:rsidRDefault="005C3AB2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254" w:type="dxa"/>
            <w:hideMark/>
          </w:tcPr>
          <w:p w:rsidR="005C3AB2" w:rsidRPr="001F21C2" w:rsidRDefault="005C3AB2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6 339,7</w:t>
            </w:r>
          </w:p>
        </w:tc>
        <w:tc>
          <w:tcPr>
            <w:tcW w:w="1160" w:type="dxa"/>
            <w:hideMark/>
          </w:tcPr>
          <w:p w:rsidR="005C3AB2" w:rsidRPr="001F21C2" w:rsidRDefault="005C3AB2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1144" w:type="dxa"/>
            <w:hideMark/>
          </w:tcPr>
          <w:p w:rsidR="005C3AB2" w:rsidRPr="001F21C2" w:rsidRDefault="005C3AB2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1097" w:type="dxa"/>
            <w:hideMark/>
          </w:tcPr>
          <w:p w:rsidR="005C3AB2" w:rsidRPr="001F21C2" w:rsidRDefault="005C3AB2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1066" w:type="dxa"/>
            <w:hideMark/>
          </w:tcPr>
          <w:p w:rsidR="005C3AB2" w:rsidRPr="001F21C2" w:rsidRDefault="005C3AB2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1223" w:type="dxa"/>
            <w:hideMark/>
          </w:tcPr>
          <w:p w:rsidR="005C3AB2" w:rsidRPr="001F21C2" w:rsidRDefault="005C3AB2">
            <w:r w:rsidRPr="001F21C2">
              <w:t>7 139,7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/>
            <w:hideMark/>
          </w:tcPr>
          <w:p w:rsidR="005C3AB2" w:rsidRPr="001F21C2" w:rsidRDefault="005C3AB2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5C3AB2" w:rsidRPr="001F21C2" w:rsidRDefault="005C3AB2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5C3AB2" w:rsidRPr="001F21C2" w:rsidRDefault="005C3AB2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собственные доходы бюджета</w:t>
            </w:r>
          </w:p>
        </w:tc>
        <w:tc>
          <w:tcPr>
            <w:tcW w:w="1254" w:type="dxa"/>
            <w:hideMark/>
          </w:tcPr>
          <w:p w:rsidR="005C3AB2" w:rsidRPr="001F21C2" w:rsidRDefault="005C3AB2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6 339,7</w:t>
            </w:r>
          </w:p>
        </w:tc>
        <w:tc>
          <w:tcPr>
            <w:tcW w:w="1160" w:type="dxa"/>
            <w:hideMark/>
          </w:tcPr>
          <w:p w:rsidR="005C3AB2" w:rsidRPr="001F21C2" w:rsidRDefault="005C3AB2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1144" w:type="dxa"/>
            <w:hideMark/>
          </w:tcPr>
          <w:p w:rsidR="005C3AB2" w:rsidRPr="001F21C2" w:rsidRDefault="005C3AB2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1097" w:type="dxa"/>
            <w:hideMark/>
          </w:tcPr>
          <w:p w:rsidR="005C3AB2" w:rsidRPr="001F21C2" w:rsidRDefault="005C3AB2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1066" w:type="dxa"/>
            <w:hideMark/>
          </w:tcPr>
          <w:p w:rsidR="005C3AB2" w:rsidRPr="001F21C2" w:rsidRDefault="005C3AB2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1223" w:type="dxa"/>
            <w:hideMark/>
          </w:tcPr>
          <w:p w:rsidR="005C3AB2" w:rsidRPr="001F21C2" w:rsidRDefault="005C3AB2">
            <w:r w:rsidRPr="001F21C2">
              <w:t>7 139,7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205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lastRenderedPageBreak/>
              <w:t>1.3.1</w:t>
            </w:r>
          </w:p>
        </w:tc>
        <w:tc>
          <w:tcPr>
            <w:tcW w:w="2791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администрацией Белозерского муниципального округа</w:t>
            </w: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676,7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1076,7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собственные доходы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676,7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1076,7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181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791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ТУ «Белозерское»</w:t>
            </w: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54" w:type="dxa"/>
            <w:hideMark/>
          </w:tcPr>
          <w:p w:rsidR="00607A0B" w:rsidRPr="001F21C2" w:rsidRDefault="00607A0B" w:rsidP="00497ADF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5</w:t>
            </w:r>
            <w:r w:rsidR="00497ADF" w:rsidRPr="001F21C2">
              <w:rPr>
                <w:rFonts w:ascii="Times New Roman" w:hAnsi="Times New Roman" w:cs="Times New Roman"/>
              </w:rPr>
              <w:t>66</w:t>
            </w:r>
            <w:r w:rsidRPr="001F21C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497ADF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5</w:t>
            </w:r>
            <w:r w:rsidR="00497ADF" w:rsidRPr="001F21C2">
              <w:rPr>
                <w:rFonts w:ascii="Times New Roman" w:hAnsi="Times New Roman" w:cs="Times New Roman"/>
                <w:bCs/>
              </w:rPr>
              <w:t>66</w:t>
            </w:r>
            <w:r w:rsidRPr="001F21C2">
              <w:rPr>
                <w:rFonts w:ascii="Times New Roman" w:hAnsi="Times New Roman" w:cs="Times New Roman"/>
                <w:bCs/>
              </w:rPr>
              <w:t>3,0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собственные доходы бюджета</w:t>
            </w:r>
          </w:p>
        </w:tc>
        <w:tc>
          <w:tcPr>
            <w:tcW w:w="1254" w:type="dxa"/>
            <w:hideMark/>
          </w:tcPr>
          <w:p w:rsidR="00607A0B" w:rsidRPr="001F21C2" w:rsidRDefault="00497ADF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566</w:t>
            </w:r>
            <w:r w:rsidR="00607A0B" w:rsidRPr="001F21C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497ADF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566</w:t>
            </w:r>
            <w:r w:rsidR="00607A0B" w:rsidRPr="001F21C2">
              <w:rPr>
                <w:rFonts w:ascii="Times New Roman" w:hAnsi="Times New Roman" w:cs="Times New Roman"/>
                <w:bCs/>
              </w:rPr>
              <w:t>3,0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132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600"/>
        </w:trPr>
        <w:tc>
          <w:tcPr>
            <w:tcW w:w="832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lastRenderedPageBreak/>
              <w:t>1.3.3</w:t>
            </w:r>
          </w:p>
        </w:tc>
        <w:tc>
          <w:tcPr>
            <w:tcW w:w="2791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ТУ «Западное»</w:t>
            </w: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400,0</w:t>
            </w:r>
          </w:p>
        </w:tc>
      </w:tr>
      <w:tr w:rsidR="001F21C2" w:rsidRPr="001F21C2" w:rsidTr="00607A0B">
        <w:trPr>
          <w:trHeight w:val="82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собственные доходы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400,0</w:t>
            </w:r>
          </w:p>
        </w:tc>
      </w:tr>
      <w:tr w:rsidR="001F21C2" w:rsidRPr="001F21C2" w:rsidTr="00607A0B">
        <w:trPr>
          <w:trHeight w:val="58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70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63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791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Муниципальный проект "Обеспечение подъездов к земельным участкам, предоставляемым отдельным категориям граждан"</w:t>
            </w: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911,4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911,4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911,4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2734,2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собственные доходы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18,2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18,2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18,2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54,6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893,2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893,2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893,2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2679,6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82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2791" w:type="dxa"/>
            <w:vMerge w:val="restart"/>
            <w:hideMark/>
          </w:tcPr>
          <w:p w:rsidR="00607A0B" w:rsidRPr="001F21C2" w:rsidRDefault="00503CC9" w:rsidP="005E5B3E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Р</w:t>
            </w:r>
            <w:r w:rsidR="00607A0B" w:rsidRPr="001F21C2">
              <w:rPr>
                <w:rFonts w:ascii="Times New Roman" w:hAnsi="Times New Roman" w:cs="Times New Roman"/>
              </w:rPr>
              <w:t xml:space="preserve">емонт улично-дорожной сети западного района г. Белозерска (подъезд к земельным участкам отдельных категорий граждан) участок ул. </w:t>
            </w:r>
            <w:r w:rsidR="00607A0B" w:rsidRPr="001F21C2">
              <w:rPr>
                <w:rFonts w:ascii="Times New Roman" w:hAnsi="Times New Roman" w:cs="Times New Roman"/>
              </w:rPr>
              <w:lastRenderedPageBreak/>
              <w:t>Радищева</w:t>
            </w: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911,4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911,4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5E5B3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собственные доходы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18,2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5E5B3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893,2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893,2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5E5B3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111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5E5B3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 w:val="restart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lastRenderedPageBreak/>
              <w:t>1.4.2</w:t>
            </w:r>
          </w:p>
        </w:tc>
        <w:tc>
          <w:tcPr>
            <w:tcW w:w="2791" w:type="dxa"/>
            <w:vMerge w:val="restart"/>
            <w:hideMark/>
          </w:tcPr>
          <w:p w:rsidR="00607A0B" w:rsidRPr="001F21C2" w:rsidRDefault="00503CC9" w:rsidP="005E5B3E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Р</w:t>
            </w:r>
            <w:r w:rsidR="00607A0B" w:rsidRPr="001F21C2">
              <w:rPr>
                <w:rFonts w:ascii="Times New Roman" w:hAnsi="Times New Roman" w:cs="Times New Roman"/>
              </w:rPr>
              <w:t xml:space="preserve">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 w:rsidR="00607A0B" w:rsidRPr="001F21C2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="00607A0B" w:rsidRPr="001F21C2">
              <w:rPr>
                <w:rFonts w:ascii="Times New Roman" w:hAnsi="Times New Roman" w:cs="Times New Roman"/>
              </w:rPr>
              <w:t xml:space="preserve"> от ул. Молодежной </w:t>
            </w:r>
            <w:r w:rsidR="00E40F42" w:rsidRPr="001F21C2">
              <w:rPr>
                <w:rFonts w:ascii="Times New Roman" w:hAnsi="Times New Roman" w:cs="Times New Roman"/>
              </w:rPr>
              <w:t>0+000 - 0+150 км</w:t>
            </w: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911,4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911,4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5E5B3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собственные доходы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18,2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5E5B3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893,2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893,2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5E5B3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96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5E5B3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 w:val="restart"/>
            <w:noWrap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2791" w:type="dxa"/>
            <w:vMerge w:val="restart"/>
            <w:hideMark/>
          </w:tcPr>
          <w:p w:rsidR="00607A0B" w:rsidRPr="001F21C2" w:rsidRDefault="00503CC9" w:rsidP="005E5B3E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Р</w:t>
            </w:r>
            <w:r w:rsidR="00607A0B" w:rsidRPr="001F21C2">
              <w:rPr>
                <w:rFonts w:ascii="Times New Roman" w:hAnsi="Times New Roman" w:cs="Times New Roman"/>
              </w:rPr>
              <w:t>емонт улично-дорожной сети западного района г. Белозерска (подъезд к земельным участкам отдельных категорий граждан) участок ул. Декабристов 0+480 - 0+830 км</w:t>
            </w: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911,4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911,4</w:t>
            </w:r>
          </w:p>
        </w:tc>
      </w:tr>
      <w:tr w:rsidR="001F21C2" w:rsidRPr="001F21C2" w:rsidTr="00607A0B">
        <w:trPr>
          <w:trHeight w:val="33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собственные доходы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18,2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893,2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893,2</w:t>
            </w:r>
          </w:p>
        </w:tc>
      </w:tr>
      <w:tr w:rsidR="001F21C2" w:rsidRPr="001F21C2" w:rsidTr="00607A0B">
        <w:trPr>
          <w:trHeight w:val="645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F21C2" w:rsidRPr="001F21C2" w:rsidTr="00607A0B">
        <w:trPr>
          <w:trHeight w:val="960"/>
        </w:trPr>
        <w:tc>
          <w:tcPr>
            <w:tcW w:w="832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vMerge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hideMark/>
          </w:tcPr>
          <w:p w:rsidR="00607A0B" w:rsidRPr="001F21C2" w:rsidRDefault="00607A0B" w:rsidP="00607A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3" w:type="dxa"/>
            <w:hideMark/>
          </w:tcPr>
          <w:p w:rsidR="00607A0B" w:rsidRPr="001F21C2" w:rsidRDefault="00607A0B" w:rsidP="00607A0B">
            <w:pPr>
              <w:pStyle w:val="ConsPlusNormal0"/>
              <w:rPr>
                <w:rFonts w:ascii="Times New Roman" w:hAnsi="Times New Roman" w:cs="Times New Roman"/>
                <w:bCs/>
              </w:rPr>
            </w:pPr>
            <w:r w:rsidRPr="001F21C2">
              <w:rPr>
                <w:rFonts w:ascii="Times New Roman" w:hAnsi="Times New Roman" w:cs="Times New Roman"/>
                <w:bCs/>
              </w:rPr>
              <w:t>0,0</w:t>
            </w:r>
          </w:p>
        </w:tc>
      </w:tr>
    </w:tbl>
    <w:p w:rsidR="004B0D8B" w:rsidRPr="001F21C2" w:rsidRDefault="000808EB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1F21C2">
        <w:rPr>
          <w:rFonts w:ascii="Times New Roman" w:hAnsi="Times New Roman" w:cs="Times New Roman"/>
          <w:b/>
          <w:szCs w:val="24"/>
        </w:rPr>
        <w:t>.</w:t>
      </w:r>
    </w:p>
    <w:p w:rsidR="004B0D8B" w:rsidRPr="001F21C2" w:rsidRDefault="00716690">
      <w:pPr>
        <w:tabs>
          <w:tab w:val="left" w:pos="2775"/>
        </w:tabs>
      </w:pPr>
      <w:r w:rsidRPr="001F21C2">
        <w:tab/>
      </w:r>
      <w:bookmarkStart w:id="5" w:name="P1511"/>
      <w:bookmarkEnd w:id="5"/>
    </w:p>
    <w:p w:rsidR="00607A0B" w:rsidRPr="001F21C2" w:rsidRDefault="00607A0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1519"/>
      <w:bookmarkEnd w:id="6"/>
    </w:p>
    <w:p w:rsidR="00607A0B" w:rsidRPr="001F21C2" w:rsidRDefault="00607A0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A0B" w:rsidRPr="001F21C2" w:rsidRDefault="00607A0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A0B" w:rsidRPr="001F21C2" w:rsidRDefault="00607A0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направлений расходов финансовых мероприятий (результатов)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 xml:space="preserve">структурных элементов проектной части муниципальной программы </w:t>
      </w:r>
    </w:p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tbl>
      <w:tblPr>
        <w:tblW w:w="15371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57"/>
        <w:gridCol w:w="2740"/>
        <w:gridCol w:w="1845"/>
        <w:gridCol w:w="143"/>
        <w:gridCol w:w="2110"/>
        <w:gridCol w:w="2060"/>
        <w:gridCol w:w="1119"/>
        <w:gridCol w:w="203"/>
        <w:gridCol w:w="1045"/>
        <w:gridCol w:w="1248"/>
        <w:gridCol w:w="1117"/>
        <w:gridCol w:w="984"/>
      </w:tblGrid>
      <w:tr w:rsidR="001F21C2" w:rsidRPr="001F21C2" w:rsidTr="009332CF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Наименование расходов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Направление расходов, вид расходов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5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Объем финансового обеспечения по годам, тыс. руб.</w:t>
            </w:r>
          </w:p>
        </w:tc>
      </w:tr>
      <w:tr w:rsidR="001F21C2" w:rsidRPr="001F21C2" w:rsidTr="009332CF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2029</w:t>
            </w:r>
          </w:p>
        </w:tc>
      </w:tr>
      <w:tr w:rsidR="001F21C2" w:rsidRPr="001F21C2" w:rsidTr="009332C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F21C2" w:rsidRPr="001F21C2" w:rsidTr="009332CF">
        <w:trPr>
          <w:trHeight w:val="49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Муниципальный проект "Содержание автомобильных дорог общего пользования муниципального значения"</w:t>
            </w:r>
          </w:p>
        </w:tc>
      </w:tr>
      <w:tr w:rsidR="001F21C2" w:rsidRPr="001F21C2" w:rsidTr="009332CF">
        <w:trPr>
          <w:trHeight w:val="180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A746C1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администрацией Белозерского муниципального округа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6F06D8">
            <w:r w:rsidRPr="001F21C2">
              <w:t>Мероприятия в сфере дорожного хозяйства</w:t>
            </w:r>
          </w:p>
          <w:p w:rsidR="004B0D8B" w:rsidRPr="001F21C2" w:rsidRDefault="004B0D8B" w:rsidP="006F06D8">
            <w:pPr>
              <w:jc w:val="right"/>
            </w:pPr>
          </w:p>
          <w:p w:rsidR="004B0D8B" w:rsidRPr="001F21C2" w:rsidRDefault="004B0D8B" w:rsidP="006F06D8">
            <w:pPr>
              <w:jc w:val="right"/>
            </w:pPr>
          </w:p>
          <w:p w:rsidR="004B0D8B" w:rsidRPr="001F21C2" w:rsidRDefault="004B0D8B" w:rsidP="006F06D8">
            <w:pPr>
              <w:jc w:val="right"/>
            </w:pPr>
          </w:p>
          <w:p w:rsidR="004B0D8B" w:rsidRPr="001F21C2" w:rsidRDefault="004B0D8B" w:rsidP="006F06D8">
            <w:pPr>
              <w:jc w:val="right"/>
            </w:pPr>
          </w:p>
          <w:p w:rsidR="004B0D8B" w:rsidRPr="001F21C2" w:rsidRDefault="004B0D8B" w:rsidP="006F06D8">
            <w:pPr>
              <w:jc w:val="right"/>
            </w:pPr>
          </w:p>
          <w:p w:rsidR="004B0D8B" w:rsidRPr="001F21C2" w:rsidRDefault="004B0D8B" w:rsidP="006F06D8"/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</w:pPr>
            <w:r w:rsidRPr="001F21C2">
              <w:t>Мероприятия стоимостью свыше 1 млн. руб.</w:t>
            </w:r>
          </w:p>
          <w:p w:rsidR="004B0D8B" w:rsidRPr="001F21C2" w:rsidRDefault="00716690">
            <w:pPr>
              <w:rPr>
                <w:rFonts w:ascii="XO Thames" w:hAnsi="XO Thames"/>
              </w:rPr>
            </w:pPr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58" w:lineRule="atLeast"/>
            </w:pPr>
            <w:r w:rsidRPr="001F21C2">
              <w:t>Закупка работ и услуг по содержанию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0B630A" w:rsidP="000B630A">
            <w:pPr>
              <w:jc w:val="center"/>
              <w:rPr>
                <w:bCs/>
              </w:rPr>
            </w:pPr>
            <w:r w:rsidRPr="001F21C2">
              <w:rPr>
                <w:bCs/>
              </w:rPr>
              <w:t>10946,3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0B630A" w:rsidP="000B630A">
            <w:pPr>
              <w:jc w:val="center"/>
              <w:rPr>
                <w:bCs/>
              </w:rPr>
            </w:pPr>
            <w:r w:rsidRPr="001F21C2">
              <w:rPr>
                <w:bCs/>
              </w:rPr>
              <w:t>11 845,3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0B630A" w:rsidP="000B630A">
            <w:pPr>
              <w:jc w:val="center"/>
            </w:pPr>
            <w:r w:rsidRPr="001F21C2">
              <w:t>12095,8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0B630A" w:rsidP="000B630A">
            <w:pPr>
              <w:jc w:val="center"/>
            </w:pPr>
            <w:r w:rsidRPr="001F21C2">
              <w:t>12095,8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0B630A" w:rsidP="000B630A">
            <w:pPr>
              <w:jc w:val="center"/>
            </w:pPr>
            <w:r w:rsidRPr="001F21C2">
              <w:t>12095,8</w:t>
            </w:r>
          </w:p>
        </w:tc>
      </w:tr>
      <w:tr w:rsidR="001F21C2" w:rsidRPr="001F21C2" w:rsidTr="006F06D8">
        <w:trPr>
          <w:trHeight w:val="2797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30A" w:rsidRPr="001F21C2" w:rsidRDefault="000B630A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1.2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30A" w:rsidRPr="001F21C2" w:rsidRDefault="000B630A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r w:rsidRPr="001F21C2">
              <w:t>Мероприятия в сфере дорожного хозяйства</w:t>
            </w:r>
          </w:p>
          <w:p w:rsidR="000B630A" w:rsidRPr="001F21C2" w:rsidRDefault="000B630A" w:rsidP="000B630A">
            <w:pPr>
              <w:rPr>
                <w:lang w:val="en-US"/>
              </w:rPr>
            </w:pPr>
          </w:p>
          <w:p w:rsidR="000B630A" w:rsidRPr="001F21C2" w:rsidRDefault="000B630A" w:rsidP="000B630A">
            <w:pPr>
              <w:rPr>
                <w:lang w:val="en-US"/>
              </w:rPr>
            </w:pPr>
          </w:p>
          <w:p w:rsidR="000B630A" w:rsidRPr="001F21C2" w:rsidRDefault="000B630A" w:rsidP="000B630A">
            <w:pPr>
              <w:rPr>
                <w:lang w:val="en-US"/>
              </w:rPr>
            </w:pPr>
          </w:p>
          <w:p w:rsidR="000B630A" w:rsidRPr="001F21C2" w:rsidRDefault="000B630A" w:rsidP="000B630A">
            <w:pPr>
              <w:rPr>
                <w:lang w:val="en-US"/>
              </w:rPr>
            </w:pPr>
          </w:p>
          <w:p w:rsidR="000B630A" w:rsidRPr="001F21C2" w:rsidRDefault="000B630A" w:rsidP="000B630A">
            <w:pPr>
              <w:rPr>
                <w:lang w:val="en-US"/>
              </w:rPr>
            </w:pPr>
          </w:p>
          <w:p w:rsidR="000B630A" w:rsidRPr="001F21C2" w:rsidRDefault="000B630A" w:rsidP="000B630A">
            <w:pPr>
              <w:rPr>
                <w:lang w:val="en-US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30A" w:rsidRPr="001F21C2" w:rsidRDefault="000B630A">
            <w:pPr>
              <w:pBdr>
                <w:bottom w:val="single" w:sz="4" w:space="1" w:color="000000"/>
              </w:pBdr>
            </w:pPr>
            <w:r w:rsidRPr="001F21C2">
              <w:t>Мероприятия стоимостью свыше 1 млн. руб.</w:t>
            </w:r>
          </w:p>
          <w:p w:rsidR="000B630A" w:rsidRPr="001F21C2" w:rsidRDefault="000B630A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>
            <w:pPr>
              <w:spacing w:line="258" w:lineRule="atLeast"/>
            </w:pPr>
            <w:r w:rsidRPr="001F21C2">
              <w:t>Закупка работ и услуг по содержанию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1000,0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6000,0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6000,0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6000,0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6000,0</w:t>
            </w:r>
          </w:p>
        </w:tc>
      </w:tr>
      <w:tr w:rsidR="001F21C2" w:rsidRPr="001F21C2" w:rsidTr="006F06D8">
        <w:trPr>
          <w:trHeight w:val="827"/>
        </w:trPr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30A" w:rsidRPr="001F21C2" w:rsidRDefault="000B630A">
            <w:pPr>
              <w:pBdr>
                <w:bottom w:val="single" w:sz="4" w:space="1" w:color="000000"/>
              </w:pBd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A" w:rsidRPr="001F21C2" w:rsidRDefault="000B630A" w:rsidP="006F06D8">
            <w:r w:rsidRPr="001F21C2">
              <w:t>Субсидии бюджетным учреждениям</w:t>
            </w:r>
          </w:p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6F06D8" w:rsidP="00A746C1">
            <w:pPr>
              <w:spacing w:line="258" w:lineRule="atLeast"/>
            </w:pPr>
            <w:r w:rsidRPr="001F21C2">
              <w:t>Субсидия на иные цели</w:t>
            </w:r>
            <w:r w:rsidR="000B630A" w:rsidRPr="001F21C2">
              <w:t xml:space="preserve"> МУ «Горзаказчик» </w:t>
            </w:r>
            <w:r w:rsidRPr="001F21C2">
              <w:t xml:space="preserve">на </w:t>
            </w:r>
            <w:r w:rsidR="00A746C1" w:rsidRPr="001F21C2">
              <w:t>закупку</w:t>
            </w:r>
            <w:r w:rsidRPr="001F21C2">
              <w:t xml:space="preserve"> работ и услуг по содержанию автомобильных дорог и искусственных сооружений на них общего пользования местного значения 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4660,5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0,0</w:t>
            </w:r>
          </w:p>
        </w:tc>
      </w:tr>
      <w:tr w:rsidR="001F21C2" w:rsidRPr="001F21C2" w:rsidTr="006F06D8">
        <w:trPr>
          <w:trHeight w:val="291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1.3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A746C1">
            <w:r w:rsidRPr="001F21C2">
              <w:t>Мероприятия в сфере дорожного хозяйства</w:t>
            </w:r>
          </w:p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>
            <w:pPr>
              <w:rPr>
                <w:lang w:val="en-US"/>
              </w:rPr>
            </w:pPr>
          </w:p>
          <w:p w:rsidR="00E912DC" w:rsidRPr="001F21C2" w:rsidRDefault="00E912DC" w:rsidP="00A746C1">
            <w:pPr>
              <w:rPr>
                <w:lang w:val="en-US"/>
              </w:rPr>
            </w:pPr>
          </w:p>
          <w:p w:rsidR="004B0D8B" w:rsidRPr="001F21C2" w:rsidRDefault="004B0D8B" w:rsidP="00A746C1"/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</w:pPr>
            <w:r w:rsidRPr="001F21C2">
              <w:t>Мероприятия стоимостью свыше 1 млн. руб.</w:t>
            </w:r>
          </w:p>
          <w:p w:rsidR="004B0D8B" w:rsidRPr="001F21C2" w:rsidRDefault="00716690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58" w:lineRule="atLeast"/>
            </w:pPr>
            <w:r w:rsidRPr="001F21C2">
              <w:t>Закупка работ и услуг по содержанию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r w:rsidRPr="001F21C2">
              <w:t>1700,0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6F06D8">
            <w:r w:rsidRPr="001F21C2">
              <w:t>1848,5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6F06D8">
            <w:r w:rsidRPr="001F21C2">
              <w:t>1900,0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6F06D8">
            <w:r w:rsidRPr="001F21C2">
              <w:t>1900,0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6F06D8">
            <w:r w:rsidRPr="001F21C2">
              <w:t>1900,0</w:t>
            </w:r>
          </w:p>
        </w:tc>
      </w:tr>
      <w:tr w:rsidR="001F21C2" w:rsidRPr="001F21C2" w:rsidTr="009332CF">
        <w:trPr>
          <w:trHeight w:val="88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A746C1">
            <w:r w:rsidRPr="001F21C2">
              <w:t>Мероприятия в сфере дорожного хозяйства</w:t>
            </w:r>
          </w:p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/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</w:pPr>
            <w:r w:rsidRPr="001F21C2">
              <w:t>Мероприятия стоимостью свыше 1 млн. руб.</w:t>
            </w:r>
          </w:p>
          <w:p w:rsidR="004B0D8B" w:rsidRPr="001F21C2" w:rsidRDefault="00716690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58" w:lineRule="atLeast"/>
            </w:pPr>
            <w:r w:rsidRPr="001F21C2">
              <w:t>Закупка работ и услуг по содержанию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r w:rsidRPr="001F21C2">
              <w:t>1900,0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A746C1">
            <w:r w:rsidRPr="001F21C2">
              <w:t>2000,0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A746C1">
            <w:r w:rsidRPr="001F21C2">
              <w:t>2150,0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A746C1">
            <w:r w:rsidRPr="001F21C2">
              <w:t>2150,0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A746C1">
            <w:r w:rsidRPr="001F21C2">
              <w:t>2150,0</w:t>
            </w:r>
          </w:p>
        </w:tc>
      </w:tr>
      <w:tr w:rsidR="001F21C2" w:rsidRPr="001F21C2" w:rsidTr="009332CF">
        <w:trPr>
          <w:trHeight w:val="35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</w:tr>
      <w:tr w:rsidR="001F21C2" w:rsidRPr="001F21C2" w:rsidTr="009332CF">
        <w:trPr>
          <w:trHeight w:val="260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503CC9">
            <w:pPr>
              <w:pStyle w:val="ConsPlusNormal0"/>
              <w:rPr>
                <w:rFonts w:ascii="Times New Roman" w:hAnsi="Times New Roman"/>
                <w:bCs/>
                <w:szCs w:val="28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Р</w:t>
            </w:r>
            <w:r w:rsidR="00716690" w:rsidRPr="001F21C2">
              <w:rPr>
                <w:rFonts w:ascii="Times New Roman" w:hAnsi="Times New Roman" w:cs="Times New Roman"/>
                <w:bCs/>
                <w:szCs w:val="24"/>
              </w:rPr>
              <w:t>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A746C1">
            <w:r w:rsidRPr="001F21C2">
              <w:t xml:space="preserve">Осуществление дорожной деятельности в отношении автомобильных дорог общего пользования местного значения для обеспечения </w:t>
            </w:r>
            <w:r w:rsidRPr="001F21C2">
              <w:lastRenderedPageBreak/>
              <w:t>подъездов к земельным участкам, предоставляемым отдельным категориям граждан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</w:pPr>
            <w:r w:rsidRPr="001F21C2">
              <w:lastRenderedPageBreak/>
              <w:t xml:space="preserve">Мероприятия </w:t>
            </w:r>
          </w:p>
          <w:p w:rsidR="004B0D8B" w:rsidRPr="001F21C2" w:rsidRDefault="004B0D8B">
            <w:pPr>
              <w:pBdr>
                <w:bottom w:val="single" w:sz="4" w:space="1" w:color="000000"/>
              </w:pBdr>
            </w:pPr>
          </w:p>
          <w:p w:rsidR="004B0D8B" w:rsidRPr="001F21C2" w:rsidRDefault="00716690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0429D1">
            <w:pPr>
              <w:spacing w:line="258" w:lineRule="atLeast"/>
            </w:pPr>
            <w:r w:rsidRPr="001F21C2">
              <w:t>Расходы на выполнение</w:t>
            </w:r>
            <w:r w:rsidR="00716690" w:rsidRPr="001F21C2">
              <w:t xml:space="preserve"> работ по ремонту улично-дорожной сети западного района г. Белозерска (подъезд к земельным участкам </w:t>
            </w:r>
            <w:r w:rsidR="00716690" w:rsidRPr="001F21C2">
              <w:lastRenderedPageBreak/>
              <w:t xml:space="preserve">отдельных категорий граждан) участок ул. Радищева» в соответствии с Соглашением за счет средств областной субсидии и </w:t>
            </w:r>
            <w:proofErr w:type="spellStart"/>
            <w:r w:rsidR="00716690" w:rsidRPr="001F21C2">
              <w:t>софинансирования</w:t>
            </w:r>
            <w:proofErr w:type="spellEnd"/>
            <w:r w:rsidR="00716690" w:rsidRPr="001F21C2">
              <w:t xml:space="preserve"> средств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 w:rsidP="00264041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lastRenderedPageBreak/>
              <w:t>91</w:t>
            </w:r>
            <w:r w:rsidR="00264041" w:rsidRPr="001F21C2">
              <w:rPr>
                <w:b/>
                <w:bCs/>
              </w:rPr>
              <w:t>1</w:t>
            </w:r>
            <w:r w:rsidRPr="001F21C2">
              <w:rPr>
                <w:b/>
                <w:bCs/>
              </w:rPr>
              <w:t>,</w:t>
            </w:r>
            <w:r w:rsidR="00264041" w:rsidRPr="001F21C2">
              <w:rPr>
                <w:b/>
                <w:bCs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1F21C2" w:rsidRPr="001F21C2" w:rsidTr="009332CF">
        <w:trPr>
          <w:trHeight w:val="139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lastRenderedPageBreak/>
              <w:t>2.2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503CC9" w:rsidP="00264041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Р</w:t>
            </w:r>
            <w:r w:rsidR="00264041" w:rsidRPr="001F21C2">
              <w:rPr>
                <w:rFonts w:ascii="Times New Roman" w:hAnsi="Times New Roman" w:cs="Times New Roman"/>
                <w:bCs/>
                <w:szCs w:val="24"/>
              </w:rPr>
              <w:t xml:space="preserve">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 w:rsidR="00264041" w:rsidRPr="001F21C2">
              <w:rPr>
                <w:rFonts w:ascii="Times New Roman" w:hAnsi="Times New Roman" w:cs="Times New Roman"/>
                <w:bCs/>
                <w:szCs w:val="24"/>
              </w:rPr>
              <w:t>Спортивная</w:t>
            </w:r>
            <w:proofErr w:type="gramEnd"/>
            <w:r w:rsidR="00264041" w:rsidRPr="001F21C2">
              <w:rPr>
                <w:rFonts w:ascii="Times New Roman" w:hAnsi="Times New Roman" w:cs="Times New Roman"/>
                <w:bCs/>
                <w:szCs w:val="24"/>
              </w:rPr>
              <w:t xml:space="preserve"> от </w:t>
            </w:r>
            <w:r w:rsidR="00991EB0" w:rsidRPr="001F21C2">
              <w:rPr>
                <w:rFonts w:ascii="Times New Roman" w:hAnsi="Times New Roman" w:cs="Times New Roman"/>
                <w:bCs/>
                <w:szCs w:val="24"/>
              </w:rPr>
              <w:t>ул. Молодежной 0+000 - 0+150 км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A746C1">
            <w:r w:rsidRPr="001F21C2"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  <w:p w:rsidR="00E912DC" w:rsidRPr="001F21C2" w:rsidRDefault="00E912DC" w:rsidP="00A746C1"/>
          <w:p w:rsidR="00E912DC" w:rsidRPr="001F21C2" w:rsidRDefault="00E912DC" w:rsidP="00A746C1"/>
          <w:p w:rsidR="004B0D8B" w:rsidRPr="001F21C2" w:rsidRDefault="004B0D8B" w:rsidP="00E912DC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</w:pPr>
            <w:r w:rsidRPr="001F21C2">
              <w:t xml:space="preserve">Мероприятия </w:t>
            </w:r>
          </w:p>
          <w:p w:rsidR="004B0D8B" w:rsidRPr="001F21C2" w:rsidRDefault="004B0D8B"/>
          <w:p w:rsidR="004B0D8B" w:rsidRPr="001F21C2" w:rsidRDefault="00716690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0429D1">
            <w:pPr>
              <w:spacing w:line="258" w:lineRule="atLeast"/>
            </w:pPr>
            <w:r w:rsidRPr="001F21C2">
              <w:t xml:space="preserve">Расходы на выполнение работ по ремонту </w:t>
            </w:r>
            <w:r w:rsidR="00264041" w:rsidRPr="001F21C2">
              <w:rPr>
                <w:bCs/>
              </w:rPr>
              <w:t xml:space="preserve">улично-дорожной сети западного района г. Белозерска (подъезд к земельным участкам отдельных категорий граждан) участок ул. Спортивная от </w:t>
            </w:r>
            <w:r w:rsidR="0032102B" w:rsidRPr="001F21C2">
              <w:rPr>
                <w:bCs/>
              </w:rPr>
              <w:t>ул. Молодежной 0+000 - 0+150 км</w:t>
            </w:r>
            <w:proofErr w:type="gramStart"/>
            <w:r w:rsidR="0032102B" w:rsidRPr="001F21C2">
              <w:rPr>
                <w:bCs/>
              </w:rPr>
              <w:t>.</w:t>
            </w:r>
            <w:proofErr w:type="gramEnd"/>
            <w:r w:rsidR="0032102B" w:rsidRPr="001F21C2">
              <w:rPr>
                <w:bCs/>
              </w:rPr>
              <w:t xml:space="preserve"> </w:t>
            </w:r>
            <w:r w:rsidR="00264041" w:rsidRPr="001F21C2">
              <w:rPr>
                <w:bCs/>
              </w:rPr>
              <w:t xml:space="preserve"> </w:t>
            </w:r>
            <w:proofErr w:type="gramStart"/>
            <w:r w:rsidR="00716690" w:rsidRPr="001F21C2">
              <w:t>в</w:t>
            </w:r>
            <w:proofErr w:type="gramEnd"/>
            <w:r w:rsidR="00716690" w:rsidRPr="001F21C2">
              <w:t xml:space="preserve"> соответствии с Соглашением за счет средств областной </w:t>
            </w:r>
            <w:r w:rsidR="00716690" w:rsidRPr="001F21C2">
              <w:lastRenderedPageBreak/>
              <w:t xml:space="preserve">субсидии и </w:t>
            </w:r>
            <w:proofErr w:type="spellStart"/>
            <w:r w:rsidR="00716690" w:rsidRPr="001F21C2">
              <w:t>софинансирования</w:t>
            </w:r>
            <w:proofErr w:type="spellEnd"/>
            <w:r w:rsidR="00716690" w:rsidRPr="001F21C2">
              <w:t xml:space="preserve"> средств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lastRenderedPageBreak/>
              <w:t>0,0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 w:rsidP="00264041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91</w:t>
            </w:r>
            <w:r w:rsidR="00264041" w:rsidRPr="001F21C2">
              <w:rPr>
                <w:b/>
                <w:bCs/>
              </w:rPr>
              <w:t>1,4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32102B" w:rsidRPr="001F21C2" w:rsidTr="0032102B">
        <w:trPr>
          <w:trHeight w:val="139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264041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lastRenderedPageBreak/>
              <w:t>2.3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503CC9" w:rsidP="00264041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Р</w:t>
            </w:r>
            <w:r w:rsidR="0032102B" w:rsidRPr="001F21C2">
              <w:rPr>
                <w:rFonts w:ascii="Times New Roman" w:hAnsi="Times New Roman" w:cs="Times New Roman"/>
                <w:bCs/>
                <w:szCs w:val="24"/>
              </w:rPr>
              <w:t>емонт улично-дорожной сети западного района г. Белозерска (подъезд к земельным участкам отдельных категорий граждан) участок ул. Декабристов 0+480 - 0+830 км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A746C1">
            <w:r w:rsidRPr="001F21C2"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>
            <w:pPr>
              <w:pBdr>
                <w:bottom w:val="single" w:sz="4" w:space="1" w:color="000000"/>
              </w:pBdr>
            </w:pPr>
            <w:r w:rsidRPr="001F21C2">
              <w:t>Мероприятия</w:t>
            </w:r>
          </w:p>
          <w:p w:rsidR="0032102B" w:rsidRPr="001F21C2" w:rsidRDefault="0032102B" w:rsidP="00264041"/>
          <w:p w:rsidR="0032102B" w:rsidRPr="001F21C2" w:rsidRDefault="0032102B" w:rsidP="00264041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0429D1" w:rsidP="00264041">
            <w:pPr>
              <w:spacing w:line="258" w:lineRule="atLeast"/>
            </w:pPr>
            <w:r w:rsidRPr="001F21C2">
              <w:t xml:space="preserve">Расходы на выполнение работ по ремонту </w:t>
            </w:r>
            <w:r w:rsidR="0032102B" w:rsidRPr="001F21C2">
              <w:t xml:space="preserve">улично-дорожной сети западного района г. Белозерска (подъезд к земельным участкам отдельных категорий граждан) участок ул. Декабристов 0+480 - 0+830 км в соответствии с Соглашением за счет средств областной субсидии и </w:t>
            </w:r>
            <w:proofErr w:type="spellStart"/>
            <w:r w:rsidR="0032102B" w:rsidRPr="001F21C2">
              <w:t>софинансирования</w:t>
            </w:r>
            <w:proofErr w:type="spellEnd"/>
            <w:r w:rsidR="0032102B" w:rsidRPr="001F21C2">
              <w:t xml:space="preserve"> средств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0,0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911,4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026CFF">
            <w:pPr>
              <w:pStyle w:val="ConsPlusNormal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102B" w:rsidRPr="001F21C2" w:rsidRDefault="0032102B" w:rsidP="00026CFF">
            <w:pPr>
              <w:pStyle w:val="ConsPlusNormal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102B" w:rsidRPr="001F21C2" w:rsidRDefault="0032102B" w:rsidP="00026CFF">
            <w:pPr>
              <w:pStyle w:val="ConsPlusNormal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1C2"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026CFF">
            <w:pPr>
              <w:jc w:val="center"/>
              <w:rPr>
                <w:b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</w:rPr>
            </w:pPr>
            <w:r w:rsidRPr="001F21C2">
              <w:rPr>
                <w:b/>
              </w:rPr>
              <w:t>0,0</w:t>
            </w:r>
          </w:p>
        </w:tc>
      </w:tr>
    </w:tbl>
    <w:p w:rsidR="004B0D8B" w:rsidRPr="001F21C2" w:rsidRDefault="004B0D8B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607A0B" w:rsidRPr="001F21C2" w:rsidRDefault="00607A0B">
      <w:pPr>
        <w:ind w:left="2832"/>
        <w:jc w:val="center"/>
        <w:rPr>
          <w:rFonts w:eastAsia="NSimSun"/>
          <w:b/>
          <w:lang w:eastAsia="zh-CN" w:bidi="hi-IN"/>
        </w:rPr>
      </w:pPr>
      <w:bookmarkStart w:id="7" w:name="P1717"/>
      <w:bookmarkEnd w:id="7"/>
    </w:p>
    <w:p w:rsidR="00607A0B" w:rsidRPr="001F21C2" w:rsidRDefault="00607A0B">
      <w:pPr>
        <w:ind w:left="2832"/>
        <w:jc w:val="center"/>
        <w:rPr>
          <w:rFonts w:eastAsia="NSimSun"/>
          <w:b/>
          <w:lang w:eastAsia="zh-CN" w:bidi="hi-IN"/>
        </w:rPr>
      </w:pPr>
    </w:p>
    <w:p w:rsidR="00607A0B" w:rsidRPr="001F21C2" w:rsidRDefault="00607A0B">
      <w:pPr>
        <w:ind w:left="2832"/>
        <w:jc w:val="center"/>
        <w:rPr>
          <w:rFonts w:eastAsia="NSimSun"/>
          <w:b/>
          <w:lang w:eastAsia="zh-CN" w:bidi="hi-IN"/>
        </w:rPr>
      </w:pPr>
    </w:p>
    <w:p w:rsidR="004B0D8B" w:rsidRPr="001F21C2" w:rsidRDefault="00716690">
      <w:pPr>
        <w:ind w:left="2832"/>
        <w:jc w:val="center"/>
        <w:rPr>
          <w:rFonts w:eastAsia="NSimSun"/>
          <w:b/>
          <w:lang w:eastAsia="zh-CN" w:bidi="hi-IN"/>
        </w:rPr>
      </w:pPr>
      <w:r w:rsidRPr="001F21C2">
        <w:rPr>
          <w:rFonts w:eastAsia="NSimSun"/>
          <w:b/>
          <w:lang w:eastAsia="zh-CN" w:bidi="hi-IN"/>
        </w:rPr>
        <w:lastRenderedPageBreak/>
        <w:t>Характеристика расходов финансовых мероприятий (результатов)</w:t>
      </w:r>
    </w:p>
    <w:p w:rsidR="004B0D8B" w:rsidRPr="001F21C2" w:rsidRDefault="00716690">
      <w:pPr>
        <w:ind w:left="2832"/>
        <w:jc w:val="center"/>
        <w:rPr>
          <w:rFonts w:eastAsia="NSimSun"/>
          <w:b/>
          <w:lang w:eastAsia="zh-CN" w:bidi="hi-IN"/>
        </w:rPr>
      </w:pPr>
      <w:bookmarkStart w:id="8" w:name="ext-gen4366"/>
      <w:bookmarkStart w:id="9" w:name="p_49813"/>
      <w:bookmarkEnd w:id="8"/>
      <w:bookmarkEnd w:id="9"/>
      <w:r w:rsidRPr="001F21C2">
        <w:rPr>
          <w:rFonts w:eastAsia="NSimSun"/>
          <w:b/>
          <w:lang w:eastAsia="zh-CN" w:bidi="hi-IN"/>
        </w:rPr>
        <w:t>комплексов процессных мероприятий муниципальной программы (комплексной</w:t>
      </w:r>
      <w:bookmarkStart w:id="10" w:name="p_49814"/>
      <w:bookmarkEnd w:id="10"/>
      <w:r w:rsidRPr="001F21C2">
        <w:rPr>
          <w:rFonts w:eastAsia="NSimSun"/>
          <w:b/>
          <w:lang w:eastAsia="zh-CN" w:bidi="hi-IN"/>
        </w:rPr>
        <w:t xml:space="preserve"> программы)</w:t>
      </w:r>
    </w:p>
    <w:p w:rsidR="004B0D8B" w:rsidRPr="001F21C2" w:rsidRDefault="004B0D8B">
      <w:pPr>
        <w:ind w:left="2832"/>
        <w:rPr>
          <w:rFonts w:eastAsia="NSimSun"/>
          <w:lang w:eastAsia="zh-CN" w:bidi="hi-IN"/>
        </w:rPr>
      </w:pPr>
    </w:p>
    <w:tbl>
      <w:tblPr>
        <w:tblW w:w="15058" w:type="dxa"/>
        <w:tblInd w:w="-1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2833"/>
        <w:gridCol w:w="1982"/>
        <w:gridCol w:w="2126"/>
        <w:gridCol w:w="1711"/>
        <w:gridCol w:w="1275"/>
        <w:gridCol w:w="1134"/>
        <w:gridCol w:w="992"/>
        <w:gridCol w:w="1134"/>
        <w:gridCol w:w="991"/>
      </w:tblGrid>
      <w:tr w:rsidR="001F21C2" w:rsidRPr="001F21C2">
        <w:trPr>
          <w:trHeight w:val="950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1" w:name="p_771"/>
            <w:bookmarkEnd w:id="11"/>
            <w:r w:rsidRPr="001F21C2">
              <w:rPr>
                <w:rFonts w:eastAsia="NSimSun"/>
                <w:lang w:eastAsia="zh-CN" w:bidi="hi-IN"/>
              </w:rPr>
              <w:t xml:space="preserve">N </w:t>
            </w:r>
            <w:proofErr w:type="gramStart"/>
            <w:r w:rsidRPr="001F21C2">
              <w:rPr>
                <w:rFonts w:eastAsia="NSimSun"/>
                <w:lang w:eastAsia="zh-CN" w:bidi="hi-IN"/>
              </w:rPr>
              <w:t>п</w:t>
            </w:r>
            <w:proofErr w:type="gramEnd"/>
            <w:r w:rsidRPr="001F21C2">
              <w:rPr>
                <w:rFonts w:eastAsia="NSimSun"/>
                <w:lang w:eastAsia="zh-CN" w:bidi="hi-IN"/>
              </w:rPr>
              <w:t>/п</w:t>
            </w:r>
          </w:p>
        </w:tc>
        <w:tc>
          <w:tcPr>
            <w:tcW w:w="2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2" w:name="p_49815"/>
            <w:bookmarkEnd w:id="12"/>
            <w:r w:rsidRPr="001F21C2">
              <w:rPr>
                <w:rFonts w:eastAsia="NSimSun"/>
                <w:lang w:eastAsia="zh-CN" w:bidi="hi-IN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3" w:name="p_49816"/>
            <w:bookmarkEnd w:id="13"/>
            <w:r w:rsidRPr="001F21C2">
              <w:rPr>
                <w:rFonts w:eastAsia="NSimSun"/>
                <w:lang w:eastAsia="zh-CN" w:bidi="hi-IN"/>
              </w:rPr>
              <w:t>Наименование расходов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4" w:name="p_49817"/>
            <w:bookmarkEnd w:id="14"/>
            <w:r w:rsidRPr="001F21C2">
              <w:rPr>
                <w:rFonts w:eastAsia="NSimSun"/>
                <w:lang w:eastAsia="zh-CN" w:bidi="hi-IN"/>
              </w:rPr>
              <w:t>Тип мероприятия</w:t>
            </w:r>
            <w:proofErr w:type="gramStart"/>
            <w:r w:rsidRPr="001F21C2">
              <w:rPr>
                <w:rFonts w:eastAsia="NSimSun"/>
                <w:lang w:eastAsia="zh-CN" w:bidi="hi-IN"/>
              </w:rPr>
              <w:t> ,</w:t>
            </w:r>
            <w:proofErr w:type="gramEnd"/>
            <w:r w:rsidRPr="001F21C2">
              <w:rPr>
                <w:rFonts w:eastAsia="NSimSun"/>
                <w:lang w:eastAsia="zh-CN" w:bidi="hi-IN"/>
              </w:rPr>
              <w:t xml:space="preserve"> вид расходов 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5" w:name="p_1198"/>
            <w:bookmarkEnd w:id="15"/>
            <w:r w:rsidRPr="001F21C2">
              <w:rPr>
                <w:rFonts w:eastAsia="NSimSun"/>
                <w:lang w:eastAsia="zh-CN" w:bidi="hi-IN"/>
              </w:rPr>
              <w:t xml:space="preserve">Характеристика типа </w:t>
            </w:r>
          </w:p>
        </w:tc>
        <w:tc>
          <w:tcPr>
            <w:tcW w:w="5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6" w:name="p_49818"/>
            <w:bookmarkEnd w:id="16"/>
            <w:r w:rsidRPr="001F21C2">
              <w:rPr>
                <w:rFonts w:eastAsia="NSimSun"/>
                <w:lang w:eastAsia="zh-CN" w:bidi="hi-IN"/>
              </w:rPr>
              <w:t>Объем финансового обеспечения по годам, тыс. руб.</w:t>
            </w:r>
          </w:p>
        </w:tc>
      </w:tr>
      <w:tr w:rsidR="001F21C2" w:rsidRPr="001F21C2">
        <w:trPr>
          <w:trHeight w:val="161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7" w:name="p_1094"/>
            <w:bookmarkEnd w:id="17"/>
            <w:r w:rsidRPr="001F21C2">
              <w:rPr>
                <w:rFonts w:eastAsia="NSimSun"/>
                <w:lang w:eastAsia="zh-CN" w:bidi="hi-IN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8" w:name="p_1095"/>
            <w:bookmarkEnd w:id="18"/>
            <w:r w:rsidRPr="001F21C2">
              <w:rPr>
                <w:rFonts w:eastAsia="NSimSun"/>
                <w:lang w:eastAsia="zh-CN" w:bidi="hi-IN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9" w:name="p_1097"/>
            <w:bookmarkEnd w:id="19"/>
            <w:r w:rsidRPr="001F21C2">
              <w:rPr>
                <w:rFonts w:eastAsia="NSimSun"/>
                <w:lang w:eastAsia="zh-CN" w:bidi="hi-IN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2028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2029</w:t>
            </w:r>
          </w:p>
        </w:tc>
      </w:tr>
      <w:tr w:rsidR="001F21C2" w:rsidRPr="001F21C2">
        <w:trPr>
          <w:trHeight w:val="29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0" w:name="p_1120"/>
            <w:bookmarkEnd w:id="20"/>
            <w:r w:rsidRPr="001F21C2">
              <w:rPr>
                <w:rFonts w:eastAsia="NSimSun"/>
                <w:lang w:eastAsia="zh-CN" w:bidi="hi-IN"/>
              </w:rPr>
              <w:t>1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1" w:name="p_1141"/>
            <w:bookmarkEnd w:id="21"/>
            <w:r w:rsidRPr="001F21C2">
              <w:rPr>
                <w:rFonts w:eastAsia="NSimSun"/>
                <w:lang w:eastAsia="zh-CN" w:bidi="hi-IN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2" w:name="p_1142"/>
            <w:bookmarkEnd w:id="22"/>
            <w:r w:rsidRPr="001F21C2">
              <w:rPr>
                <w:rFonts w:eastAsia="NSimSun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3" w:name="p_1143"/>
            <w:bookmarkEnd w:id="23"/>
            <w:r w:rsidRPr="001F21C2">
              <w:rPr>
                <w:rFonts w:eastAsia="NSimSun"/>
                <w:lang w:eastAsia="zh-CN" w:bidi="hi-IN"/>
              </w:rPr>
              <w:t>4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4" w:name="p_1261"/>
            <w:bookmarkEnd w:id="24"/>
            <w:r w:rsidRPr="001F21C2">
              <w:rPr>
                <w:rFonts w:eastAsia="NSimSun"/>
                <w:lang w:eastAsia="zh-CN" w:bidi="hi-IN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5" w:name="p_1349"/>
            <w:bookmarkEnd w:id="25"/>
            <w:r w:rsidRPr="001F21C2">
              <w:rPr>
                <w:rFonts w:eastAsia="NSimSun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6" w:name="p_1397"/>
            <w:bookmarkEnd w:id="26"/>
            <w:r w:rsidRPr="001F21C2">
              <w:rPr>
                <w:rFonts w:eastAsia="NSimSun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7" w:name="p_1398"/>
            <w:bookmarkEnd w:id="27"/>
            <w:r w:rsidRPr="001F21C2">
              <w:rPr>
                <w:rFonts w:eastAsia="NSimSun"/>
                <w:lang w:eastAsia="zh-CN" w:bidi="hi-I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10</w:t>
            </w:r>
          </w:p>
        </w:tc>
      </w:tr>
      <w:tr w:rsidR="001F21C2" w:rsidRPr="001F21C2">
        <w:trPr>
          <w:trHeight w:val="31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8" w:name="p_1391"/>
            <w:bookmarkEnd w:id="28"/>
            <w:r w:rsidRPr="001F21C2">
              <w:rPr>
                <w:rFonts w:eastAsia="NSimSun"/>
                <w:lang w:eastAsia="zh-CN" w:bidi="hi-IN"/>
              </w:rPr>
              <w:t>1</w:t>
            </w:r>
          </w:p>
        </w:tc>
        <w:tc>
          <w:tcPr>
            <w:tcW w:w="141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9" w:name="p_49819"/>
            <w:bookmarkEnd w:id="29"/>
            <w:r w:rsidRPr="001F21C2">
              <w:rPr>
                <w:rFonts w:eastAsia="NSimSun"/>
                <w:lang w:eastAsia="zh-CN" w:bidi="hi-IN"/>
              </w:rPr>
              <w:t>Комплекс процессных мероприятий "Выполнение кадастровых работ в отношении автомобильных дорог и улиц местного значения".</w:t>
            </w:r>
          </w:p>
        </w:tc>
      </w:tr>
      <w:tr w:rsidR="001F21C2" w:rsidRPr="001F21C2">
        <w:trPr>
          <w:trHeight w:val="633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30" w:name="p_1032"/>
            <w:bookmarkEnd w:id="30"/>
            <w:r w:rsidRPr="001F21C2">
              <w:rPr>
                <w:rFonts w:eastAsia="NSimSun"/>
                <w:lang w:eastAsia="zh-CN" w:bidi="hi-IN"/>
              </w:rPr>
              <w:t>1.1.</w:t>
            </w:r>
          </w:p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31" w:name="p_49820"/>
            <w:bookmarkEnd w:id="31"/>
            <w:r w:rsidRPr="001F21C2">
              <w:rPr>
                <w:rFonts w:eastAsia="NSimSun"/>
                <w:lang w:eastAsia="zh-CN" w:bidi="hi-IN"/>
              </w:rPr>
              <w:t>Выполнены кадастровые работы в отношении автомобильных дорог и улиц местного значения.</w:t>
            </w:r>
          </w:p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32" w:name="p_49821"/>
            <w:bookmarkEnd w:id="32"/>
            <w:r w:rsidRPr="001F21C2">
              <w:rPr>
                <w:rFonts w:eastAsia="NSimSun"/>
                <w:lang w:eastAsia="zh-CN" w:bidi="hi-IN"/>
              </w:rPr>
              <w:t>Мероприятия в сфере дорожного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lang w:eastAsia="zh-CN" w:bidi="hi-IN"/>
              </w:rPr>
            </w:pPr>
            <w:bookmarkStart w:id="33" w:name="p_49822"/>
            <w:bookmarkEnd w:id="33"/>
            <w:r w:rsidRPr="001F21C2">
              <w:rPr>
                <w:rFonts w:eastAsia="NSimSun"/>
                <w:lang w:eastAsia="zh-CN" w:bidi="hi-IN"/>
              </w:rPr>
              <w:t>иное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Расходы на оказание услуг на проведение</w:t>
            </w:r>
            <w:r w:rsidRPr="001F21C2">
              <w:t xml:space="preserve"> </w:t>
            </w:r>
            <w:r w:rsidRPr="001F21C2">
              <w:rPr>
                <w:rFonts w:eastAsia="NSimSun"/>
                <w:lang w:eastAsia="zh-CN" w:bidi="hi-IN"/>
              </w:rPr>
              <w:t>кадастровых работ в отношении автомобильных дорог и улиц местного значения 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/>
                <w:lang w:eastAsia="zh-CN" w:bidi="hi-IN"/>
              </w:rPr>
            </w:pPr>
          </w:p>
          <w:p w:rsidR="004B0D8B" w:rsidRPr="001F21C2" w:rsidRDefault="00716690">
            <w:pP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center"/>
            </w:pPr>
          </w:p>
          <w:p w:rsidR="004B0D8B" w:rsidRPr="001F21C2" w:rsidRDefault="00716690">
            <w:pPr>
              <w:jc w:val="center"/>
            </w:pPr>
            <w:r w:rsidRPr="001F21C2">
              <w:t>100,0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center"/>
            </w:pPr>
          </w:p>
          <w:p w:rsidR="004B0D8B" w:rsidRPr="001F21C2" w:rsidRDefault="00716690">
            <w:pPr>
              <w:jc w:val="center"/>
            </w:pPr>
            <w:r w:rsidRPr="001F21C2"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4B0D8B">
            <w:pPr>
              <w:jc w:val="center"/>
            </w:pPr>
          </w:p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4B0D8B">
            <w:pPr>
              <w:jc w:val="center"/>
            </w:pPr>
          </w:p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1F21C2" w:rsidRPr="001F21C2">
        <w:trPr>
          <w:trHeight w:val="161"/>
        </w:trPr>
        <w:tc>
          <w:tcPr>
            <w:tcW w:w="87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83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lang w:eastAsia="zh-CN" w:bidi="hi-IN"/>
              </w:rPr>
            </w:pPr>
            <w:bookmarkStart w:id="34" w:name="p_49823"/>
            <w:bookmarkEnd w:id="34"/>
            <w:r w:rsidRPr="001F21C2">
              <w:rPr>
                <w:rFonts w:eastAsia="NSimSun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</w:tr>
      <w:tr w:rsidR="001F21C2" w:rsidRPr="001F21C2">
        <w:trPr>
          <w:trHeight w:val="161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2.</w:t>
            </w:r>
          </w:p>
        </w:tc>
        <w:tc>
          <w:tcPr>
            <w:tcW w:w="14177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 xml:space="preserve">Комплекс процессных мероприятий "Разработка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1F21C2">
              <w:rPr>
                <w:rFonts w:eastAsia="NSimSun"/>
                <w:lang w:eastAsia="zh-CN" w:bidi="hi-IN"/>
              </w:rPr>
              <w:t>экспертизы проверки достоверности определения сметной стоимости</w:t>
            </w:r>
            <w:proofErr w:type="gramEnd"/>
            <w:r w:rsidRPr="001F21C2">
              <w:rPr>
                <w:rFonts w:eastAsia="NSimSun"/>
                <w:lang w:eastAsia="zh-CN" w:bidi="hi-IN"/>
              </w:rPr>
              <w:t>"</w:t>
            </w:r>
          </w:p>
        </w:tc>
      </w:tr>
      <w:tr w:rsidR="001F21C2" w:rsidRPr="001F21C2" w:rsidTr="00A746C1">
        <w:trPr>
          <w:trHeight w:val="161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2.1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A746C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 xml:space="preserve"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</w:t>
            </w:r>
            <w:r w:rsidRPr="001F21C2">
              <w:rPr>
                <w:rFonts w:eastAsia="NSimSun"/>
                <w:lang w:eastAsia="zh-CN" w:bidi="hi-IN"/>
              </w:rPr>
              <w:lastRenderedPageBreak/>
              <w:t>администрацией Белозерского муниципального округа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lastRenderedPageBreak/>
              <w:t>Мероприятия в сфере дорожного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иное</w:t>
            </w:r>
          </w:p>
          <w:p w:rsidR="004B0D8B" w:rsidRPr="001F21C2" w:rsidRDefault="00716690">
            <w:pP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 xml:space="preserve">Расходы, на разработку проектно-сметной документации для ремонта автодорог общего пользования </w:t>
            </w:r>
            <w:r w:rsidRPr="001F21C2">
              <w:rPr>
                <w:rFonts w:eastAsia="NSimSun"/>
                <w:lang w:eastAsia="zh-CN" w:bidi="hi-IN"/>
              </w:rPr>
              <w:lastRenderedPageBreak/>
              <w:t>местного значения, расходы на услуги по прохождению гос. экспертизы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0429D1">
            <w:pPr>
              <w:jc w:val="center"/>
            </w:pPr>
            <w:r w:rsidRPr="001F21C2">
              <w:lastRenderedPageBreak/>
              <w:t>676,7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0429D1">
            <w:pPr>
              <w:jc w:val="center"/>
            </w:pPr>
            <w:r w:rsidRPr="001F21C2">
              <w:t>0,0</w:t>
            </w:r>
          </w:p>
        </w:tc>
      </w:tr>
      <w:tr w:rsidR="001F21C2" w:rsidRPr="001F21C2" w:rsidTr="000429D1">
        <w:trPr>
          <w:trHeight w:val="161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A746C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lastRenderedPageBreak/>
              <w:t>2.2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A746C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ТУ «Белозерское»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Мероприятия в сфере дорожного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29D1" w:rsidRPr="001F21C2" w:rsidRDefault="000429D1" w:rsidP="000429D1">
            <w:pPr>
              <w:pBdr>
                <w:bottom w:val="single" w:sz="4" w:space="1" w:color="auto"/>
              </w:pBd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иное</w:t>
            </w:r>
          </w:p>
          <w:p w:rsidR="00A746C1" w:rsidRPr="001F21C2" w:rsidRDefault="000429D1" w:rsidP="000429D1">
            <w:pP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Расходы, на разработку проектно-сметной документации для ремонта автодорог общего пользования местного значения, расходы на услуги по прохождению гос. экспертизы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 w:rsidP="005C3AB2">
            <w:pPr>
              <w:jc w:val="center"/>
            </w:pPr>
            <w:r w:rsidRPr="001F21C2">
              <w:t>5</w:t>
            </w:r>
            <w:r w:rsidR="005C3AB2" w:rsidRPr="001F21C2">
              <w:t>66</w:t>
            </w:r>
            <w:r w:rsidRPr="001F21C2"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</w:tr>
      <w:tr w:rsidR="001F21C2" w:rsidRPr="001F21C2" w:rsidTr="000429D1">
        <w:trPr>
          <w:trHeight w:val="161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A746C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2.3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A746C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ТУ «Западное»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Мероприятия в сфере дорожного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29D1" w:rsidRPr="001F21C2" w:rsidRDefault="000429D1" w:rsidP="000429D1">
            <w:pPr>
              <w:pBdr>
                <w:bottom w:val="single" w:sz="4" w:space="1" w:color="auto"/>
              </w:pBd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иное</w:t>
            </w:r>
          </w:p>
          <w:p w:rsidR="00A746C1" w:rsidRPr="001F21C2" w:rsidRDefault="000429D1" w:rsidP="000429D1">
            <w:pP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 xml:space="preserve">Расходы, на разработку проектно-сметной документации для ремонта автодорог общего пользования местного значения, </w:t>
            </w:r>
            <w:r w:rsidRPr="001F21C2">
              <w:rPr>
                <w:rFonts w:eastAsia="NSimSun"/>
                <w:lang w:eastAsia="zh-CN" w:bidi="hi-IN"/>
              </w:rPr>
              <w:lastRenderedPageBreak/>
              <w:t>расходы на услуги по прохождению гос. экспертизы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center"/>
            </w:pPr>
            <w:r w:rsidRPr="001F21C2"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center"/>
            </w:pPr>
            <w:r w:rsidRPr="001F21C2"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center"/>
            </w:pPr>
            <w:r w:rsidRPr="001F21C2"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</w:tr>
    </w:tbl>
    <w:p w:rsidR="004B0D8B" w:rsidRPr="001F21C2" w:rsidRDefault="004B0D8B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4B0D8B" w:rsidRPr="001F21C2" w:rsidRDefault="004B0D8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о порядке сбора информации и методике расчета показателей муниципальной программы</w:t>
      </w:r>
    </w:p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tbl>
      <w:tblPr>
        <w:tblW w:w="14237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2080"/>
        <w:gridCol w:w="1076"/>
        <w:gridCol w:w="2020"/>
        <w:gridCol w:w="1348"/>
        <w:gridCol w:w="1878"/>
        <w:gridCol w:w="1977"/>
        <w:gridCol w:w="1619"/>
        <w:gridCol w:w="1717"/>
      </w:tblGrid>
      <w:tr w:rsidR="001F21C2" w:rsidRPr="001F21C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Единица измерения (по </w:t>
            </w:r>
            <w:hyperlink r:id="rId11">
              <w:r w:rsidRPr="001F21C2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  <w:r w:rsidRPr="001F21C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Определение показателя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Метод расчета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Ответственные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 xml:space="preserve"> за сбор данных по показателю </w:t>
            </w:r>
          </w:p>
        </w:tc>
      </w:tr>
      <w:tr w:rsidR="001F21C2" w:rsidRPr="001F21C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4B0D8B" w:rsidRPr="001F21C2">
        <w:trPr>
          <w:trHeight w:val="2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ind w:right="-62"/>
            </w:pPr>
            <w:r w:rsidRPr="001F21C2"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</w:pPr>
            <w:r w:rsidRPr="001F21C2"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afb"/>
              <w:ind w:left="-62" w:right="-62"/>
              <w:rPr>
                <w:rFonts w:ascii="Times New Roman" w:hAnsi="Times New Roman"/>
                <w:sz w:val="24"/>
                <w:szCs w:val="24"/>
              </w:rPr>
            </w:pPr>
            <w:r w:rsidRPr="001F21C2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</w:t>
            </w:r>
            <w:r w:rsidRPr="001F21C2">
              <w:rPr>
                <w:rFonts w:ascii="Times New Roman" w:hAnsi="Times New Roman"/>
                <w:sz w:val="24"/>
                <w:szCs w:val="24"/>
              </w:rPr>
              <w:lastRenderedPageBreak/>
              <w:t>на конец отчетного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дискретный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proofErr w:type="spellStart"/>
            <w:proofErr w:type="gramStart"/>
            <w:r w:rsidRPr="001F21C2">
              <w:t>Др</w:t>
            </w:r>
            <w:proofErr w:type="spellEnd"/>
            <w:proofErr w:type="gramEnd"/>
            <w:r w:rsidRPr="001F21C2">
              <w:t xml:space="preserve"> = </w:t>
            </w:r>
            <w:proofErr w:type="spellStart"/>
            <w:r w:rsidRPr="001F21C2">
              <w:t>Lнтрз</w:t>
            </w:r>
            <w:proofErr w:type="spellEnd"/>
            <w:r w:rsidRPr="001F21C2">
              <w:t xml:space="preserve"> / </w:t>
            </w:r>
            <w:proofErr w:type="spellStart"/>
            <w:r w:rsidRPr="001F21C2">
              <w:t>Lобщрз</w:t>
            </w:r>
            <w:proofErr w:type="spellEnd"/>
            <w:r w:rsidRPr="001F21C2">
              <w:t xml:space="preserve"> х 100%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Др</w:t>
            </w:r>
            <w:proofErr w:type="spellEnd"/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 xml:space="preserve"> –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</w:t>
            </w: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местного значения, %;</w:t>
            </w:r>
          </w:p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F21C2">
              <w:rPr>
                <w:rFonts w:ascii="Times New Roman" w:hAnsi="Times New Roman" w:cs="Times New Roman"/>
                <w:szCs w:val="24"/>
              </w:rPr>
              <w:t>Lнтрз</w:t>
            </w:r>
            <w:proofErr w:type="spellEnd"/>
            <w:r w:rsidRPr="001F21C2">
              <w:rPr>
                <w:rFonts w:ascii="Times New Roman" w:hAnsi="Times New Roman" w:cs="Times New Roman"/>
                <w:szCs w:val="24"/>
              </w:rPr>
              <w:t xml:space="preserve"> – протяженность сети автомобильных дорог общего пользования местного значения, отвечающих нормативным требованиям, </w:t>
            </w: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>;</w:t>
            </w:r>
          </w:p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F21C2">
              <w:rPr>
                <w:rFonts w:ascii="Times New Roman" w:hAnsi="Times New Roman" w:cs="Times New Roman"/>
                <w:szCs w:val="24"/>
              </w:rPr>
              <w:t>Lобщрз</w:t>
            </w:r>
            <w:proofErr w:type="spellEnd"/>
            <w:r w:rsidRPr="001F21C2">
              <w:rPr>
                <w:rFonts w:ascii="Times New Roman" w:hAnsi="Times New Roman" w:cs="Times New Roman"/>
                <w:szCs w:val="24"/>
              </w:rPr>
              <w:t xml:space="preserve"> – общая протяженность сети автомобильных дорог общего пользования местного значения, </w:t>
            </w: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</w:t>
            </w:r>
          </w:p>
        </w:tc>
      </w:tr>
    </w:tbl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:rsidR="00E912DC" w:rsidRPr="001F21C2" w:rsidRDefault="00E912D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35" w:name="P2083"/>
      <w:bookmarkStart w:id="36" w:name="P1779"/>
      <w:bookmarkEnd w:id="35"/>
      <w:bookmarkEnd w:id="36"/>
    </w:p>
    <w:p w:rsidR="00E912DC" w:rsidRPr="001F21C2" w:rsidRDefault="00E912D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12DC" w:rsidRPr="001F21C2" w:rsidRDefault="00E912D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ПРОГНОЗНАЯ (СПРАВОЧНАЯ) ОЦЕНКА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 xml:space="preserve">расходов средств федерального, областного бюджетов,  бюджетов государственных внебюджетных фондов, 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9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990"/>
        <w:gridCol w:w="1736"/>
        <w:gridCol w:w="1842"/>
        <w:gridCol w:w="1985"/>
        <w:gridCol w:w="1701"/>
        <w:gridCol w:w="1559"/>
        <w:gridCol w:w="1416"/>
      </w:tblGrid>
      <w:tr w:rsidR="001F21C2" w:rsidRPr="001F21C2" w:rsidTr="00F70902"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Источник финансового обеспечения</w:t>
            </w:r>
          </w:p>
        </w:tc>
        <w:tc>
          <w:tcPr>
            <w:tcW w:w="10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Оценка расходов, тыс. руб.</w:t>
            </w:r>
          </w:p>
        </w:tc>
      </w:tr>
      <w:tr w:rsidR="001F21C2" w:rsidRPr="001F21C2" w:rsidTr="00F70902">
        <w:tc>
          <w:tcPr>
            <w:tcW w:w="4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2025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2026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</w:tr>
      <w:tr w:rsidR="001F21C2" w:rsidRPr="001F21C2" w:rsidTr="00F7090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F21C2" w:rsidRPr="001F21C2" w:rsidTr="00026CFF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1F21C2" w:rsidRDefault="00F70902" w:rsidP="00F70902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893,2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1F21C2" w:rsidRDefault="00F70902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893,2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1F21C2" w:rsidRDefault="00F70902" w:rsidP="00026CFF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893,2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 w:rsidP="00F70902">
            <w:pPr>
              <w:jc w:val="center"/>
              <w:rPr>
                <w:b/>
              </w:rPr>
            </w:pPr>
            <w:r w:rsidRPr="001F21C2">
              <w:rPr>
                <w:b/>
              </w:rPr>
              <w:t>2 679,6</w:t>
            </w:r>
          </w:p>
        </w:tc>
      </w:tr>
      <w:tr w:rsidR="001F21C2" w:rsidRPr="001F21C2" w:rsidTr="00026CFF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widowControl w:val="0"/>
            </w:pPr>
            <w:r w:rsidRPr="001F21C2">
              <w:t>областной бюджет &lt;1&gt;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1F21C2" w:rsidRDefault="00F70902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893,2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1F21C2" w:rsidRDefault="00F70902" w:rsidP="00F70902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893,2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1F21C2" w:rsidRDefault="00F70902" w:rsidP="00026CFF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893,2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 w:rsidP="00F70902">
            <w:pPr>
              <w:jc w:val="center"/>
              <w:rPr>
                <w:b/>
              </w:rPr>
            </w:pPr>
            <w:r w:rsidRPr="001F21C2">
              <w:rPr>
                <w:b/>
              </w:rPr>
              <w:t>2 679,6</w:t>
            </w:r>
          </w:p>
        </w:tc>
      </w:tr>
      <w:tr w:rsidR="001F21C2" w:rsidRPr="001F21C2" w:rsidTr="00F7090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федеральный бюджет &lt;1&gt;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1F21C2" w:rsidRPr="001F21C2" w:rsidTr="00F7090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государственные внебюджетные фонды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1F21C2" w:rsidRPr="001F21C2" w:rsidTr="00F7090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физические и юридические лица &lt;2&gt;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4B0D8B" w:rsidRPr="001F21C2" w:rsidTr="00F7090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в том числе в форме государственно-частного партнерства &lt;3&gt;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</w:tbl>
    <w:p w:rsidR="004B0D8B" w:rsidRPr="001F21C2" w:rsidRDefault="004B0D8B">
      <w:pPr>
        <w:pStyle w:val="ConsPlusNormal0"/>
        <w:jc w:val="right"/>
        <w:outlineLvl w:val="1"/>
        <w:rPr>
          <w:rFonts w:ascii="Times New Roman" w:hAnsi="Times New Roman" w:cs="Times New Roman"/>
          <w:szCs w:val="24"/>
        </w:rPr>
      </w:pPr>
    </w:p>
    <w:p w:rsidR="004B0D8B" w:rsidRPr="001F21C2" w:rsidRDefault="004B0D8B">
      <w:pPr>
        <w:pStyle w:val="ConsPlusNormal0"/>
        <w:jc w:val="right"/>
        <w:outlineLvl w:val="1"/>
        <w:rPr>
          <w:rFonts w:ascii="Times New Roman" w:hAnsi="Times New Roman" w:cs="Times New Roman"/>
          <w:szCs w:val="24"/>
        </w:rPr>
      </w:pPr>
    </w:p>
    <w:p w:rsidR="004B0D8B" w:rsidRPr="001F21C2" w:rsidRDefault="004B0D8B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9D1" w:rsidRPr="001F21C2" w:rsidRDefault="000429D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9D1" w:rsidRPr="001F21C2" w:rsidRDefault="000429D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9D1" w:rsidRPr="001F21C2" w:rsidRDefault="000429D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9D1" w:rsidRPr="001F21C2" w:rsidRDefault="000429D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9D1" w:rsidRPr="001F21C2" w:rsidRDefault="000429D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9D1" w:rsidRPr="001F21C2" w:rsidRDefault="000429D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9D1" w:rsidRPr="001F21C2" w:rsidRDefault="000429D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9D1" w:rsidRPr="001F21C2" w:rsidRDefault="000429D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9D1" w:rsidRPr="001F21C2" w:rsidRDefault="000429D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9D1" w:rsidRPr="001F21C2" w:rsidRDefault="000429D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7A0B" w:rsidRPr="001F21C2" w:rsidRDefault="00607A0B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7A0B" w:rsidRPr="001F21C2" w:rsidRDefault="00607A0B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7A0B" w:rsidRPr="001F21C2" w:rsidRDefault="00607A0B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7A0B" w:rsidRPr="001F21C2" w:rsidRDefault="00607A0B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29D1" w:rsidRPr="001F21C2" w:rsidRDefault="000429D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D8B" w:rsidRPr="001F21C2" w:rsidRDefault="004B0D8B">
      <w:pPr>
        <w:widowControl w:val="0"/>
        <w:ind w:left="7788"/>
        <w:rPr>
          <w:rFonts w:ascii="Liberation Serif" w:hAnsi="Liberation Serif" w:cs="Liberation Serif"/>
          <w:sz w:val="28"/>
          <w:szCs w:val="28"/>
        </w:rPr>
      </w:pP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lastRenderedPageBreak/>
        <w:t>ПАСПОРТ МУНИЦИПАЛЬНОГО ПРОЕКТА</w:t>
      </w: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u w:val="single"/>
        </w:rPr>
      </w:pPr>
      <w:r w:rsidRPr="001F21C2">
        <w:rPr>
          <w:bCs/>
          <w:u w:val="single"/>
        </w:rPr>
        <w:t xml:space="preserve"> «</w:t>
      </w:r>
      <w:r w:rsidRPr="001F21C2">
        <w:rPr>
          <w:bCs/>
          <w:szCs w:val="28"/>
          <w:u w:val="single"/>
        </w:rPr>
        <w:t>Содержание автомобильных дорог общего пользования муниципального значения»</w:t>
      </w: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 w:rsidRPr="001F21C2">
        <w:rPr>
          <w:rFonts w:ascii="Liberation Serif" w:hAnsi="Liberation Serif" w:cs="Liberation Serif"/>
          <w:sz w:val="26"/>
          <w:szCs w:val="26"/>
          <w:vertAlign w:val="superscript"/>
        </w:rPr>
        <w:t>(наименование проекта)</w:t>
      </w:r>
    </w:p>
    <w:p w:rsidR="004B0D8B" w:rsidRPr="001F21C2" w:rsidRDefault="00716690">
      <w:pPr>
        <w:widowControl w:val="0"/>
        <w:numPr>
          <w:ilvl w:val="0"/>
          <w:numId w:val="2"/>
        </w:num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4B0D8B" w:rsidRPr="001F21C2" w:rsidRDefault="004B0D8B">
      <w:pPr>
        <w:widowControl w:val="0"/>
        <w:numPr>
          <w:ilvl w:val="0"/>
          <w:numId w:val="2"/>
        </w:num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318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8177"/>
      </w:tblGrid>
      <w:tr w:rsidR="001F21C2" w:rsidRPr="001F21C2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Наименование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b/>
              </w:rPr>
            </w:pPr>
            <w:r w:rsidRPr="001F21C2">
              <w:rPr>
                <w:bCs/>
              </w:rPr>
              <w:t>«Содержание автомобильных дорог общего пользования муниципального значения»</w:t>
            </w:r>
          </w:p>
        </w:tc>
      </w:tr>
      <w:tr w:rsidR="001F21C2" w:rsidRPr="001F21C2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Основание для открытия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1F21C2" w:rsidRPr="001F21C2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Сроки реализации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2025-2029</w:t>
            </w:r>
          </w:p>
        </w:tc>
      </w:tr>
      <w:tr w:rsidR="001F21C2" w:rsidRPr="001F21C2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Куратор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 xml:space="preserve">Первый заместитель главы Белозерского муниципального округа – А.В. Лебедев  </w:t>
            </w:r>
          </w:p>
        </w:tc>
      </w:tr>
      <w:tr w:rsidR="001F21C2" w:rsidRPr="001F21C2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Руководитель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F671C4">
            <w:pPr>
              <w:widowControl w:val="0"/>
            </w:pPr>
            <w:r w:rsidRPr="001F21C2">
              <w:t>Консультант отдела дорожного хозяйства, транспорта и благоустройства – Д.С. Миронов</w:t>
            </w:r>
          </w:p>
        </w:tc>
      </w:tr>
      <w:tr w:rsidR="001F21C2" w:rsidRPr="001F21C2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Администратор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F671C4">
            <w:pPr>
              <w:widowControl w:val="0"/>
            </w:pPr>
            <w:r w:rsidRPr="001F21C2">
              <w:t xml:space="preserve">Консультант отдела </w:t>
            </w:r>
            <w:r w:rsidR="00F671C4" w:rsidRPr="001F21C2">
              <w:t xml:space="preserve">дорожного </w:t>
            </w:r>
            <w:r w:rsidRPr="001F21C2">
              <w:t>хозяйства</w:t>
            </w:r>
            <w:r w:rsidR="00F671C4" w:rsidRPr="001F21C2">
              <w:t>, транспорта и благоустройства</w:t>
            </w:r>
            <w:r w:rsidRPr="001F21C2">
              <w:t xml:space="preserve"> – Д.С. Миронов</w:t>
            </w:r>
          </w:p>
        </w:tc>
      </w:tr>
      <w:tr w:rsidR="001F21C2" w:rsidRPr="001F21C2">
        <w:trPr>
          <w:trHeight w:val="92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Связь с муниципальными программами округа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r w:rsidRPr="001F21C2">
              <w:t>Муниципальная программа «Развитие  и совершенствование сети автомобильных дорог общего пользования местного значения в Белозерском муниципальном округе»</w:t>
            </w:r>
          </w:p>
        </w:tc>
      </w:tr>
      <w:tr w:rsidR="001F21C2" w:rsidRPr="001F21C2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Связь с государственными программами области, региональными проектами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4B0D8B" w:rsidRPr="001F21C2" w:rsidRDefault="00716690">
      <w:pPr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2. Показатели проекта</w:t>
      </w:r>
    </w:p>
    <w:p w:rsidR="004B0D8B" w:rsidRPr="001F21C2" w:rsidRDefault="004B0D8B">
      <w:pPr>
        <w:jc w:val="center"/>
        <w:rPr>
          <w:sz w:val="26"/>
          <w:szCs w:val="26"/>
        </w:rPr>
      </w:pPr>
    </w:p>
    <w:tbl>
      <w:tblPr>
        <w:tblW w:w="14895" w:type="dxa"/>
        <w:tblInd w:w="93" w:type="dxa"/>
        <w:tblLook w:val="04A0" w:firstRow="1" w:lastRow="0" w:firstColumn="1" w:lastColumn="0" w:noHBand="0" w:noVBand="1"/>
      </w:tblPr>
      <w:tblGrid>
        <w:gridCol w:w="582"/>
        <w:gridCol w:w="4920"/>
        <w:gridCol w:w="1429"/>
        <w:gridCol w:w="1274"/>
        <w:gridCol w:w="1146"/>
        <w:gridCol w:w="919"/>
        <w:gridCol w:w="927"/>
        <w:gridCol w:w="925"/>
        <w:gridCol w:w="925"/>
        <w:gridCol w:w="925"/>
        <w:gridCol w:w="923"/>
      </w:tblGrid>
      <w:tr w:rsidR="001F21C2" w:rsidRPr="001F21C2">
        <w:trPr>
          <w:trHeight w:hRule="exact" w:val="63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4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Задачи, показатели проекта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Уровень показателя*</w:t>
            </w:r>
          </w:p>
        </w:tc>
        <w:tc>
          <w:tcPr>
            <w:tcW w:w="127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Единица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Базовое значение</w:t>
            </w:r>
          </w:p>
        </w:tc>
        <w:tc>
          <w:tcPr>
            <w:tcW w:w="462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Период, год</w:t>
            </w:r>
          </w:p>
        </w:tc>
      </w:tr>
      <w:tr w:rsidR="001F21C2" w:rsidRPr="001F21C2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4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1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127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измерения</w:t>
            </w:r>
          </w:p>
        </w:tc>
        <w:tc>
          <w:tcPr>
            <w:tcW w:w="2064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4625" w:type="dxa"/>
            <w:gridSpan w:val="5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</w:tr>
      <w:tr w:rsidR="001F21C2" w:rsidRPr="001F21C2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4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1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2025 год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2026 год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2027 год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2028 год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2029 год</w:t>
            </w:r>
          </w:p>
        </w:tc>
      </w:tr>
      <w:tr w:rsidR="001F21C2" w:rsidRPr="001F21C2">
        <w:trPr>
          <w:trHeight w:hRule="exact" w:val="330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1</w:t>
            </w:r>
          </w:p>
        </w:tc>
        <w:tc>
          <w:tcPr>
            <w:tcW w:w="4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9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9</w:t>
            </w:r>
          </w:p>
        </w:tc>
      </w:tr>
      <w:tr w:rsidR="001F21C2" w:rsidRPr="001F21C2">
        <w:trPr>
          <w:trHeight w:hRule="exact" w:val="630"/>
        </w:trPr>
        <w:tc>
          <w:tcPr>
            <w:tcW w:w="148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both"/>
            </w:pPr>
            <w:r w:rsidRPr="001F21C2">
              <w:t>поддержание в надлежащем техническом состоянии 458,1 км  автомобильных дорог общего пользования муниципального значения</w:t>
            </w:r>
          </w:p>
        </w:tc>
      </w:tr>
      <w:tr w:rsidR="001F21C2" w:rsidRPr="001F21C2">
        <w:trPr>
          <w:trHeight w:hRule="exact" w:val="1740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both"/>
            </w:pPr>
            <w:r w:rsidRPr="001F21C2">
              <w:t>1.1.</w:t>
            </w:r>
          </w:p>
        </w:tc>
        <w:tc>
          <w:tcPr>
            <w:tcW w:w="4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r w:rsidRPr="001F21C2">
              <w:t>Протяженность автомобильных дорог общего пользования местного значения округа, поддерживаемых в надлежащем техническом состоянии</w:t>
            </w: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 xml:space="preserve"> «МП»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км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2023</w:t>
            </w:r>
          </w:p>
        </w:tc>
        <w:tc>
          <w:tcPr>
            <w:tcW w:w="9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</w:tr>
    </w:tbl>
    <w:p w:rsidR="004B0D8B" w:rsidRPr="001F21C2" w:rsidRDefault="004B0D8B">
      <w:pPr>
        <w:rPr>
          <w:rFonts w:ascii="Tahoma" w:hAnsi="Tahoma"/>
          <w:sz w:val="14"/>
        </w:rPr>
      </w:pPr>
    </w:p>
    <w:p w:rsidR="004B0D8B" w:rsidRPr="001F21C2" w:rsidRDefault="00716690">
      <w:pPr>
        <w:ind w:firstLine="708"/>
      </w:pPr>
      <w:r w:rsidRPr="001F21C2">
        <w:t xml:space="preserve">*    указывается    уровень   соответствия  декомпозированного  </w:t>
      </w:r>
      <w:proofErr w:type="gramStart"/>
      <w:r w:rsidRPr="001F21C2">
        <w:t>до</w:t>
      </w:r>
      <w:proofErr w:type="gramEnd"/>
    </w:p>
    <w:p w:rsidR="004B0D8B" w:rsidRPr="001F21C2" w:rsidRDefault="00716690">
      <w:pPr>
        <w:ind w:firstLine="708"/>
      </w:pPr>
      <w:r w:rsidRPr="001F21C2">
        <w:t>муниципального     округа    показателя    для  муниципального  проекта:  "РП"</w:t>
      </w:r>
    </w:p>
    <w:p w:rsidR="004B0D8B" w:rsidRPr="001F21C2" w:rsidRDefault="00716690">
      <w:pPr>
        <w:ind w:firstLine="708"/>
      </w:pPr>
      <w:proofErr w:type="gramStart"/>
      <w:r w:rsidRPr="001F21C2">
        <w:t>(регионального    проекта),  ГП  (государственной  программы  Вологодской</w:t>
      </w:r>
      <w:proofErr w:type="gramEnd"/>
    </w:p>
    <w:p w:rsidR="004B0D8B" w:rsidRPr="001F21C2" w:rsidRDefault="00716690">
      <w:pPr>
        <w:ind w:firstLine="708"/>
      </w:pPr>
      <w:r w:rsidRPr="001F21C2">
        <w:t>области),    "МП"   (муниципальной  программы).  Допускается  установление</w:t>
      </w:r>
    </w:p>
    <w:p w:rsidR="004B0D8B" w:rsidRPr="001F21C2" w:rsidRDefault="00716690">
      <w:pPr>
        <w:ind w:firstLine="708"/>
      </w:pPr>
      <w:r w:rsidRPr="001F21C2">
        <w:t>одновременно нескольких уровней;</w:t>
      </w:r>
    </w:p>
    <w:p w:rsidR="004B0D8B" w:rsidRPr="001F21C2" w:rsidRDefault="00716690">
      <w:pPr>
        <w:ind w:firstLine="708"/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3. Мероприятия (результаты проекта)</w:t>
      </w:r>
    </w:p>
    <w:p w:rsidR="004B0D8B" w:rsidRPr="001F21C2" w:rsidRDefault="004B0D8B">
      <w:pPr>
        <w:jc w:val="center"/>
        <w:rPr>
          <w:sz w:val="26"/>
          <w:szCs w:val="26"/>
        </w:rPr>
      </w:pPr>
    </w:p>
    <w:tbl>
      <w:tblPr>
        <w:tblW w:w="15078" w:type="dxa"/>
        <w:tblInd w:w="93" w:type="dxa"/>
        <w:tblLook w:val="04A0" w:firstRow="1" w:lastRow="0" w:firstColumn="1" w:lastColumn="0" w:noHBand="0" w:noVBand="1"/>
      </w:tblPr>
      <w:tblGrid>
        <w:gridCol w:w="629"/>
        <w:gridCol w:w="3205"/>
        <w:gridCol w:w="1149"/>
        <w:gridCol w:w="154"/>
        <w:gridCol w:w="1489"/>
        <w:gridCol w:w="265"/>
        <w:gridCol w:w="1146"/>
        <w:gridCol w:w="924"/>
        <w:gridCol w:w="830"/>
        <w:gridCol w:w="830"/>
        <w:gridCol w:w="830"/>
        <w:gridCol w:w="830"/>
        <w:gridCol w:w="797"/>
        <w:gridCol w:w="52"/>
        <w:gridCol w:w="1948"/>
      </w:tblGrid>
      <w:tr w:rsidR="001F21C2" w:rsidRPr="001F21C2">
        <w:trPr>
          <w:trHeight w:hRule="exact" w:val="1275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4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 xml:space="preserve">Единица измерения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Тип мероприятия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Базовое значение</w:t>
            </w:r>
          </w:p>
        </w:tc>
        <w:tc>
          <w:tcPr>
            <w:tcW w:w="44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Период, год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 xml:space="preserve">Связь с показателями проекта </w:t>
            </w:r>
          </w:p>
        </w:tc>
      </w:tr>
      <w:tr w:rsidR="001F21C2" w:rsidRPr="001F21C2">
        <w:trPr>
          <w:trHeight w:val="645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4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9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1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2025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2026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2027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2028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2029</w:t>
            </w:r>
          </w:p>
        </w:tc>
        <w:tc>
          <w:tcPr>
            <w:tcW w:w="125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</w:tr>
      <w:tr w:rsidR="001F21C2" w:rsidRPr="001F21C2">
        <w:trPr>
          <w:trHeight w:hRule="exact" w:val="330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1</w:t>
            </w:r>
          </w:p>
        </w:tc>
        <w:tc>
          <w:tcPr>
            <w:tcW w:w="4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9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1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10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10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10</w:t>
            </w:r>
          </w:p>
        </w:tc>
      </w:tr>
      <w:tr w:rsidR="001F21C2" w:rsidRPr="001F21C2">
        <w:trPr>
          <w:trHeight w:val="523"/>
        </w:trPr>
        <w:tc>
          <w:tcPr>
            <w:tcW w:w="1507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поддержание в надлежащем техническом состоянии 458,1 км  автомобильных дорог общего пользования муниципального значения</w:t>
            </w:r>
          </w:p>
        </w:tc>
      </w:tr>
      <w:tr w:rsidR="001F21C2" w:rsidRPr="001F21C2" w:rsidTr="000429D1">
        <w:trPr>
          <w:trHeight w:hRule="exact" w:val="2594"/>
        </w:trPr>
        <w:tc>
          <w:tcPr>
            <w:tcW w:w="71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lastRenderedPageBreak/>
              <w:t>1,1</w:t>
            </w:r>
          </w:p>
        </w:tc>
        <w:tc>
          <w:tcPr>
            <w:tcW w:w="4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0429D1">
            <w:r w:rsidRPr="001F21C2">
              <w:t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администрацией Белозерского муниципального округа</w:t>
            </w:r>
          </w:p>
        </w:tc>
        <w:tc>
          <w:tcPr>
            <w:tcW w:w="84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км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4B0D8B" w:rsidRPr="001F21C2" w:rsidRDefault="00716690">
            <w:r w:rsidRPr="001F21C2">
              <w:rPr>
                <w:spacing w:val="-2"/>
              </w:rPr>
              <w:t> Мероприятия стоимостью свыше 1 млн. руб.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112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2023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83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1313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 xml:space="preserve">Протяженность автомобильных дорог общего </w:t>
            </w:r>
          </w:p>
          <w:p w:rsidR="004B0D8B" w:rsidRPr="001F21C2" w:rsidRDefault="00716690">
            <w:pPr>
              <w:jc w:val="center"/>
            </w:pPr>
            <w:r w:rsidRPr="001F21C2">
              <w:t xml:space="preserve">пользования местного значения округа, </w:t>
            </w:r>
            <w:proofErr w:type="gramStart"/>
            <w:r w:rsidRPr="001F21C2">
              <w:t>поддерживаемых</w:t>
            </w:r>
            <w:proofErr w:type="gramEnd"/>
            <w:r w:rsidRPr="001F21C2">
              <w:t xml:space="preserve"> в надлежащем техническом состоянии</w:t>
            </w:r>
          </w:p>
        </w:tc>
      </w:tr>
      <w:tr w:rsidR="001F21C2" w:rsidRPr="001F21C2" w:rsidTr="000429D1">
        <w:trPr>
          <w:trHeight w:hRule="exact" w:val="20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1.2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r w:rsidRPr="001F21C2"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rPr>
                <w:spacing w:val="-2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1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</w:tr>
      <w:tr w:rsidR="001F21C2" w:rsidRPr="001F21C2" w:rsidTr="00BA0D9D">
        <w:trPr>
          <w:trHeight w:hRule="exact" w:val="19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1.3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r w:rsidRPr="001F21C2">
              <w:t>Обеспечено содержание в 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rPr>
                <w:spacing w:val="-2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1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</w:tr>
      <w:tr w:rsidR="001F21C2" w:rsidRPr="001F21C2">
        <w:trPr>
          <w:trHeight w:hRule="exact" w:val="2114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1.4</w:t>
            </w:r>
          </w:p>
        </w:tc>
        <w:tc>
          <w:tcPr>
            <w:tcW w:w="426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r w:rsidRPr="001F21C2"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84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rPr>
                <w:spacing w:val="-2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1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313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</w:tr>
    </w:tbl>
    <w:p w:rsidR="004B0D8B" w:rsidRPr="001F21C2" w:rsidRDefault="004B0D8B">
      <w:pPr>
        <w:ind w:firstLine="708"/>
        <w:jc w:val="center"/>
        <w:rPr>
          <w:sz w:val="16"/>
          <w:szCs w:val="16"/>
        </w:rPr>
      </w:pPr>
    </w:p>
    <w:p w:rsidR="004B0D8B" w:rsidRPr="001F21C2" w:rsidRDefault="004B0D8B">
      <w:pPr>
        <w:jc w:val="both"/>
        <w:rPr>
          <w:sz w:val="26"/>
          <w:szCs w:val="26"/>
        </w:rPr>
      </w:pPr>
    </w:p>
    <w:p w:rsidR="004B0D8B" w:rsidRPr="001F21C2" w:rsidRDefault="00716690">
      <w:pPr>
        <w:pStyle w:val="afe"/>
        <w:jc w:val="center"/>
        <w:rPr>
          <w:rStyle w:val="aa"/>
          <w:rFonts w:ascii="Times New Roman" w:hAnsi="Times New Roman" w:cs="Times New Roman"/>
          <w:color w:val="auto"/>
        </w:rPr>
      </w:pPr>
      <w:r w:rsidRPr="001F21C2">
        <w:rPr>
          <w:rStyle w:val="aa"/>
          <w:rFonts w:ascii="Times New Roman" w:hAnsi="Times New Roman" w:cs="Times New Roman"/>
          <w:color w:val="auto"/>
        </w:rPr>
        <w:lastRenderedPageBreak/>
        <w:t>4. Финансовое обеспечение реализации проекта</w:t>
      </w:r>
    </w:p>
    <w:p w:rsidR="004B0D8B" w:rsidRPr="001F21C2" w:rsidRDefault="004B0D8B">
      <w:pPr>
        <w:rPr>
          <w:sz w:val="26"/>
          <w:szCs w:val="26"/>
        </w:rPr>
      </w:pPr>
    </w:p>
    <w:tbl>
      <w:tblPr>
        <w:tblW w:w="14459" w:type="dxa"/>
        <w:tblInd w:w="109" w:type="dxa"/>
        <w:tblLook w:val="0000" w:firstRow="0" w:lastRow="0" w:firstColumn="0" w:lastColumn="0" w:noHBand="0" w:noVBand="0"/>
      </w:tblPr>
      <w:tblGrid>
        <w:gridCol w:w="1115"/>
        <w:gridCol w:w="5627"/>
        <w:gridCol w:w="1200"/>
        <w:gridCol w:w="1133"/>
        <w:gridCol w:w="1135"/>
        <w:gridCol w:w="1132"/>
        <w:gridCol w:w="1135"/>
        <w:gridCol w:w="1982"/>
      </w:tblGrid>
      <w:tr w:rsidR="001F21C2" w:rsidRPr="001F21C2" w:rsidTr="004D4B06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 xml:space="preserve">№ </w:t>
            </w:r>
            <w:proofErr w:type="gramStart"/>
            <w:r w:rsidRPr="001F21C2">
              <w:rPr>
                <w:rFonts w:eastAsia="NSimSun" w:cs="Arial"/>
              </w:rPr>
              <w:t>п</w:t>
            </w:r>
            <w:proofErr w:type="gramEnd"/>
            <w:r w:rsidRPr="001F21C2">
              <w:rPr>
                <w:rFonts w:eastAsia="NSimSun" w:cs="Arial"/>
              </w:rPr>
              <w:t>/п</w:t>
            </w:r>
          </w:p>
        </w:tc>
        <w:tc>
          <w:tcPr>
            <w:tcW w:w="5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Всего (тыс. рублей)</w:t>
            </w:r>
          </w:p>
        </w:tc>
      </w:tr>
      <w:tr w:rsidR="001F21C2" w:rsidRPr="001F21C2" w:rsidTr="004D4B06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 w:cs="Arial"/>
              </w:rPr>
            </w:pPr>
          </w:p>
        </w:tc>
        <w:tc>
          <w:tcPr>
            <w:tcW w:w="5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2029 год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 w:cs="Arial"/>
              </w:rPr>
            </w:pPr>
          </w:p>
        </w:tc>
      </w:tr>
      <w:tr w:rsidR="001F21C2" w:rsidRPr="001F21C2" w:rsidTr="004D4B06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8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  <w:spacing w:val="-2"/>
              </w:rPr>
              <w:t>1</w:t>
            </w:r>
          </w:p>
        </w:tc>
        <w:tc>
          <w:tcPr>
            <w:tcW w:w="1334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both"/>
              <w:rPr>
                <w:rFonts w:eastAsia="NSimSun" w:cs="Arial"/>
                <w:spacing w:val="-2"/>
                <w:highlight w:val="green"/>
              </w:rPr>
            </w:pPr>
            <w:r w:rsidRPr="001F21C2">
              <w:rPr>
                <w:rFonts w:eastAsia="NSimSun" w:cs="Arial"/>
                <w:spacing w:val="-2"/>
              </w:rPr>
              <w:t>поддержание в надлежащем техническом состоянии 458,1 км  автомобильных дорог общего пользования муниципального значения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  <w:spacing w:val="-2"/>
              </w:rPr>
            </w:pPr>
            <w:r w:rsidRPr="001F21C2">
              <w:rPr>
                <w:rFonts w:eastAsia="NSimSun" w:cs="Arial"/>
                <w:spacing w:val="-2"/>
              </w:rPr>
              <w:t>1.1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  <w:spacing w:val="-2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администрацией Белозерского муниципального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10946,3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11845,3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12095,8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12095,8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12095,8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59079,0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10946,3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11845,3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12095,8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12095,8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12095,8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59079,0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  <w:spacing w:val="-2"/>
              </w:rPr>
            </w:pPr>
            <w:r w:rsidRPr="001F21C2">
              <w:rPr>
                <w:rFonts w:eastAsia="NSimSun" w:cs="Arial"/>
                <w:spacing w:val="-2"/>
              </w:rPr>
              <w:t>1.2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5</w:t>
            </w:r>
            <w:r w:rsidR="00716690" w:rsidRPr="001F21C2">
              <w:t>660,5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6000,0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6000,0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6000,0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6000,0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29660,5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5660,5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6000,0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6000,0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6000,0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6000,0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29660,5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  <w:spacing w:val="-2"/>
              </w:rPr>
            </w:pPr>
            <w:r w:rsidRPr="001F21C2">
              <w:rPr>
                <w:rFonts w:eastAsia="NSimSun" w:cs="Arial"/>
                <w:spacing w:val="-2"/>
              </w:rPr>
              <w:lastRenderedPageBreak/>
              <w:t>1.3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Обеспечено содержание в 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1700,0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1848,5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1900,0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1900,0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1900,0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9248,5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1848,5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1900,0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1900,0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1900,0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9248,5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  <w:spacing w:val="-2"/>
              </w:rPr>
            </w:pPr>
            <w:r w:rsidRPr="001F21C2">
              <w:rPr>
                <w:rFonts w:eastAsia="NSimSun" w:cs="Arial"/>
                <w:spacing w:val="-2"/>
              </w:rPr>
              <w:t>1.4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1900,0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2000,0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2150,0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2150,0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2150,0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10350,0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2000,0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2150,0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2150,0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2150,0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10350,0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sz w:val="26"/>
                <w:szCs w:val="26"/>
              </w:rPr>
            </w:pPr>
            <w:r w:rsidRPr="001F21C2">
              <w:t>Итого по проекту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sz w:val="26"/>
                <w:szCs w:val="26"/>
              </w:rPr>
            </w:pPr>
            <w:r w:rsidRPr="001F21C2">
              <w:t>20206,8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sz w:val="26"/>
                <w:szCs w:val="26"/>
              </w:rPr>
            </w:pPr>
            <w:r w:rsidRPr="001F21C2">
              <w:t>21693,8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sz w:val="26"/>
                <w:szCs w:val="26"/>
              </w:rPr>
            </w:pPr>
            <w:r w:rsidRPr="001F21C2">
              <w:t>22145,8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r w:rsidRPr="001F21C2">
              <w:t>22145,8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r w:rsidRPr="001F21C2">
              <w:t>22145,8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sz w:val="26"/>
                <w:szCs w:val="26"/>
              </w:rPr>
            </w:pPr>
            <w:r w:rsidRPr="001F21C2">
              <w:t>108338,0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DA4F46">
            <w:r w:rsidRPr="001F21C2">
              <w:t>20206,8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DA4F46">
            <w:r w:rsidRPr="001F21C2">
              <w:t>21693,8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DA4F46">
            <w:r w:rsidRPr="001F21C2">
              <w:t>22145,8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DA4F46">
            <w:r w:rsidRPr="001F21C2">
              <w:t>22145,8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DA4F46">
            <w:r w:rsidRPr="001F21C2">
              <w:t>22145,8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sz w:val="26"/>
                <w:szCs w:val="26"/>
              </w:rPr>
            </w:pPr>
            <w:r w:rsidRPr="001F21C2">
              <w:t>108338,0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</w:tr>
    </w:tbl>
    <w:p w:rsidR="004B0D8B" w:rsidRPr="001F21C2" w:rsidRDefault="004B0D8B">
      <w:pPr>
        <w:rPr>
          <w:sz w:val="26"/>
          <w:szCs w:val="26"/>
        </w:rPr>
      </w:pPr>
    </w:p>
    <w:p w:rsidR="004B0D8B" w:rsidRPr="001F21C2" w:rsidRDefault="004B0D8B">
      <w:pPr>
        <w:rPr>
          <w:sz w:val="26"/>
          <w:szCs w:val="26"/>
        </w:rPr>
      </w:pPr>
      <w:bookmarkStart w:id="37" w:name="sub_307"/>
      <w:bookmarkEnd w:id="37"/>
    </w:p>
    <w:p w:rsidR="00E912DC" w:rsidRPr="001F21C2" w:rsidRDefault="00E912DC">
      <w:pPr>
        <w:jc w:val="center"/>
        <w:rPr>
          <w:sz w:val="26"/>
          <w:szCs w:val="26"/>
        </w:rPr>
      </w:pPr>
    </w:p>
    <w:p w:rsidR="00E912DC" w:rsidRPr="001F21C2" w:rsidRDefault="00E912DC">
      <w:pPr>
        <w:jc w:val="center"/>
        <w:rPr>
          <w:sz w:val="26"/>
          <w:szCs w:val="26"/>
        </w:rPr>
      </w:pPr>
    </w:p>
    <w:p w:rsidR="00E912DC" w:rsidRPr="001F21C2" w:rsidRDefault="00E912DC">
      <w:pPr>
        <w:jc w:val="center"/>
        <w:rPr>
          <w:sz w:val="26"/>
          <w:szCs w:val="26"/>
        </w:rPr>
      </w:pPr>
    </w:p>
    <w:p w:rsidR="004B0D8B" w:rsidRPr="001F21C2" w:rsidRDefault="00716690">
      <w:pPr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5. Участники проекта</w:t>
      </w:r>
    </w:p>
    <w:p w:rsidR="004B0D8B" w:rsidRPr="001F21C2" w:rsidRDefault="004B0D8B">
      <w:pPr>
        <w:jc w:val="center"/>
        <w:rPr>
          <w:rFonts w:eastAsiaTheme="minorEastAsia"/>
          <w:sz w:val="26"/>
          <w:szCs w:val="26"/>
        </w:rPr>
      </w:pPr>
    </w:p>
    <w:tbl>
      <w:tblPr>
        <w:tblpPr w:leftFromText="180" w:rightFromText="180" w:vertAnchor="text" w:horzAnchor="margin" w:tblpXSpec="center" w:tblpY="-59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1F21C2" w:rsidRPr="001F21C2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 xml:space="preserve">№ </w:t>
            </w:r>
            <w:proofErr w:type="gramStart"/>
            <w:r w:rsidRPr="001F21C2">
              <w:t>п</w:t>
            </w:r>
            <w:proofErr w:type="gramEnd"/>
            <w:r w:rsidRPr="001F21C2"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Должность</w:t>
            </w:r>
          </w:p>
        </w:tc>
      </w:tr>
      <w:tr w:rsidR="001F21C2" w:rsidRPr="001F21C2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4</w:t>
            </w:r>
          </w:p>
        </w:tc>
      </w:tr>
      <w:tr w:rsidR="001F21C2" w:rsidRPr="001F21C2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F671C4">
            <w:pPr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F671C4">
            <w:pPr>
              <w:rPr>
                <w:sz w:val="26"/>
                <w:szCs w:val="26"/>
              </w:rPr>
            </w:pPr>
            <w:r w:rsidRPr="001F21C2">
              <w:t xml:space="preserve">Консультант отдела дорожного хозяйства, транспорта и благоустройства </w:t>
            </w:r>
          </w:p>
        </w:tc>
      </w:tr>
      <w:tr w:rsidR="001F21C2" w:rsidRPr="001F21C2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F671C4" w:rsidP="00F671C4">
            <w:pPr>
              <w:rPr>
                <w:sz w:val="26"/>
                <w:szCs w:val="26"/>
              </w:rPr>
            </w:pPr>
            <w:r w:rsidRPr="001F21C2">
              <w:t xml:space="preserve">Консультант отдела дорожного хозяйства, транспорта и благоустройства </w:t>
            </w:r>
          </w:p>
        </w:tc>
      </w:tr>
      <w:tr w:rsidR="001F21C2" w:rsidRPr="001F21C2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</w:tr>
      <w:tr w:rsidR="001F21C2" w:rsidRPr="001F21C2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...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Начальник ТУ «Белозерское» Белозерского муниципального округа</w:t>
            </w:r>
          </w:p>
        </w:tc>
      </w:tr>
      <w:tr w:rsidR="001F21C2" w:rsidRPr="001F21C2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3.2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…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Марова Е.В.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Начальник ТУ «Восточное» Белозерского муниципального округа</w:t>
            </w:r>
          </w:p>
        </w:tc>
      </w:tr>
      <w:tr w:rsidR="001F21C2" w:rsidRPr="001F21C2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3.3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…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proofErr w:type="spellStart"/>
            <w:r w:rsidRPr="001F21C2">
              <w:t>Апполонова</w:t>
            </w:r>
            <w:proofErr w:type="spellEnd"/>
            <w:r w:rsidRPr="001F21C2">
              <w:t xml:space="preserve"> И.А.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Начальник ТУ «Западное» Белозерского муниципального округа</w:t>
            </w:r>
          </w:p>
        </w:tc>
      </w:tr>
    </w:tbl>
    <w:p w:rsidR="004B0D8B" w:rsidRPr="001F21C2" w:rsidRDefault="00716690">
      <w:pPr>
        <w:jc w:val="center"/>
        <w:rPr>
          <w:rFonts w:eastAsiaTheme="minorEastAsia"/>
          <w:sz w:val="26"/>
          <w:szCs w:val="26"/>
        </w:rPr>
      </w:pPr>
      <w:r w:rsidRPr="001F21C2">
        <w:rPr>
          <w:rFonts w:eastAsiaTheme="minorEastAsia"/>
          <w:sz w:val="26"/>
          <w:szCs w:val="26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Y="281"/>
        <w:tblW w:w="14850" w:type="dxa"/>
        <w:tblInd w:w="108" w:type="dxa"/>
        <w:tblLook w:val="0000" w:firstRow="0" w:lastRow="0" w:firstColumn="0" w:lastColumn="0" w:noHBand="0" w:noVBand="0"/>
      </w:tblPr>
      <w:tblGrid>
        <w:gridCol w:w="534"/>
        <w:gridCol w:w="2128"/>
        <w:gridCol w:w="1313"/>
        <w:gridCol w:w="1731"/>
        <w:gridCol w:w="1780"/>
        <w:gridCol w:w="2251"/>
        <w:gridCol w:w="1668"/>
        <w:gridCol w:w="1512"/>
        <w:gridCol w:w="1933"/>
      </w:tblGrid>
      <w:tr w:rsidR="001F21C2" w:rsidRPr="001F21C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№ </w:t>
            </w:r>
            <w:proofErr w:type="gramStart"/>
            <w:r w:rsidRPr="001F21C2">
              <w:rPr>
                <w:sz w:val="22"/>
                <w:szCs w:val="22"/>
              </w:rPr>
              <w:t>п</w:t>
            </w:r>
            <w:proofErr w:type="gramEnd"/>
            <w:r w:rsidRPr="001F21C2">
              <w:rPr>
                <w:sz w:val="22"/>
                <w:szCs w:val="22"/>
              </w:rPr>
              <w:t>/п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Единица измерения (по </w:t>
            </w:r>
            <w:hyperlink r:id="rId12">
              <w:r w:rsidRPr="001F21C2">
                <w:rPr>
                  <w:sz w:val="22"/>
                  <w:szCs w:val="22"/>
                </w:rPr>
                <w:t>ОКЕИ</w:t>
              </w:r>
            </w:hyperlink>
            <w:r w:rsidRPr="001F21C2">
              <w:rPr>
                <w:sz w:val="22"/>
                <w:szCs w:val="22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proofErr w:type="gramStart"/>
            <w:r w:rsidRPr="001F21C2">
              <w:rPr>
                <w:sz w:val="22"/>
                <w:szCs w:val="22"/>
              </w:rPr>
              <w:t>Ответственные</w:t>
            </w:r>
            <w:proofErr w:type="gramEnd"/>
            <w:r w:rsidRPr="001F21C2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1F21C2" w:rsidRPr="001F21C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9</w:t>
            </w:r>
          </w:p>
        </w:tc>
      </w:tr>
      <w:tr w:rsidR="001F21C2" w:rsidRPr="001F21C2">
        <w:trPr>
          <w:trHeight w:val="19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Протяженность автомобильных дорог общего пользования местного значения округа, поддерживаемых в надлежащем техническом состоянии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км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абсолютное значение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дискретный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bCs/>
                <w:kern w:val="2"/>
                <w:lang w:eastAsia="zh-CN" w:bidi="hi-IN"/>
              </w:rPr>
            </w:pPr>
            <w:r w:rsidRPr="001F21C2">
              <w:t>Фактические данные</w:t>
            </w:r>
            <w:r w:rsidRPr="001F21C2">
              <w:rPr>
                <w:vertAlign w:val="subscript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Theme="minorHAnsi" w:eastAsia="NSimSun" w:hAnsiTheme="minorHAnsi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Theme="minorHAnsi" w:eastAsia="NSimSun" w:hAnsiTheme="minorHAnsi" w:cs="Liberation Serif"/>
                <w:bCs/>
                <w:kern w:val="2"/>
                <w:lang w:eastAsia="zh-CN" w:bidi="hi-IN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Cs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Cs w:val="22"/>
              </w:rPr>
              <w:t xml:space="preserve">Отдел </w:t>
            </w:r>
            <w:r w:rsidR="00F671C4" w:rsidRPr="001F21C2">
              <w:t xml:space="preserve"> дорожного хозяйства, транспорта и благоустройства </w:t>
            </w:r>
            <w:r w:rsidRPr="001F21C2">
              <w:rPr>
                <w:szCs w:val="22"/>
              </w:rPr>
              <w:t xml:space="preserve"> </w:t>
            </w:r>
            <w:r w:rsidRPr="001F21C2">
              <w:t xml:space="preserve"> Белозерского муниципального округа</w:t>
            </w:r>
          </w:p>
        </w:tc>
      </w:tr>
    </w:tbl>
    <w:p w:rsidR="00E912DC" w:rsidRPr="001F21C2" w:rsidRDefault="00E912DC">
      <w:pPr>
        <w:ind w:left="12191"/>
        <w:rPr>
          <w:rStyle w:val="aa"/>
          <w:b w:val="0"/>
          <w:color w:val="auto"/>
        </w:rPr>
      </w:pPr>
    </w:p>
    <w:p w:rsidR="004B0D8B" w:rsidRPr="001F21C2" w:rsidRDefault="00716690">
      <w:pPr>
        <w:ind w:left="12191"/>
        <w:rPr>
          <w:rStyle w:val="aa"/>
          <w:b w:val="0"/>
          <w:bCs w:val="0"/>
          <w:color w:val="auto"/>
        </w:rPr>
      </w:pPr>
      <w:r w:rsidRPr="001F21C2">
        <w:rPr>
          <w:rStyle w:val="aa"/>
          <w:b w:val="0"/>
          <w:color w:val="auto"/>
        </w:rPr>
        <w:t>Приложение 1</w:t>
      </w:r>
    </w:p>
    <w:p w:rsidR="004B0D8B" w:rsidRPr="001F21C2" w:rsidRDefault="00716690">
      <w:pPr>
        <w:ind w:left="12191"/>
        <w:rPr>
          <w:sz w:val="26"/>
          <w:szCs w:val="26"/>
        </w:rPr>
      </w:pPr>
      <w:r w:rsidRPr="001F21C2">
        <w:rPr>
          <w:rStyle w:val="aa"/>
          <w:b w:val="0"/>
          <w:color w:val="auto"/>
        </w:rPr>
        <w:t xml:space="preserve">к </w:t>
      </w:r>
      <w:hyperlink w:anchor="sub_1003">
        <w:r w:rsidRPr="001F21C2">
          <w:rPr>
            <w:sz w:val="26"/>
            <w:szCs w:val="26"/>
          </w:rPr>
          <w:t>паспорту</w:t>
        </w:r>
      </w:hyperlink>
      <w:r w:rsidRPr="001F21C2">
        <w:rPr>
          <w:rStyle w:val="aa"/>
          <w:b w:val="0"/>
          <w:color w:val="auto"/>
        </w:rPr>
        <w:t xml:space="preserve"> проекта</w:t>
      </w: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  <w:sz w:val="26"/>
          <w:szCs w:val="26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</w:rPr>
        <w:t>ПЛАН</w:t>
      </w:r>
    </w:p>
    <w:p w:rsidR="004B0D8B" w:rsidRPr="001F21C2" w:rsidRDefault="00716690">
      <w:pPr>
        <w:pStyle w:val="afe"/>
        <w:jc w:val="center"/>
        <w:rPr>
          <w:rStyle w:val="aa"/>
          <w:rFonts w:ascii="Times New Roman" w:hAnsi="Times New Roman" w:cs="Times New Roman"/>
          <w:b w:val="0"/>
          <w:bCs w:val="0"/>
          <w:color w:val="auto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</w:rPr>
        <w:t>реализации муниципального проекта</w:t>
      </w:r>
    </w:p>
    <w:p w:rsidR="004B0D8B" w:rsidRPr="001F21C2" w:rsidRDefault="004B0D8B">
      <w:pPr>
        <w:jc w:val="center"/>
        <w:rPr>
          <w:sz w:val="26"/>
          <w:szCs w:val="26"/>
        </w:rPr>
      </w:pP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F21C2">
        <w:rPr>
          <w:rFonts w:ascii="Times New Roman" w:hAnsi="Times New Roman" w:cs="Times New Roman"/>
          <w:bCs/>
          <w:sz w:val="26"/>
          <w:szCs w:val="26"/>
          <w:u w:val="single"/>
        </w:rPr>
        <w:t>«Содержание автомобильных дорог общего пользования муниципального значения»</w:t>
      </w: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  <w:sz w:val="26"/>
          <w:szCs w:val="26"/>
        </w:rPr>
      </w:pPr>
      <w:r w:rsidRPr="001F21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21C2">
        <w:rPr>
          <w:rStyle w:val="aa"/>
          <w:rFonts w:ascii="Times New Roman" w:hAnsi="Times New Roman" w:cs="Times New Roman"/>
          <w:b w:val="0"/>
          <w:color w:val="auto"/>
        </w:rPr>
        <w:t>(наименование проекта)</w:t>
      </w:r>
    </w:p>
    <w:p w:rsidR="004B0D8B" w:rsidRPr="001F21C2" w:rsidRDefault="004B0D8B">
      <w:pPr>
        <w:rPr>
          <w:sz w:val="26"/>
          <w:szCs w:val="26"/>
        </w:rPr>
      </w:pPr>
    </w:p>
    <w:tbl>
      <w:tblPr>
        <w:tblW w:w="140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193"/>
        <w:gridCol w:w="1248"/>
        <w:gridCol w:w="1249"/>
        <w:gridCol w:w="2498"/>
        <w:gridCol w:w="5163"/>
      </w:tblGrid>
      <w:tr w:rsidR="001F21C2" w:rsidRPr="001F21C2">
        <w:trPr>
          <w:trHeight w:hRule="exact" w:val="114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spacing w:val="-2"/>
                <w:sz w:val="26"/>
                <w:szCs w:val="26"/>
              </w:rPr>
              <w:t>п</w:t>
            </w:r>
            <w:proofErr w:type="gramEnd"/>
            <w:r w:rsidRPr="001F21C2">
              <w:rPr>
                <w:spacing w:val="-2"/>
                <w:sz w:val="26"/>
                <w:szCs w:val="26"/>
              </w:rPr>
              <w:t>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 xml:space="preserve">Наименование мероприятия (результата), </w:t>
            </w:r>
            <w:proofErr w:type="gramStart"/>
            <w:r w:rsidRPr="001F21C2">
              <w:rPr>
                <w:spacing w:val="-2"/>
                <w:sz w:val="26"/>
                <w:szCs w:val="26"/>
              </w:rPr>
              <w:t>контрольной</w:t>
            </w:r>
            <w:proofErr w:type="gramEnd"/>
            <w:r w:rsidRPr="001F21C2">
              <w:rPr>
                <w:spacing w:val="-2"/>
                <w:sz w:val="26"/>
                <w:szCs w:val="26"/>
              </w:rPr>
              <w:t xml:space="preserve">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 xml:space="preserve">точки </w:t>
            </w:r>
            <w:r w:rsidRPr="001F21C2">
              <w:rPr>
                <w:rStyle w:val="ae"/>
                <w:spacing w:val="-2"/>
                <w:sz w:val="26"/>
                <w:szCs w:val="26"/>
              </w:rPr>
              <w:footnoteReference w:id="1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Сроки реализации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1F21C2" w:rsidRPr="001F21C2">
        <w:trPr>
          <w:trHeight w:hRule="exact" w:val="717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Окончание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</w:tr>
      <w:tr w:rsidR="001F21C2" w:rsidRPr="001F21C2">
        <w:trPr>
          <w:trHeight w:hRule="exact" w:val="3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6</w:t>
            </w:r>
          </w:p>
        </w:tc>
      </w:tr>
      <w:tr w:rsidR="001F21C2" w:rsidRPr="001F21C2">
        <w:trPr>
          <w:trHeight w:val="5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1.1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rPr>
                <w:i/>
                <w:spacing w:val="-2"/>
                <w:sz w:val="26"/>
                <w:szCs w:val="26"/>
              </w:rPr>
            </w:pPr>
            <w:r w:rsidRPr="001F21C2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 xml:space="preserve">Обеспечено содержание в надлежащем состоянии автомобильных дорог </w:t>
            </w:r>
            <w:r w:rsidRPr="001F21C2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lastRenderedPageBreak/>
              <w:t>общего пользования местного значения вне границ населенных пунктов и в границах населенных пунктов администрацией Белозерского муниципального округа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lastRenderedPageBreak/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Исполнительная документация</w:t>
            </w:r>
          </w:p>
        </w:tc>
      </w:tr>
      <w:tr w:rsidR="001F21C2" w:rsidRPr="001F21C2">
        <w:trPr>
          <w:trHeight w:val="11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lastRenderedPageBreak/>
              <w:t>1.2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31.12.2029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</w:t>
            </w:r>
            <w:proofErr w:type="gramStart"/>
            <w:r w:rsidRPr="001F21C2">
              <w:rPr>
                <w:sz w:val="26"/>
                <w:szCs w:val="26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bCs/>
                <w:sz w:val="26"/>
                <w:szCs w:val="26"/>
              </w:rPr>
            </w:pPr>
            <w:r w:rsidRPr="001F21C2">
              <w:rPr>
                <w:bCs/>
                <w:sz w:val="26"/>
                <w:szCs w:val="26"/>
              </w:rPr>
              <w:t>Исполнительная документация</w:t>
            </w:r>
          </w:p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>
        <w:trPr>
          <w:trHeight w:val="5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1.3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31.12.2029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«Восточное»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bCs/>
                <w:sz w:val="26"/>
                <w:szCs w:val="26"/>
              </w:rPr>
              <w:t>Исполнительная документация</w:t>
            </w:r>
          </w:p>
        </w:tc>
      </w:tr>
      <w:tr w:rsidR="001F21C2" w:rsidRPr="001F21C2">
        <w:trPr>
          <w:trHeight w:val="5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1.4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31.12.2029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«Западное»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bCs/>
                <w:sz w:val="26"/>
                <w:szCs w:val="26"/>
              </w:rPr>
              <w:t>Исполнительная документация</w:t>
            </w:r>
          </w:p>
        </w:tc>
      </w:tr>
    </w:tbl>
    <w:p w:rsidR="004B0D8B" w:rsidRPr="001F21C2" w:rsidRDefault="004B0D8B">
      <w:pPr>
        <w:widowControl w:val="0"/>
        <w:ind w:left="7788"/>
        <w:jc w:val="right"/>
        <w:rPr>
          <w:sz w:val="26"/>
          <w:szCs w:val="26"/>
        </w:rPr>
      </w:pPr>
    </w:p>
    <w:p w:rsidR="004B0D8B" w:rsidRPr="001F21C2" w:rsidRDefault="004B0D8B">
      <w:pPr>
        <w:widowControl w:val="0"/>
        <w:ind w:left="7788"/>
        <w:jc w:val="right"/>
        <w:rPr>
          <w:sz w:val="26"/>
          <w:szCs w:val="26"/>
        </w:rPr>
      </w:pP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lastRenderedPageBreak/>
        <w:t>ПАСПОРТ МУНИЦИПАЛЬНОГО ПРОЕКТА</w:t>
      </w: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u w:val="single"/>
        </w:rPr>
      </w:pPr>
      <w:r w:rsidRPr="001F21C2">
        <w:rPr>
          <w:bCs/>
          <w:u w:val="single"/>
        </w:rPr>
        <w:t xml:space="preserve"> «</w:t>
      </w:r>
      <w:r w:rsidRPr="001F21C2">
        <w:rPr>
          <w:bCs/>
          <w:szCs w:val="28"/>
          <w:u w:val="single"/>
        </w:rPr>
        <w:t>Обеспечение подъездов к земельным участкам, предоставляемым отдельным категориям граждан»</w:t>
      </w: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 w:rsidRPr="001F21C2">
        <w:rPr>
          <w:rFonts w:ascii="Liberation Serif" w:hAnsi="Liberation Serif" w:cs="Liberation Serif"/>
          <w:sz w:val="26"/>
          <w:szCs w:val="26"/>
          <w:vertAlign w:val="superscript"/>
        </w:rPr>
        <w:t>(наименование проекта)</w:t>
      </w:r>
    </w:p>
    <w:p w:rsidR="004B0D8B" w:rsidRPr="001F21C2" w:rsidRDefault="00716690">
      <w:pPr>
        <w:widowControl w:val="0"/>
        <w:numPr>
          <w:ilvl w:val="0"/>
          <w:numId w:val="2"/>
        </w:num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4B0D8B" w:rsidRPr="001F21C2" w:rsidRDefault="004B0D8B">
      <w:pPr>
        <w:widowControl w:val="0"/>
        <w:numPr>
          <w:ilvl w:val="0"/>
          <w:numId w:val="2"/>
        </w:num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03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9027"/>
      </w:tblGrid>
      <w:tr w:rsidR="001F21C2" w:rsidRPr="001F21C2" w:rsidTr="00F671C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Наименование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b/>
              </w:rPr>
            </w:pPr>
            <w:r w:rsidRPr="001F21C2">
              <w:rPr>
                <w:bCs/>
                <w:szCs w:val="28"/>
              </w:rPr>
              <w:t>«Обеспечение подъездов к земельным участкам, предоставляемым отдельным категориям граждан»</w:t>
            </w:r>
          </w:p>
        </w:tc>
      </w:tr>
      <w:tr w:rsidR="001F21C2" w:rsidRPr="001F21C2" w:rsidTr="00F671C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Основание для открытия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1F21C2" w:rsidRPr="001F21C2" w:rsidTr="00F671C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Сроки реализации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D60425">
            <w:pPr>
              <w:widowControl w:val="0"/>
              <w:rPr>
                <w:sz w:val="26"/>
                <w:szCs w:val="26"/>
              </w:rPr>
            </w:pPr>
            <w:r w:rsidRPr="001F21C2">
              <w:t>2025-2027</w:t>
            </w:r>
          </w:p>
        </w:tc>
      </w:tr>
      <w:tr w:rsidR="001F21C2" w:rsidRPr="001F21C2" w:rsidTr="00F671C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Куратор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 xml:space="preserve">Первый заместитель главы Белозерского муниципального округа – А.В. Лебедев  </w:t>
            </w:r>
          </w:p>
        </w:tc>
      </w:tr>
      <w:tr w:rsidR="001F21C2" w:rsidRPr="001F21C2" w:rsidTr="00F671C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Руководитель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 w:rsidP="00026CFF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 – Д.С. Миронов</w:t>
            </w:r>
          </w:p>
        </w:tc>
      </w:tr>
      <w:tr w:rsidR="001F21C2" w:rsidRPr="001F21C2" w:rsidTr="00F671C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Администратор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 – Д.С. Миронов</w:t>
            </w:r>
          </w:p>
        </w:tc>
      </w:tr>
      <w:tr w:rsidR="001F21C2" w:rsidRPr="001F21C2" w:rsidTr="00F671C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Связь с муниципальными программами округа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Муниципальная программа «Развитие  и совершенствование сети автомобильных дорог общего пользования местного значения в Белозерском муниципальном округе»</w:t>
            </w:r>
          </w:p>
        </w:tc>
      </w:tr>
      <w:tr w:rsidR="001F21C2" w:rsidRPr="001F21C2" w:rsidTr="00F671C4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Связь с государственными программами области, региональными проектами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4B0D8B" w:rsidRPr="001F21C2" w:rsidRDefault="004B0D8B">
      <w:pPr>
        <w:jc w:val="center"/>
        <w:rPr>
          <w:sz w:val="26"/>
          <w:szCs w:val="26"/>
        </w:rPr>
      </w:pPr>
    </w:p>
    <w:p w:rsidR="004B0D8B" w:rsidRPr="001F21C2" w:rsidRDefault="00716690">
      <w:pPr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2. Показатели проекта</w:t>
      </w:r>
    </w:p>
    <w:p w:rsidR="004B0D8B" w:rsidRPr="001F21C2" w:rsidRDefault="004B0D8B">
      <w:pPr>
        <w:jc w:val="center"/>
        <w:rPr>
          <w:sz w:val="26"/>
          <w:szCs w:val="26"/>
        </w:rPr>
      </w:pPr>
    </w:p>
    <w:tbl>
      <w:tblPr>
        <w:tblW w:w="140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229"/>
        <w:gridCol w:w="1223"/>
        <w:gridCol w:w="1245"/>
        <w:gridCol w:w="1003"/>
        <w:gridCol w:w="963"/>
        <w:gridCol w:w="1083"/>
        <w:gridCol w:w="1427"/>
        <w:gridCol w:w="1196"/>
        <w:gridCol w:w="1102"/>
        <w:gridCol w:w="1080"/>
      </w:tblGrid>
      <w:tr w:rsidR="001F21C2" w:rsidRPr="001F21C2" w:rsidTr="00E912DC">
        <w:trPr>
          <w:trHeight w:hRule="exact" w:val="400"/>
        </w:trPr>
        <w:tc>
          <w:tcPr>
            <w:tcW w:w="499" w:type="dxa"/>
            <w:vMerge w:val="restart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3328" w:type="dxa"/>
            <w:vMerge w:val="restart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Задачи, показатели проекта</w:t>
            </w:r>
          </w:p>
        </w:tc>
        <w:tc>
          <w:tcPr>
            <w:tcW w:w="723" w:type="dxa"/>
            <w:vMerge w:val="restart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Уровень показателя* </w:t>
            </w:r>
          </w:p>
        </w:tc>
        <w:tc>
          <w:tcPr>
            <w:tcW w:w="1263" w:type="dxa"/>
            <w:vMerge w:val="restart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Единица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измерения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2020" w:type="dxa"/>
            <w:gridSpan w:val="2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Базовое значение</w:t>
            </w:r>
          </w:p>
        </w:tc>
        <w:tc>
          <w:tcPr>
            <w:tcW w:w="6204" w:type="dxa"/>
            <w:gridSpan w:val="5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Период, год</w:t>
            </w:r>
          </w:p>
        </w:tc>
      </w:tr>
      <w:tr w:rsidR="001F21C2" w:rsidRPr="001F21C2" w:rsidTr="00E912DC">
        <w:trPr>
          <w:trHeight w:hRule="exact" w:val="1134"/>
        </w:trPr>
        <w:tc>
          <w:tcPr>
            <w:tcW w:w="499" w:type="dxa"/>
            <w:vMerge/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3328" w:type="dxa"/>
            <w:vMerge/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723" w:type="dxa"/>
            <w:vMerge/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1263" w:type="dxa"/>
            <w:vMerge/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1009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1011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1137" w:type="dxa"/>
            <w:vAlign w:val="center"/>
          </w:tcPr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515" w:type="dxa"/>
            <w:vAlign w:val="center"/>
          </w:tcPr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261" w:type="dxa"/>
            <w:vAlign w:val="center"/>
          </w:tcPr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2027 год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2028 год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2029 год</w:t>
            </w:r>
          </w:p>
        </w:tc>
      </w:tr>
      <w:tr w:rsidR="001F21C2" w:rsidRPr="001F21C2" w:rsidTr="00E912DC">
        <w:trPr>
          <w:trHeight w:hRule="exact" w:val="363"/>
        </w:trPr>
        <w:tc>
          <w:tcPr>
            <w:tcW w:w="499" w:type="dxa"/>
            <w:vAlign w:val="center"/>
          </w:tcPr>
          <w:p w:rsidR="004B0D8B" w:rsidRPr="001F21C2" w:rsidRDefault="00716690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>1</w:t>
            </w:r>
          </w:p>
        </w:tc>
        <w:tc>
          <w:tcPr>
            <w:tcW w:w="3328" w:type="dxa"/>
            <w:vAlign w:val="center"/>
          </w:tcPr>
          <w:p w:rsidR="004B0D8B" w:rsidRPr="001F21C2" w:rsidRDefault="00716690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723" w:type="dxa"/>
            <w:vAlign w:val="center"/>
          </w:tcPr>
          <w:p w:rsidR="004B0D8B" w:rsidRPr="001F21C2" w:rsidRDefault="00716690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263" w:type="dxa"/>
            <w:vAlign w:val="center"/>
          </w:tcPr>
          <w:p w:rsidR="004B0D8B" w:rsidRPr="001F21C2" w:rsidRDefault="00716690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1009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1011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1137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1515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1261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4B0D8B" w:rsidRPr="001F21C2" w:rsidRDefault="004B0D8B">
            <w:pPr>
              <w:spacing w:line="228" w:lineRule="auto"/>
              <w:jc w:val="center"/>
              <w:rPr>
                <w:spacing w:val="-2"/>
              </w:rPr>
            </w:pP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4B0D8B" w:rsidRPr="001F21C2" w:rsidRDefault="004B0D8B">
            <w:pPr>
              <w:spacing w:line="228" w:lineRule="auto"/>
              <w:jc w:val="center"/>
              <w:rPr>
                <w:spacing w:val="-2"/>
              </w:rPr>
            </w:pPr>
          </w:p>
        </w:tc>
      </w:tr>
      <w:tr w:rsidR="001F21C2" w:rsidRPr="001F21C2" w:rsidTr="00E912DC">
        <w:trPr>
          <w:trHeight w:hRule="exact" w:val="1291"/>
        </w:trPr>
        <w:tc>
          <w:tcPr>
            <w:tcW w:w="14037" w:type="dxa"/>
            <w:gridSpan w:val="11"/>
            <w:vAlign w:val="center"/>
          </w:tcPr>
          <w:p w:rsidR="004B0D8B" w:rsidRPr="001F21C2" w:rsidRDefault="00716690">
            <w:pPr>
              <w:spacing w:line="228" w:lineRule="auto"/>
              <w:ind w:firstLine="278"/>
              <w:jc w:val="both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Обеспечение сохранности и улучшения  транспортно-эксплуатационных и потребительских характеристик сети автомобильных дорог общего пользования местного значения, обеспечивающих подъезд к земельным участкам, предоставляемым отдельным категориям граждан</w:t>
            </w:r>
          </w:p>
        </w:tc>
      </w:tr>
      <w:tr w:rsidR="001F21C2" w:rsidRPr="001F21C2" w:rsidTr="00E912DC">
        <w:trPr>
          <w:trHeight w:hRule="exact" w:val="2560"/>
        </w:trPr>
        <w:tc>
          <w:tcPr>
            <w:tcW w:w="499" w:type="dxa"/>
            <w:tcMar>
              <w:top w:w="72" w:type="dxa"/>
            </w:tcMar>
          </w:tcPr>
          <w:p w:rsidR="004B0D8B" w:rsidRPr="001F21C2" w:rsidRDefault="0071669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3328" w:type="dxa"/>
            <w:tcMar>
              <w:top w:w="72" w:type="dxa"/>
              <w:left w:w="72" w:type="dxa"/>
              <w:right w:w="72" w:type="dxa"/>
            </w:tcMar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Ввод отремонтированных автомобильных дорог общего пользования местного значения (</w:t>
            </w:r>
            <w:proofErr w:type="gramStart"/>
            <w:r w:rsidRPr="001F21C2">
              <w:t>км</w:t>
            </w:r>
            <w:proofErr w:type="gramEnd"/>
            <w:r w:rsidRPr="001F21C2">
              <w:t xml:space="preserve">) для обеспечения подъездов к земельным участкам, предоставляемым отдельным </w:t>
            </w:r>
          </w:p>
          <w:p w:rsidR="004B0D8B" w:rsidRPr="001F21C2" w:rsidRDefault="00716690">
            <w:pPr>
              <w:widowControl w:val="0"/>
              <w:rPr>
                <w:rFonts w:ascii="Liberation Serif" w:hAnsi="Liberation Serif" w:cs="Liberation Serif"/>
              </w:rPr>
            </w:pPr>
            <w:r w:rsidRPr="001F21C2">
              <w:t>категориям граждан</w:t>
            </w:r>
          </w:p>
        </w:tc>
        <w:tc>
          <w:tcPr>
            <w:tcW w:w="723" w:type="dxa"/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«МП»</w:t>
            </w:r>
          </w:p>
        </w:tc>
        <w:tc>
          <w:tcPr>
            <w:tcW w:w="1263" w:type="dxa"/>
            <w:tcMar>
              <w:top w:w="72" w:type="dxa"/>
            </w:tcMar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 w:hint="eastAsia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км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011" w:type="dxa"/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2023</w:t>
            </w:r>
          </w:p>
        </w:tc>
        <w:tc>
          <w:tcPr>
            <w:tcW w:w="1137" w:type="dxa"/>
            <w:tcMar>
              <w:top w:w="72" w:type="dxa"/>
            </w:tcMar>
          </w:tcPr>
          <w:p w:rsidR="004B0D8B" w:rsidRPr="001F21C2" w:rsidRDefault="00716690" w:rsidP="0077446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</w:t>
            </w:r>
            <w:r w:rsidR="0077446F" w:rsidRPr="001F21C2">
              <w:rPr>
                <w:spacing w:val="-2"/>
              </w:rPr>
              <w:t>192</w:t>
            </w:r>
          </w:p>
        </w:tc>
        <w:tc>
          <w:tcPr>
            <w:tcW w:w="1515" w:type="dxa"/>
            <w:tcMar>
              <w:top w:w="72" w:type="dxa"/>
            </w:tcMar>
          </w:tcPr>
          <w:p w:rsidR="004B0D8B" w:rsidRPr="001F21C2" w:rsidRDefault="00716690" w:rsidP="0077446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</w:t>
            </w:r>
            <w:r w:rsidR="0077446F" w:rsidRPr="001F21C2">
              <w:rPr>
                <w:spacing w:val="-2"/>
              </w:rPr>
              <w:t>150</w:t>
            </w:r>
          </w:p>
        </w:tc>
        <w:tc>
          <w:tcPr>
            <w:tcW w:w="1261" w:type="dxa"/>
            <w:tcMar>
              <w:top w:w="72" w:type="dxa"/>
            </w:tcMar>
          </w:tcPr>
          <w:p w:rsidR="004B0D8B" w:rsidRPr="001F21C2" w:rsidRDefault="00716690" w:rsidP="0077446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</w:t>
            </w:r>
            <w:r w:rsidR="0077446F" w:rsidRPr="001F21C2">
              <w:rPr>
                <w:spacing w:val="-2"/>
              </w:rPr>
              <w:t>350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</w:tr>
    </w:tbl>
    <w:p w:rsidR="004B0D8B" w:rsidRPr="001F21C2" w:rsidRDefault="004B0D8B">
      <w:pPr>
        <w:rPr>
          <w:rFonts w:ascii="Tahoma" w:hAnsi="Tahoma"/>
          <w:sz w:val="14"/>
          <w:lang w:val="en-US"/>
        </w:rPr>
      </w:pPr>
    </w:p>
    <w:p w:rsidR="004B0D8B" w:rsidRPr="001F21C2" w:rsidRDefault="00716690">
      <w:pPr>
        <w:ind w:firstLine="708"/>
        <w:rPr>
          <w:sz w:val="26"/>
          <w:szCs w:val="26"/>
        </w:rPr>
      </w:pPr>
      <w:r w:rsidRPr="001F21C2">
        <w:t xml:space="preserve">*    указывается    уровень   соответствия  декомпозированного  </w:t>
      </w:r>
      <w:proofErr w:type="gramStart"/>
      <w:r w:rsidRPr="001F21C2">
        <w:t>до</w:t>
      </w:r>
      <w:proofErr w:type="gramEnd"/>
    </w:p>
    <w:p w:rsidR="004B0D8B" w:rsidRPr="001F21C2" w:rsidRDefault="00716690">
      <w:pPr>
        <w:ind w:firstLine="708"/>
        <w:rPr>
          <w:sz w:val="26"/>
          <w:szCs w:val="26"/>
        </w:rPr>
      </w:pPr>
      <w:r w:rsidRPr="001F21C2">
        <w:t>Муниципального     округа    показателя    для  муниципального  проекта:  "РП"</w:t>
      </w:r>
    </w:p>
    <w:p w:rsidR="004B0D8B" w:rsidRPr="001F21C2" w:rsidRDefault="00716690">
      <w:pPr>
        <w:ind w:firstLine="708"/>
        <w:rPr>
          <w:sz w:val="26"/>
          <w:szCs w:val="26"/>
        </w:rPr>
      </w:pPr>
      <w:proofErr w:type="gramStart"/>
      <w:r w:rsidRPr="001F21C2">
        <w:t>(регионального    проекта),  ГП  (государственной  программы  Вологодской</w:t>
      </w:r>
      <w:proofErr w:type="gramEnd"/>
    </w:p>
    <w:p w:rsidR="004B0D8B" w:rsidRPr="001F21C2" w:rsidRDefault="00716690">
      <w:pPr>
        <w:ind w:firstLine="708"/>
        <w:rPr>
          <w:sz w:val="26"/>
          <w:szCs w:val="26"/>
        </w:rPr>
      </w:pPr>
      <w:r w:rsidRPr="001F21C2">
        <w:t>области),    "МП"   (муниципальной  программы).  Допускается  установление</w:t>
      </w:r>
    </w:p>
    <w:p w:rsidR="004B0D8B" w:rsidRPr="001F21C2" w:rsidRDefault="00716690">
      <w:pPr>
        <w:ind w:firstLine="708"/>
        <w:rPr>
          <w:sz w:val="26"/>
          <w:szCs w:val="26"/>
        </w:rPr>
      </w:pPr>
      <w:r w:rsidRPr="001F21C2">
        <w:t>одновременно нескольких уровней;</w:t>
      </w:r>
    </w:p>
    <w:p w:rsidR="004B0D8B" w:rsidRPr="001F21C2" w:rsidRDefault="004B0D8B">
      <w:pPr>
        <w:ind w:firstLine="708"/>
        <w:jc w:val="center"/>
        <w:rPr>
          <w:sz w:val="26"/>
          <w:szCs w:val="26"/>
        </w:rPr>
      </w:pPr>
    </w:p>
    <w:p w:rsidR="00E912DC" w:rsidRPr="001F21C2" w:rsidRDefault="00E912DC">
      <w:pPr>
        <w:ind w:firstLine="708"/>
        <w:jc w:val="center"/>
        <w:rPr>
          <w:sz w:val="26"/>
          <w:szCs w:val="26"/>
        </w:rPr>
      </w:pPr>
    </w:p>
    <w:p w:rsidR="00E912DC" w:rsidRPr="001F21C2" w:rsidRDefault="00E912DC">
      <w:pPr>
        <w:ind w:firstLine="708"/>
        <w:jc w:val="center"/>
        <w:rPr>
          <w:sz w:val="26"/>
          <w:szCs w:val="26"/>
        </w:rPr>
      </w:pPr>
    </w:p>
    <w:p w:rsidR="00E912DC" w:rsidRPr="001F21C2" w:rsidRDefault="00E912DC">
      <w:pPr>
        <w:ind w:firstLine="708"/>
        <w:jc w:val="center"/>
        <w:rPr>
          <w:sz w:val="26"/>
          <w:szCs w:val="26"/>
        </w:rPr>
      </w:pPr>
    </w:p>
    <w:p w:rsidR="004B0D8B" w:rsidRPr="001F21C2" w:rsidRDefault="00716690">
      <w:pPr>
        <w:ind w:firstLine="708"/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3. Мероприятия (результаты проекта)</w:t>
      </w:r>
    </w:p>
    <w:p w:rsidR="004B0D8B" w:rsidRPr="001F21C2" w:rsidRDefault="004B0D8B">
      <w:pPr>
        <w:jc w:val="center"/>
        <w:rPr>
          <w:sz w:val="26"/>
          <w:szCs w:val="26"/>
        </w:rPr>
      </w:pPr>
    </w:p>
    <w:tbl>
      <w:tblPr>
        <w:tblW w:w="15032" w:type="dxa"/>
        <w:tblInd w:w="-5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329"/>
        <w:gridCol w:w="1631"/>
        <w:gridCol w:w="1418"/>
        <w:gridCol w:w="1063"/>
        <w:gridCol w:w="70"/>
        <w:gridCol w:w="856"/>
        <w:gridCol w:w="1274"/>
        <w:gridCol w:w="1135"/>
        <w:gridCol w:w="1418"/>
        <w:gridCol w:w="2277"/>
      </w:tblGrid>
      <w:tr w:rsidR="001F21C2" w:rsidRPr="001F21C2" w:rsidTr="0077446F">
        <w:trPr>
          <w:trHeight w:hRule="exact" w:val="57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lastRenderedPageBreak/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 xml:space="preserve">Наименование задачи, </w:t>
            </w:r>
            <w:r w:rsidRPr="001F21C2">
              <w:rPr>
                <w:spacing w:val="-2"/>
              </w:rPr>
              <w:lastRenderedPageBreak/>
              <w:t>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 xml:space="preserve">Единица </w:t>
            </w:r>
            <w:r w:rsidRPr="001F21C2">
              <w:rPr>
                <w:spacing w:val="-2"/>
              </w:rPr>
              <w:lastRenderedPageBreak/>
              <w:t xml:space="preserve">измерения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 xml:space="preserve">Тип </w:t>
            </w:r>
            <w:r w:rsidRPr="001F21C2">
              <w:rPr>
                <w:spacing w:val="-2"/>
              </w:rPr>
              <w:lastRenderedPageBreak/>
              <w:t>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>Базовое значение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Период, год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Связь с показателями </w:t>
            </w:r>
            <w:r w:rsidRPr="001F21C2">
              <w:rPr>
                <w:spacing w:val="-2"/>
              </w:rPr>
              <w:lastRenderedPageBreak/>
              <w:t xml:space="preserve">проекта </w:t>
            </w:r>
          </w:p>
        </w:tc>
      </w:tr>
      <w:tr w:rsidR="001F21C2" w:rsidRPr="001F21C2" w:rsidTr="0077446F">
        <w:trPr>
          <w:trHeight w:hRule="exact" w:val="151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2027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0"/>
              </w:rPr>
            </w:pPr>
          </w:p>
        </w:tc>
      </w:tr>
      <w:tr w:rsidR="001F21C2" w:rsidRPr="001F21C2" w:rsidTr="0077446F">
        <w:trPr>
          <w:trHeight w:hRule="exact"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10</w:t>
            </w:r>
          </w:p>
        </w:tc>
      </w:tr>
      <w:tr w:rsidR="001F21C2" w:rsidRPr="001F21C2" w:rsidTr="0077446F">
        <w:trPr>
          <w:trHeight w:hRule="exact" w:val="917"/>
        </w:trPr>
        <w:tc>
          <w:tcPr>
            <w:tcW w:w="15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contextualSpacing/>
              <w:rPr>
                <w:i/>
                <w:spacing w:val="-2"/>
              </w:rPr>
            </w:pPr>
            <w:r w:rsidRPr="001F21C2">
              <w:rPr>
                <w:rFonts w:ascii="Liberation Serif" w:hAnsi="Liberation Serif" w:cs="Liberation Serif"/>
              </w:rPr>
              <w:t>Обеспечение сохранности и улучшения  транспортно-эксплуатационных и потребительских характеристик сети автомобильных дорог общего пользования местного значения, обеспечивающих подъезд к земельным участкам, предоставляемым отдельным категориям граждан</w:t>
            </w:r>
          </w:p>
        </w:tc>
      </w:tr>
      <w:tr w:rsidR="001F21C2" w:rsidRPr="001F21C2" w:rsidTr="00503CC9">
        <w:trPr>
          <w:trHeight w:hRule="exact" w:val="19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 w:hint="eastAsia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B0D8B" w:rsidRPr="001F21C2" w:rsidRDefault="00503CC9">
            <w:pPr>
              <w:rPr>
                <w:rFonts w:ascii="Liberation Serif" w:eastAsia="NSimSun" w:hAnsi="Liberation Serif" w:cs="Liberation Serif" w:hint="eastAsia"/>
                <w:kern w:val="2"/>
                <w:lang w:eastAsia="zh-CN" w:bidi="hi-IN"/>
              </w:rPr>
            </w:pPr>
            <w:r w:rsidRPr="001F21C2">
              <w:t>Р</w:t>
            </w:r>
            <w:r w:rsidR="00716690" w:rsidRPr="001F21C2">
              <w:t>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 w:hint="eastAsia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rPr>
                <w:spacing w:val="-2"/>
              </w:rPr>
            </w:pPr>
            <w:r w:rsidRPr="001F21C2">
              <w:rPr>
                <w:spacing w:val="-2"/>
              </w:rPr>
              <w:t>мероприятия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202</w:t>
            </w:r>
            <w:r w:rsidRPr="001F21C2">
              <w:rPr>
                <w:spacing w:val="-2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 w:rsidP="0077446F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="0077446F" w:rsidRPr="001F21C2">
              <w:rPr>
                <w:spacing w:val="-2"/>
              </w:rPr>
              <w:t>192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Pr="001F21C2">
              <w:rPr>
                <w:spacing w:val="-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Pr="001F21C2">
              <w:rPr>
                <w:spacing w:val="-2"/>
                <w:lang w:val="en-US"/>
              </w:rPr>
              <w:t>0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1F21C2">
              <w:rPr>
                <w:spacing w:val="-2"/>
              </w:rPr>
              <w:t>км</w:t>
            </w:r>
            <w:proofErr w:type="gramEnd"/>
            <w:r w:rsidRPr="001F21C2">
              <w:rPr>
                <w:spacing w:val="-2"/>
              </w:rPr>
              <w:t xml:space="preserve">) для обеспечения подъездов к земельным участкам, предоставляемым отдельным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категориям граждан</w:t>
            </w:r>
          </w:p>
        </w:tc>
      </w:tr>
      <w:tr w:rsidR="001F21C2" w:rsidRPr="001F21C2" w:rsidTr="00503CC9">
        <w:trPr>
          <w:trHeight w:hRule="exact" w:val="269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 w:hint="eastAsia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B0D8B" w:rsidRPr="001F21C2" w:rsidRDefault="0077446F">
            <w:pPr>
              <w:rPr>
                <w:rFonts w:ascii="Liberation Serif" w:eastAsia="NSimSun" w:hAnsi="Liberation Serif" w:cs="Liberation Serif" w:hint="eastAsia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 xml:space="preserve">Ремонт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Спортивная</w:t>
            </w:r>
            <w:proofErr w:type="gramEnd"/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 xml:space="preserve"> от ул. Молодежной 0+000 - 0+150 км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 w:hint="eastAsia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rPr>
                <w:spacing w:val="-2"/>
              </w:rPr>
            </w:pPr>
            <w:r w:rsidRPr="001F21C2">
              <w:rPr>
                <w:spacing w:val="-2"/>
              </w:rPr>
              <w:t>мероприятия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202</w:t>
            </w:r>
            <w:r w:rsidRPr="001F21C2">
              <w:rPr>
                <w:spacing w:val="-2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 w:rsidP="0077446F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="0077446F" w:rsidRPr="001F21C2">
              <w:rPr>
                <w:spacing w:val="-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D8B" w:rsidRPr="001F21C2" w:rsidRDefault="004B0D8B">
            <w:pPr>
              <w:spacing w:line="228" w:lineRule="auto"/>
              <w:jc w:val="center"/>
              <w:rPr>
                <w:spacing w:val="-2"/>
              </w:rPr>
            </w:pPr>
          </w:p>
        </w:tc>
      </w:tr>
      <w:tr w:rsidR="001F21C2" w:rsidRPr="001F21C2" w:rsidTr="00503CC9">
        <w:trPr>
          <w:trHeight w:hRule="exact" w:val="24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>
            <w:pPr>
              <w:jc w:val="center"/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</w:pPr>
            <w:r w:rsidRPr="001F21C2"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  <w:lastRenderedPageBreak/>
              <w:t>1.3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7446F" w:rsidRPr="001F21C2" w:rsidRDefault="00503CC9" w:rsidP="0077446F">
            <w:pPr>
              <w:rPr>
                <w:rFonts w:ascii="Liberation Serif" w:eastAsia="NSimSun" w:hAnsi="Liberation Serif" w:cs="Liberation Serif" w:hint="eastAsia"/>
                <w:kern w:val="2"/>
                <w:lang w:eastAsia="zh-CN" w:bidi="hi-IN"/>
              </w:rPr>
            </w:pPr>
            <w:r w:rsidRPr="001F21C2"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  <w:t>Р</w:t>
            </w:r>
            <w:r w:rsidR="0077446F"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емонт  улично-дорожной сети западного района г. Белозерска (подъезд к земельным участкам отдельных категорий граждан) участок ул. Декабристов 0+480 - 0+830 км»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jc w:val="center"/>
              <w:rPr>
                <w:rFonts w:ascii="Liberation Serif" w:eastAsia="NSimSun" w:hAnsi="Liberation Serif" w:cs="Liberation Serif" w:hint="eastAsia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spacing w:line="228" w:lineRule="auto"/>
              <w:rPr>
                <w:spacing w:val="-2"/>
              </w:rPr>
            </w:pPr>
            <w:r w:rsidRPr="001F21C2">
              <w:rPr>
                <w:spacing w:val="-2"/>
              </w:rPr>
              <w:t>мероприятия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202</w:t>
            </w:r>
            <w:r w:rsidRPr="001F21C2">
              <w:rPr>
                <w:spacing w:val="-2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77446F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0,350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6F" w:rsidRPr="001F21C2" w:rsidRDefault="0077446F">
            <w:pPr>
              <w:spacing w:line="228" w:lineRule="auto"/>
              <w:jc w:val="center"/>
              <w:rPr>
                <w:spacing w:val="-2"/>
              </w:rPr>
            </w:pPr>
          </w:p>
        </w:tc>
      </w:tr>
    </w:tbl>
    <w:p w:rsidR="004B0D8B" w:rsidRPr="001F21C2" w:rsidRDefault="004B0D8B">
      <w:pPr>
        <w:pStyle w:val="afe"/>
        <w:rPr>
          <w:rStyle w:val="aa"/>
          <w:rFonts w:ascii="Times New Roman" w:hAnsi="Times New Roman" w:cs="Times New Roman"/>
          <w:color w:val="auto"/>
        </w:rPr>
      </w:pP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1C2">
        <w:rPr>
          <w:rStyle w:val="aa"/>
          <w:rFonts w:ascii="Times New Roman" w:hAnsi="Times New Roman" w:cs="Times New Roman"/>
          <w:color w:val="auto"/>
        </w:rPr>
        <w:t>4. Финансовое обеспечение реализации проекта</w:t>
      </w:r>
    </w:p>
    <w:p w:rsidR="004B0D8B" w:rsidRPr="001F21C2" w:rsidRDefault="004B0D8B">
      <w:pPr>
        <w:rPr>
          <w:sz w:val="26"/>
          <w:szCs w:val="26"/>
        </w:rPr>
      </w:pPr>
    </w:p>
    <w:tbl>
      <w:tblPr>
        <w:tblW w:w="14459" w:type="dxa"/>
        <w:tblInd w:w="109" w:type="dxa"/>
        <w:tblLook w:val="0000" w:firstRow="0" w:lastRow="0" w:firstColumn="0" w:lastColumn="0" w:noHBand="0" w:noVBand="0"/>
      </w:tblPr>
      <w:tblGrid>
        <w:gridCol w:w="1115"/>
        <w:gridCol w:w="5627"/>
        <w:gridCol w:w="1200"/>
        <w:gridCol w:w="1133"/>
        <w:gridCol w:w="1135"/>
        <w:gridCol w:w="1132"/>
        <w:gridCol w:w="1135"/>
        <w:gridCol w:w="1982"/>
      </w:tblGrid>
      <w:tr w:rsidR="001F21C2" w:rsidRPr="001F21C2" w:rsidTr="00201622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rFonts w:eastAsia="NSimSun"/>
                <w:sz w:val="26"/>
                <w:szCs w:val="26"/>
              </w:rPr>
              <w:t>п</w:t>
            </w:r>
            <w:proofErr w:type="gramEnd"/>
            <w:r w:rsidRPr="001F21C2">
              <w:rPr>
                <w:rFonts w:eastAsia="NSimSun"/>
                <w:sz w:val="26"/>
                <w:szCs w:val="26"/>
              </w:rPr>
              <w:t>/п</w:t>
            </w:r>
          </w:p>
        </w:tc>
        <w:tc>
          <w:tcPr>
            <w:tcW w:w="5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Всего (тыс. рублей)</w:t>
            </w:r>
          </w:p>
        </w:tc>
      </w:tr>
      <w:tr w:rsidR="001F21C2" w:rsidRPr="001F21C2" w:rsidTr="00201622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/>
                <w:sz w:val="26"/>
                <w:szCs w:val="26"/>
              </w:rPr>
            </w:pPr>
          </w:p>
        </w:tc>
        <w:tc>
          <w:tcPr>
            <w:tcW w:w="5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2029 год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/>
                <w:sz w:val="26"/>
                <w:szCs w:val="26"/>
              </w:rPr>
            </w:pPr>
          </w:p>
        </w:tc>
      </w:tr>
      <w:tr w:rsidR="001F21C2" w:rsidRPr="001F21C2" w:rsidTr="00201622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8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>1</w:t>
            </w:r>
          </w:p>
        </w:tc>
        <w:tc>
          <w:tcPr>
            <w:tcW w:w="1334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both"/>
              <w:rPr>
                <w:rFonts w:eastAsia="NSimSun"/>
                <w:spacing w:val="-2"/>
                <w:sz w:val="26"/>
                <w:szCs w:val="26"/>
                <w:highlight w:val="green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>Обеспечение сохранности и улучшения  транспортно-эксплуатационных и потребительских характеристик сети автомобильных дорог общего пользования местного значения, обеспечивающих подъезд к земельным участкам, предоставляемым отдельным категориям граждан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>1.1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503CC9">
            <w:pPr>
              <w:rPr>
                <w:rFonts w:eastAsia="NSimSun"/>
                <w:spacing w:val="-2"/>
                <w:sz w:val="26"/>
                <w:szCs w:val="26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="00201622" w:rsidRPr="001F21C2">
              <w:rPr>
                <w:rFonts w:eastAsia="Calibri"/>
                <w:sz w:val="26"/>
                <w:szCs w:val="26"/>
                <w:lang w:eastAsia="en-US"/>
              </w:rPr>
              <w:t>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безвозмездные поступления государственных внебюджетных фондов, физических и </w:t>
            </w:r>
            <w:r w:rsidRPr="001F21C2">
              <w:rPr>
                <w:rFonts w:eastAsia="NSimSun"/>
                <w:sz w:val="26"/>
                <w:szCs w:val="26"/>
              </w:rPr>
              <w:lastRenderedPageBreak/>
              <w:t>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1F21C2" w:rsidRPr="001F21C2" w:rsidTr="004D4B06">
        <w:trPr>
          <w:trHeight w:val="1667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lastRenderedPageBreak/>
              <w:t>1.2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503CC9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Р</w:t>
            </w:r>
            <w:r w:rsidR="004D4B06" w:rsidRPr="001F21C2">
              <w:rPr>
                <w:rFonts w:eastAsia="NSimSun"/>
                <w:sz w:val="26"/>
                <w:szCs w:val="26"/>
              </w:rPr>
              <w:t xml:space="preserve">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 w:rsidR="004D4B06" w:rsidRPr="001F21C2">
              <w:rPr>
                <w:rFonts w:eastAsia="NSimSun"/>
                <w:sz w:val="26"/>
                <w:szCs w:val="26"/>
              </w:rPr>
              <w:t>Спортивная</w:t>
            </w:r>
            <w:proofErr w:type="gramEnd"/>
            <w:r w:rsidR="004D4B06" w:rsidRPr="001F21C2">
              <w:rPr>
                <w:rFonts w:eastAsia="NSimSun"/>
                <w:sz w:val="26"/>
                <w:szCs w:val="26"/>
              </w:rPr>
              <w:t xml:space="preserve"> от ул. Молодежной 0+000 - 0+150 км»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>1.3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503CC9" w:rsidP="00026CFF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Р</w:t>
            </w:r>
            <w:r w:rsidR="004D4B06" w:rsidRPr="001F21C2">
              <w:rPr>
                <w:rFonts w:eastAsia="NSimSun"/>
                <w:sz w:val="26"/>
                <w:szCs w:val="26"/>
              </w:rPr>
              <w:t>емонт улично-дорожной сети западного района г. Белозерска (подъезд к земельным участкам отдельных категорий граждан) участок ул. Декабристов 0+480 - 0+830 км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Итого по проекту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2734,2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54,6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2 679,6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</w:tbl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1F21C2" w:rsidRPr="001F21C2" w:rsidTr="006E125C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 xml:space="preserve">№ </w:t>
            </w:r>
            <w:proofErr w:type="gramStart"/>
            <w:r w:rsidRPr="001F21C2">
              <w:t>п</w:t>
            </w:r>
            <w:proofErr w:type="gramEnd"/>
            <w:r w:rsidRPr="001F21C2"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Должность</w:t>
            </w:r>
          </w:p>
        </w:tc>
      </w:tr>
      <w:tr w:rsidR="001F21C2" w:rsidRPr="001F21C2" w:rsidTr="006E125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4</w:t>
            </w:r>
          </w:p>
        </w:tc>
      </w:tr>
      <w:tr w:rsidR="001F21C2" w:rsidRPr="001F21C2" w:rsidTr="006E125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 w:rsidP="00026CFF">
            <w:pPr>
              <w:widowControl w:val="0"/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 w:rsidP="006E125C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</w:t>
            </w:r>
          </w:p>
        </w:tc>
      </w:tr>
      <w:tr w:rsidR="001F21C2" w:rsidRPr="001F21C2" w:rsidTr="006E125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 w:rsidP="00026CFF">
            <w:pPr>
              <w:widowControl w:val="0"/>
              <w:rPr>
                <w:sz w:val="26"/>
                <w:szCs w:val="26"/>
              </w:rPr>
            </w:pPr>
            <w:r w:rsidRPr="001F21C2">
              <w:t xml:space="preserve">Консультант дорожного хозяйства, транспорта и благоустройства </w:t>
            </w:r>
          </w:p>
        </w:tc>
      </w:tr>
      <w:tr w:rsidR="001F21C2" w:rsidRPr="001F21C2" w:rsidTr="006E125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</w:p>
        </w:tc>
      </w:tr>
      <w:tr w:rsidR="001F21C2" w:rsidRPr="001F21C2" w:rsidTr="006E125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jc w:val="center"/>
              <w:rPr>
                <w:sz w:val="26"/>
                <w:szCs w:val="26"/>
              </w:rPr>
            </w:pPr>
            <w:r w:rsidRPr="001F21C2"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участник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Начальник ТУ «Белозерское» Белозерского муниципального округа</w:t>
            </w:r>
          </w:p>
        </w:tc>
      </w:tr>
    </w:tbl>
    <w:p w:rsidR="004B0D8B" w:rsidRPr="001F21C2" w:rsidRDefault="00716690">
      <w:pPr>
        <w:ind w:left="4956" w:firstLine="708"/>
        <w:rPr>
          <w:sz w:val="26"/>
          <w:szCs w:val="26"/>
        </w:rPr>
        <w:sectPr w:rsidR="004B0D8B" w:rsidRPr="001F21C2">
          <w:pgSz w:w="16838" w:h="11906" w:orient="landscape"/>
          <w:pgMar w:top="993" w:right="1134" w:bottom="1701" w:left="1134" w:header="0" w:footer="0" w:gutter="0"/>
          <w:cols w:space="720"/>
          <w:formProt w:val="0"/>
          <w:docGrid w:linePitch="326"/>
        </w:sectPr>
      </w:pPr>
      <w:r w:rsidRPr="001F21C2">
        <w:rPr>
          <w:sz w:val="26"/>
          <w:szCs w:val="26"/>
        </w:rPr>
        <w:t>5. Участники проекта</w:t>
      </w:r>
    </w:p>
    <w:p w:rsidR="004B0D8B" w:rsidRPr="001F21C2" w:rsidRDefault="004B0D8B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842"/>
        <w:tblW w:w="15133" w:type="dxa"/>
        <w:jc w:val="center"/>
        <w:tblLook w:val="0000" w:firstRow="0" w:lastRow="0" w:firstColumn="0" w:lastColumn="0" w:noHBand="0" w:noVBand="0"/>
      </w:tblPr>
      <w:tblGrid>
        <w:gridCol w:w="542"/>
        <w:gridCol w:w="2436"/>
        <w:gridCol w:w="1202"/>
        <w:gridCol w:w="1762"/>
        <w:gridCol w:w="1795"/>
        <w:gridCol w:w="1937"/>
        <w:gridCol w:w="1549"/>
        <w:gridCol w:w="1460"/>
        <w:gridCol w:w="2450"/>
      </w:tblGrid>
      <w:tr w:rsidR="001F21C2" w:rsidRPr="001F21C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№ </w:t>
            </w:r>
            <w:proofErr w:type="gramStart"/>
            <w:r w:rsidRPr="001F21C2">
              <w:rPr>
                <w:sz w:val="22"/>
                <w:szCs w:val="22"/>
              </w:rPr>
              <w:t>п</w:t>
            </w:r>
            <w:proofErr w:type="gramEnd"/>
            <w:r w:rsidRPr="001F21C2">
              <w:rPr>
                <w:sz w:val="22"/>
                <w:szCs w:val="22"/>
              </w:rPr>
              <w:t>/п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Единица измерения (по </w:t>
            </w:r>
            <w:hyperlink r:id="rId13">
              <w:r w:rsidRPr="001F21C2">
                <w:rPr>
                  <w:sz w:val="22"/>
                  <w:szCs w:val="22"/>
                </w:rPr>
                <w:t>ОКЕИ</w:t>
              </w:r>
            </w:hyperlink>
            <w:r w:rsidRPr="001F21C2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proofErr w:type="gramStart"/>
            <w:r w:rsidRPr="001F21C2">
              <w:rPr>
                <w:sz w:val="22"/>
                <w:szCs w:val="22"/>
              </w:rPr>
              <w:t>Ответственные</w:t>
            </w:r>
            <w:proofErr w:type="gramEnd"/>
            <w:r w:rsidRPr="001F21C2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1F21C2" w:rsidRPr="001F21C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9</w:t>
            </w:r>
          </w:p>
        </w:tc>
      </w:tr>
      <w:tr w:rsidR="001F21C2" w:rsidRPr="001F21C2">
        <w:trPr>
          <w:trHeight w:val="23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Ввод отремонтированных автомобильных дорог общего пользования местного значения (</w:t>
            </w:r>
            <w:proofErr w:type="gramStart"/>
            <w:r w:rsidRPr="001F21C2">
              <w:t>км</w:t>
            </w:r>
            <w:proofErr w:type="gramEnd"/>
            <w:r w:rsidRPr="001F21C2">
              <w:t xml:space="preserve">) для обеспечения подъездов к земельным участкам, предоставляемым отдельным </w:t>
            </w:r>
          </w:p>
          <w:p w:rsidR="004B0D8B" w:rsidRPr="001F21C2" w:rsidRDefault="00716690">
            <w:pPr>
              <w:widowControl w:val="0"/>
              <w:rPr>
                <w:rFonts w:ascii="Liberation Serif" w:hAnsi="Liberation Serif" w:cs="Liberation Serif"/>
              </w:rPr>
            </w:pPr>
            <w:r w:rsidRPr="001F21C2">
              <w:t>категориям граждан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км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абсолютное значение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дискретный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hAnsi="Liberation Serif" w:cs="Liberation Serif"/>
              </w:rPr>
              <w:t>Фактические данные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Cs w:val="22"/>
              </w:rPr>
            </w:pPr>
            <w:r w:rsidRPr="001F21C2">
              <w:rPr>
                <w:szCs w:val="22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6E125C">
            <w:pPr>
              <w:rPr>
                <w:szCs w:val="22"/>
              </w:rPr>
            </w:pPr>
            <w:r w:rsidRPr="001F21C2">
              <w:rPr>
                <w:szCs w:val="22"/>
              </w:rPr>
              <w:t xml:space="preserve">Отдел </w:t>
            </w:r>
            <w:r w:rsidR="006E125C" w:rsidRPr="001F21C2">
              <w:rPr>
                <w:szCs w:val="22"/>
              </w:rPr>
              <w:t xml:space="preserve">дорожного хозяйства, транспорта и благоустройства </w:t>
            </w:r>
            <w:r w:rsidRPr="001F21C2">
              <w:t>Белозерского муниципального округа, Территориальное управление «Белозерское»</w:t>
            </w:r>
          </w:p>
        </w:tc>
      </w:tr>
    </w:tbl>
    <w:p w:rsidR="004B0D8B" w:rsidRPr="001F21C2" w:rsidRDefault="00716690">
      <w:pPr>
        <w:jc w:val="center"/>
        <w:rPr>
          <w:rFonts w:eastAsiaTheme="minorEastAsia"/>
          <w:sz w:val="26"/>
          <w:szCs w:val="26"/>
        </w:rPr>
      </w:pPr>
      <w:r w:rsidRPr="001F21C2">
        <w:rPr>
          <w:rFonts w:eastAsiaTheme="minorEastAsia"/>
          <w:sz w:val="26"/>
          <w:szCs w:val="26"/>
        </w:rPr>
        <w:t>6. Сведения о порядке сбора информации и методике расчета показателей проекта</w:t>
      </w:r>
    </w:p>
    <w:p w:rsidR="004B0D8B" w:rsidRPr="001F21C2" w:rsidRDefault="004B0D8B">
      <w:pPr>
        <w:ind w:firstLine="708"/>
        <w:jc w:val="center"/>
        <w:rPr>
          <w:rFonts w:eastAsiaTheme="minorEastAsia"/>
          <w:sz w:val="26"/>
          <w:szCs w:val="26"/>
        </w:rPr>
      </w:pPr>
    </w:p>
    <w:p w:rsidR="004B0D8B" w:rsidRPr="001F21C2" w:rsidRDefault="004B0D8B">
      <w:pPr>
        <w:ind w:left="12191"/>
        <w:rPr>
          <w:rStyle w:val="aa"/>
          <w:color w:val="auto"/>
          <w:sz w:val="28"/>
          <w:szCs w:val="28"/>
        </w:rPr>
      </w:pPr>
    </w:p>
    <w:p w:rsidR="004B0D8B" w:rsidRPr="001F21C2" w:rsidRDefault="00716690">
      <w:pPr>
        <w:ind w:left="12191"/>
        <w:rPr>
          <w:rStyle w:val="aa"/>
          <w:b w:val="0"/>
          <w:bCs w:val="0"/>
          <w:color w:val="auto"/>
          <w:sz w:val="24"/>
          <w:szCs w:val="24"/>
        </w:rPr>
      </w:pPr>
      <w:r w:rsidRPr="001F21C2">
        <w:rPr>
          <w:rStyle w:val="aa"/>
          <w:b w:val="0"/>
          <w:color w:val="auto"/>
          <w:sz w:val="24"/>
          <w:szCs w:val="24"/>
        </w:rPr>
        <w:t>Приложение 1</w:t>
      </w:r>
    </w:p>
    <w:p w:rsidR="004B0D8B" w:rsidRPr="001F21C2" w:rsidRDefault="00716690">
      <w:pPr>
        <w:ind w:left="12191"/>
        <w:rPr>
          <w:sz w:val="26"/>
          <w:szCs w:val="26"/>
        </w:rPr>
      </w:pPr>
      <w:r w:rsidRPr="001F21C2">
        <w:rPr>
          <w:rStyle w:val="aa"/>
          <w:b w:val="0"/>
          <w:color w:val="auto"/>
          <w:sz w:val="24"/>
          <w:szCs w:val="24"/>
        </w:rPr>
        <w:t xml:space="preserve">к </w:t>
      </w:r>
      <w:hyperlink w:anchor="sub_1003">
        <w:r w:rsidRPr="001F21C2">
          <w:t>паспорту</w:t>
        </w:r>
      </w:hyperlink>
      <w:r w:rsidRPr="001F21C2">
        <w:rPr>
          <w:rStyle w:val="aa"/>
          <w:b w:val="0"/>
          <w:color w:val="auto"/>
          <w:sz w:val="24"/>
          <w:szCs w:val="24"/>
        </w:rPr>
        <w:t xml:space="preserve"> проекта</w:t>
      </w: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ПЛАН</w:t>
      </w:r>
    </w:p>
    <w:p w:rsidR="004B0D8B" w:rsidRPr="001F21C2" w:rsidRDefault="00716690">
      <w:pPr>
        <w:pStyle w:val="afe"/>
        <w:jc w:val="center"/>
        <w:rPr>
          <w:rStyle w:val="aa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реализации муниципального проекта</w:t>
      </w:r>
    </w:p>
    <w:p w:rsidR="004B0D8B" w:rsidRPr="001F21C2" w:rsidRDefault="004B0D8B">
      <w:pPr>
        <w:jc w:val="center"/>
        <w:rPr>
          <w:sz w:val="26"/>
          <w:szCs w:val="26"/>
        </w:rPr>
      </w:pP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</w:rPr>
      </w:pPr>
      <w:r w:rsidRPr="001F21C2">
        <w:rPr>
          <w:rFonts w:ascii="Times New Roman" w:hAnsi="Times New Roman" w:cs="Times New Roman"/>
          <w:bCs/>
          <w:u w:val="single"/>
        </w:rPr>
        <w:t>«Обеспечение подъездов к земельным участкам, предоставляемым отдельным категориям граждан»</w:t>
      </w:r>
      <w:r w:rsidRPr="001F21C2">
        <w:rPr>
          <w:rFonts w:ascii="Times New Roman" w:hAnsi="Times New Roman" w:cs="Times New Roman"/>
          <w:bCs/>
        </w:rPr>
        <w:t xml:space="preserve"> </w:t>
      </w:r>
    </w:p>
    <w:p w:rsidR="004B0D8B" w:rsidRPr="001F21C2" w:rsidRDefault="004B0D8B">
      <w:pPr>
        <w:rPr>
          <w:sz w:val="26"/>
          <w:szCs w:val="26"/>
        </w:rPr>
      </w:pPr>
    </w:p>
    <w:tbl>
      <w:tblPr>
        <w:tblW w:w="1517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4987"/>
        <w:gridCol w:w="1248"/>
        <w:gridCol w:w="1249"/>
        <w:gridCol w:w="2499"/>
        <w:gridCol w:w="4506"/>
      </w:tblGrid>
      <w:tr w:rsidR="001F21C2" w:rsidRPr="001F21C2" w:rsidTr="00175689">
        <w:trPr>
          <w:trHeight w:hRule="exact" w:val="1146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4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Наименование мероприятия (результата), </w:t>
            </w:r>
            <w:proofErr w:type="gramStart"/>
            <w:r w:rsidRPr="001F21C2">
              <w:rPr>
                <w:spacing w:val="-2"/>
              </w:rPr>
              <w:t>контрольной</w:t>
            </w:r>
            <w:proofErr w:type="gramEnd"/>
            <w:r w:rsidRPr="001F21C2">
              <w:rPr>
                <w:spacing w:val="-2"/>
              </w:rPr>
              <w:t xml:space="preserve">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точки </w:t>
            </w:r>
            <w:r w:rsidRPr="001F21C2">
              <w:rPr>
                <w:rStyle w:val="ae"/>
                <w:spacing w:val="-2"/>
              </w:rPr>
              <w:footnoteReference w:id="2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Сроки реализации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Ответственный исполнитель</w:t>
            </w:r>
          </w:p>
        </w:tc>
        <w:tc>
          <w:tcPr>
            <w:tcW w:w="4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1F21C2" w:rsidRPr="001F21C2" w:rsidTr="00175689">
        <w:trPr>
          <w:trHeight w:hRule="exact" w:val="717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4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Окончание</w:t>
            </w: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4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</w:tr>
      <w:tr w:rsidR="001F21C2" w:rsidRPr="001F21C2" w:rsidTr="00175689">
        <w:trPr>
          <w:trHeight w:hRule="exact" w:val="3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6</w:t>
            </w:r>
          </w:p>
        </w:tc>
      </w:tr>
      <w:tr w:rsidR="001F21C2" w:rsidRPr="001F21C2" w:rsidTr="00175689">
        <w:trPr>
          <w:trHeight w:val="50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503CC9">
            <w:pPr>
              <w:spacing w:line="228" w:lineRule="auto"/>
              <w:rPr>
                <w:i/>
                <w:spacing w:val="-2"/>
              </w:rPr>
            </w:pPr>
            <w:r w:rsidRPr="001F21C2">
              <w:rPr>
                <w:rFonts w:eastAsia="NSimSun"/>
                <w:bCs/>
                <w:kern w:val="2"/>
                <w:lang w:eastAsia="zh-CN" w:bidi="hi-IN"/>
              </w:rPr>
              <w:t>Р</w:t>
            </w:r>
            <w:r w:rsidR="00716690" w:rsidRPr="001F21C2">
              <w:rPr>
                <w:rFonts w:eastAsia="NSimSun"/>
                <w:bCs/>
                <w:kern w:val="2"/>
                <w:lang w:eastAsia="zh-CN" w:bidi="hi-IN"/>
              </w:rPr>
              <w:t>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31.12.2025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Pr="001F21C2" w:rsidRDefault="00716690">
            <w:pPr>
              <w:spacing w:line="228" w:lineRule="auto"/>
              <w:jc w:val="center"/>
            </w:pPr>
            <w:r w:rsidRPr="001F21C2">
              <w:t>Администрация округа</w:t>
            </w:r>
            <w:r w:rsidR="009A4FBF" w:rsidRPr="001F21C2">
              <w:t>,</w:t>
            </w:r>
          </w:p>
          <w:p w:rsidR="004B0D8B" w:rsidRPr="001F21C2" w:rsidRDefault="009A4FB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F21C2">
              <w:t xml:space="preserve"> ТУ «Белозерское»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4B0D8B">
            <w:pPr>
              <w:spacing w:line="228" w:lineRule="auto"/>
              <w:jc w:val="both"/>
              <w:rPr>
                <w:sz w:val="26"/>
                <w:szCs w:val="26"/>
              </w:rPr>
            </w:pPr>
          </w:p>
        </w:tc>
      </w:tr>
      <w:tr w:rsidR="001F21C2" w:rsidRPr="001F21C2" w:rsidTr="00175689">
        <w:trPr>
          <w:trHeight w:val="1131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Pr="001F21C2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9A4FBF" w:rsidRPr="001F21C2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9A4FBF" w:rsidRPr="001F21C2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4B0D8B" w:rsidRPr="001F21C2" w:rsidRDefault="00716690" w:rsidP="009A4FB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1.1.</w:t>
            </w:r>
            <w:r w:rsidR="009A4FBF" w:rsidRPr="001F21C2">
              <w:rPr>
                <w:spacing w:val="-2"/>
              </w:rPr>
              <w:t>1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B0D8B" w:rsidRPr="001F21C2" w:rsidRDefault="00716690">
            <w:r w:rsidRPr="001F21C2">
              <w:t xml:space="preserve">Выполнен 2 этап работ по ремонту улично-дорожной сети западного района г. Белозерска </w:t>
            </w:r>
            <w:r w:rsidRPr="001F21C2">
              <w:rPr>
                <w:rFonts w:eastAsia="NSimSun"/>
                <w:bCs/>
                <w:kern w:val="2"/>
                <w:lang w:eastAsia="zh-CN" w:bidi="hi-IN"/>
              </w:rPr>
              <w:t>участок ул. Радищева (завершение ремонта)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t>1 января 2025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t>30  июля  2025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Pr="001F21C2" w:rsidRDefault="009A4FB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«Белозерское»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Pr="001F21C2" w:rsidRDefault="00716690" w:rsidP="00BA0D9D">
            <w:pPr>
              <w:jc w:val="center"/>
              <w:rPr>
                <w:bCs/>
              </w:rPr>
            </w:pPr>
            <w:r w:rsidRPr="001F21C2">
              <w:rPr>
                <w:bCs/>
              </w:rPr>
              <w:t>Акты выполненных работ, платежные поручения, Подрядчиком выполнены работы согласно заключенному контракту, произведена окончательная оплата на основании актов выполненных работ</w:t>
            </w:r>
            <w:r w:rsidR="00BA0D9D" w:rsidRPr="001F21C2">
              <w:rPr>
                <w:bCs/>
              </w:rPr>
              <w:t>, введено 0,</w:t>
            </w:r>
            <w:r w:rsidR="00465BDA" w:rsidRPr="001F21C2">
              <w:rPr>
                <w:bCs/>
              </w:rPr>
              <w:t>19</w:t>
            </w:r>
            <w:r w:rsidR="00BA0D9D" w:rsidRPr="001F21C2">
              <w:rPr>
                <w:bCs/>
              </w:rPr>
              <w:t>2 км отремонтированных автомобильных дорог общего пользования местного значения</w:t>
            </w:r>
          </w:p>
        </w:tc>
      </w:tr>
      <w:tr w:rsidR="001F21C2" w:rsidRPr="001F21C2" w:rsidTr="00175689">
        <w:trPr>
          <w:trHeight w:val="11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 w:rsidP="009A4FB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1.1.</w:t>
            </w:r>
            <w:r w:rsidR="009A4FBF" w:rsidRPr="001F21C2">
              <w:rPr>
                <w:spacing w:val="-2"/>
              </w:rPr>
              <w:t>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B0D8B" w:rsidRPr="001F21C2" w:rsidRDefault="00716690">
            <w:r w:rsidRPr="001F21C2">
              <w:t>В Департамент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4B0D8B" w:rsidRPr="001F21C2" w:rsidRDefault="004B0D8B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D8B" w:rsidRPr="001F21C2" w:rsidRDefault="00BA0D9D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t xml:space="preserve">До 12 января </w:t>
            </w:r>
          </w:p>
          <w:p w:rsidR="004B0D8B" w:rsidRPr="001F21C2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t>2026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Администрация округа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bCs/>
              </w:rPr>
            </w:pPr>
            <w:r w:rsidRPr="001F21C2">
              <w:rPr>
                <w:bCs/>
              </w:rPr>
              <w:t>-</w:t>
            </w:r>
          </w:p>
        </w:tc>
      </w:tr>
      <w:tr w:rsidR="001F21C2" w:rsidRPr="001F21C2" w:rsidTr="00175689">
        <w:trPr>
          <w:trHeight w:val="128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Pr="001F21C2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9A4FBF" w:rsidRPr="001F21C2" w:rsidRDefault="009A4FB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A0D9D" w:rsidRPr="001F21C2" w:rsidRDefault="00503CC9">
            <w:r w:rsidRPr="001F21C2">
              <w:t>Р</w:t>
            </w:r>
            <w:r w:rsidR="009A4FBF" w:rsidRPr="001F21C2">
              <w:t xml:space="preserve">емонт </w:t>
            </w:r>
            <w:r w:rsidR="006E125C" w:rsidRPr="001F21C2">
              <w:t xml:space="preserve">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 w:rsidR="006E125C" w:rsidRPr="001F21C2">
              <w:t>Спортивная</w:t>
            </w:r>
            <w:proofErr w:type="gramEnd"/>
            <w:r w:rsidR="006E125C" w:rsidRPr="001F21C2">
              <w:t xml:space="preserve"> от ул. Молодежной 0+000 - 0+150 км»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</w:tcPr>
          <w:p w:rsidR="009A4FBF" w:rsidRPr="001F21C2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Январь 2026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BF" w:rsidRPr="001F21C2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Декабрь</w:t>
            </w:r>
          </w:p>
          <w:p w:rsidR="009A4FBF" w:rsidRPr="001F21C2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Pr="001F21C2" w:rsidRDefault="009A4FBF">
            <w:pPr>
              <w:jc w:val="center"/>
            </w:pPr>
            <w:r w:rsidRPr="001F21C2">
              <w:t>Администрация округа,</w:t>
            </w:r>
          </w:p>
          <w:p w:rsidR="009A4FBF" w:rsidRPr="001F21C2" w:rsidRDefault="009A4FBF">
            <w:pPr>
              <w:jc w:val="center"/>
              <w:rPr>
                <w:sz w:val="26"/>
                <w:szCs w:val="26"/>
              </w:rPr>
            </w:pPr>
            <w:r w:rsidRPr="001F21C2">
              <w:t>ТУ «Белозерское»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Pr="001F21C2" w:rsidRDefault="009A4FBF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175689">
        <w:trPr>
          <w:trHeight w:val="128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E125C" w:rsidRPr="001F21C2" w:rsidRDefault="006E125C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1.3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6E125C" w:rsidRPr="001F21C2" w:rsidRDefault="00503CC9" w:rsidP="006E125C">
            <w:r w:rsidRPr="001F21C2">
              <w:t>Р</w:t>
            </w:r>
            <w:r w:rsidR="006E125C" w:rsidRPr="001F21C2">
              <w:t>емонт улично-дорожной сети западного района г. Белозерска (подъезд к земельным участкам отдельных категорий граждан) участок ул. Декабристов 0+480 - 0+830 км»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</w:tcPr>
          <w:p w:rsidR="006E125C" w:rsidRPr="001F21C2" w:rsidRDefault="006E125C" w:rsidP="00026CF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Январь 2027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C" w:rsidRPr="001F21C2" w:rsidRDefault="006E125C" w:rsidP="00026CF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Декабрь</w:t>
            </w:r>
          </w:p>
          <w:p w:rsidR="006E125C" w:rsidRPr="001F21C2" w:rsidRDefault="006E125C" w:rsidP="00026CF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E125C" w:rsidRPr="001F21C2" w:rsidRDefault="006E125C" w:rsidP="00026CFF">
            <w:pPr>
              <w:jc w:val="center"/>
            </w:pPr>
            <w:r w:rsidRPr="001F21C2">
              <w:t>Администрация округа,</w:t>
            </w:r>
          </w:p>
          <w:p w:rsidR="006E125C" w:rsidRPr="001F21C2" w:rsidRDefault="006E125C" w:rsidP="00026CFF">
            <w:pPr>
              <w:jc w:val="center"/>
              <w:rPr>
                <w:sz w:val="26"/>
                <w:szCs w:val="26"/>
              </w:rPr>
            </w:pPr>
            <w:r w:rsidRPr="001F21C2">
              <w:t>ТУ «Белозерское»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E125C" w:rsidRPr="001F21C2" w:rsidRDefault="006E125C" w:rsidP="00026CFF">
            <w:pPr>
              <w:jc w:val="center"/>
              <w:rPr>
                <w:sz w:val="26"/>
                <w:szCs w:val="26"/>
              </w:rPr>
            </w:pPr>
          </w:p>
        </w:tc>
      </w:tr>
    </w:tbl>
    <w:p w:rsidR="004B0D8B" w:rsidRPr="001F21C2" w:rsidRDefault="004B0D8B">
      <w:pPr>
        <w:pStyle w:val="ConsPlusNormal0"/>
        <w:outlineLvl w:val="1"/>
        <w:rPr>
          <w:rFonts w:ascii="Times New Roman" w:hAnsi="Times New Roman" w:cs="Times New Roman"/>
          <w:szCs w:val="24"/>
        </w:rPr>
        <w:sectPr w:rsidR="004B0D8B" w:rsidRPr="001F21C2">
          <w:pgSz w:w="16838" w:h="11906" w:orient="landscape"/>
          <w:pgMar w:top="993" w:right="539" w:bottom="284" w:left="851" w:header="0" w:footer="0" w:gutter="0"/>
          <w:cols w:space="720"/>
          <w:formProt w:val="0"/>
          <w:docGrid w:linePitch="360"/>
        </w:sectPr>
      </w:pPr>
    </w:p>
    <w:p w:rsidR="004B0D8B" w:rsidRPr="001F21C2" w:rsidRDefault="004B0D8B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b/>
          <w:sz w:val="26"/>
          <w:szCs w:val="26"/>
        </w:rPr>
        <w:t>ПАСПОРТ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b/>
          <w:sz w:val="26"/>
          <w:szCs w:val="26"/>
        </w:rPr>
        <w:t>комплекса процессных мероприятий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  <w:lang w:eastAsia="zh-CN"/>
        </w:rPr>
      </w:pPr>
      <w:r w:rsidRPr="001F21C2">
        <w:rPr>
          <w:sz w:val="26"/>
          <w:szCs w:val="26"/>
          <w:lang w:eastAsia="zh-CN"/>
        </w:rPr>
        <w:t xml:space="preserve">  «Выполнение кадастровых работ в отношении автомобильных дорог и улиц местного значения».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1. Основные положения</w:t>
      </w:r>
    </w:p>
    <w:p w:rsidR="004B0D8B" w:rsidRPr="001F21C2" w:rsidRDefault="004B0D8B">
      <w:pPr>
        <w:tabs>
          <w:tab w:val="left" w:pos="9071"/>
        </w:tabs>
        <w:jc w:val="center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1"/>
        <w:gridCol w:w="3826"/>
      </w:tblGrid>
      <w:tr w:rsidR="001F21C2" w:rsidRPr="001F21C2" w:rsidTr="00026CFF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1F21C2" w:rsidRPr="001F21C2" w:rsidTr="00026CFF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026CFF" w:rsidRPr="001F21C2" w:rsidTr="00026CFF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2025-2029</w:t>
            </w:r>
          </w:p>
        </w:tc>
      </w:tr>
    </w:tbl>
    <w:p w:rsidR="004B0D8B" w:rsidRPr="001F21C2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  <w:sectPr w:rsidR="004B0D8B" w:rsidRPr="001F21C2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lastRenderedPageBreak/>
        <w:t>2. Показатели комплекса процессных мероприятий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664" w:type="dxa"/>
        <w:tblLook w:val="04A0" w:firstRow="1" w:lastRow="0" w:firstColumn="1" w:lastColumn="0" w:noHBand="0" w:noVBand="1"/>
      </w:tblPr>
      <w:tblGrid>
        <w:gridCol w:w="589"/>
        <w:gridCol w:w="2159"/>
        <w:gridCol w:w="1408"/>
        <w:gridCol w:w="1272"/>
        <w:gridCol w:w="747"/>
        <w:gridCol w:w="987"/>
        <w:gridCol w:w="998"/>
        <w:gridCol w:w="835"/>
        <w:gridCol w:w="1107"/>
        <w:gridCol w:w="1217"/>
        <w:gridCol w:w="2137"/>
        <w:gridCol w:w="2208"/>
      </w:tblGrid>
      <w:tr w:rsidR="001F21C2" w:rsidRPr="001F21C2"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Структурные подразделения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1F21C2" w:rsidRPr="001F21C2"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1F21C2" w:rsidRPr="001F21C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1F21C2" w:rsidRPr="001F21C2">
        <w:tc>
          <w:tcPr>
            <w:tcW w:w="15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F21C2" w:rsidRPr="001F21C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4B0D8B" w:rsidRPr="001F21C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</w:tbl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&lt;1</w:t>
      </w:r>
      <w:proofErr w:type="gramStart"/>
      <w:r w:rsidRPr="001F21C2">
        <w:rPr>
          <w:sz w:val="26"/>
          <w:szCs w:val="26"/>
        </w:rPr>
        <w:t>&gt;  У</w:t>
      </w:r>
      <w:proofErr w:type="gramEnd"/>
      <w:r w:rsidRPr="001F21C2">
        <w:rPr>
          <w:sz w:val="26"/>
          <w:szCs w:val="26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&lt;2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&lt;3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5879" w:type="dxa"/>
        <w:tblLayout w:type="fixed"/>
        <w:tblLook w:val="04A0" w:firstRow="1" w:lastRow="0" w:firstColumn="1" w:lastColumn="0" w:noHBand="0" w:noVBand="1"/>
      </w:tblPr>
      <w:tblGrid>
        <w:gridCol w:w="554"/>
        <w:gridCol w:w="1781"/>
        <w:gridCol w:w="1436"/>
        <w:gridCol w:w="1605"/>
        <w:gridCol w:w="1934"/>
        <w:gridCol w:w="1162"/>
        <w:gridCol w:w="1239"/>
        <w:gridCol w:w="770"/>
        <w:gridCol w:w="850"/>
        <w:gridCol w:w="851"/>
        <w:gridCol w:w="850"/>
        <w:gridCol w:w="851"/>
        <w:gridCol w:w="850"/>
        <w:gridCol w:w="1146"/>
      </w:tblGrid>
      <w:tr w:rsidR="001F21C2" w:rsidRPr="001F21C2" w:rsidTr="00E912DC">
        <w:trPr>
          <w:trHeight w:val="84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sz w:val="26"/>
                <w:szCs w:val="26"/>
              </w:rPr>
              <w:t>п</w:t>
            </w:r>
            <w:proofErr w:type="gramEnd"/>
            <w:r w:rsidRPr="001F21C2">
              <w:rPr>
                <w:sz w:val="26"/>
                <w:szCs w:val="26"/>
              </w:rPr>
              <w:t>/п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Наименование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задачи,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мероприятия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(результата)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Сроки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Тип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мероприятия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(результата)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&lt;1&gt;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Характеристика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измерения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(по ОКЕИ)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ind w:right="317"/>
              <w:jc w:val="right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Связь с показателем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&lt;3&gt;</w:t>
            </w:r>
          </w:p>
        </w:tc>
      </w:tr>
      <w:tr w:rsidR="001F21C2" w:rsidRPr="001F21C2" w:rsidTr="00E912DC">
        <w:trPr>
          <w:trHeight w:val="15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1F21C2" w:rsidRPr="001F21C2" w:rsidTr="00E912DC">
        <w:trPr>
          <w:trHeight w:val="131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Выполнены кадастровые работы в отношении автомобильных дорог и улиц местного значения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2025-2029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иное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Расходы на оказание услуг на проведение кадастровых работ в отношении автомобильных дорог и улиц местного значения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Ед.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</w:tbl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&lt;1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&lt;2</w:t>
      </w:r>
      <w:proofErr w:type="gramStart"/>
      <w:r w:rsidRPr="001F21C2">
        <w:rPr>
          <w:sz w:val="26"/>
          <w:szCs w:val="26"/>
        </w:rPr>
        <w:t>&gt; П</w:t>
      </w:r>
      <w:proofErr w:type="gramEnd"/>
      <w:r w:rsidRPr="001F21C2">
        <w:rPr>
          <w:sz w:val="26"/>
          <w:szCs w:val="26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&lt;3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4B0D8B" w:rsidRPr="001F21C2" w:rsidRDefault="004B0D8B">
      <w:pPr>
        <w:tabs>
          <w:tab w:val="left" w:pos="9071"/>
        </w:tabs>
        <w:jc w:val="right"/>
        <w:rPr>
          <w:sz w:val="26"/>
        </w:rPr>
      </w:pP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732"/>
        <w:gridCol w:w="3346"/>
        <w:gridCol w:w="3829"/>
        <w:gridCol w:w="1133"/>
        <w:gridCol w:w="1276"/>
        <w:gridCol w:w="1134"/>
        <w:gridCol w:w="1276"/>
        <w:gridCol w:w="991"/>
        <w:gridCol w:w="1842"/>
      </w:tblGrid>
      <w:tr w:rsidR="001F21C2" w:rsidRPr="001F21C2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1F21C2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F21C2" w:rsidRPr="001F21C2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F21C2" w:rsidRPr="001F21C2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Выполнены кадастровые работы в отношении автомобильных дорог и улиц местного значения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300,0</w:t>
            </w:r>
          </w:p>
        </w:tc>
      </w:tr>
      <w:tr w:rsidR="001F21C2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300,0</w:t>
            </w:r>
          </w:p>
        </w:tc>
      </w:tr>
      <w:tr w:rsidR="001F21C2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ind w:left="-1242"/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1F21C2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1F21C2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4B0D8B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</w:tbl>
    <w:p w:rsidR="004B0D8B" w:rsidRPr="001F21C2" w:rsidRDefault="004B0D8B">
      <w:pPr>
        <w:tabs>
          <w:tab w:val="left" w:pos="9071"/>
        </w:tabs>
        <w:rPr>
          <w:b/>
          <w:spacing w:val="100"/>
          <w:sz w:val="26"/>
        </w:rPr>
      </w:pPr>
    </w:p>
    <w:p w:rsidR="004B0D8B" w:rsidRPr="001F21C2" w:rsidRDefault="004B0D8B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4B0D8B" w:rsidRPr="001F21C2" w:rsidRDefault="004B0D8B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638"/>
        <w:gridCol w:w="1984"/>
        <w:gridCol w:w="2126"/>
        <w:gridCol w:w="1842"/>
        <w:gridCol w:w="1701"/>
        <w:gridCol w:w="1843"/>
      </w:tblGrid>
      <w:tr w:rsidR="001F21C2" w:rsidRPr="001F21C2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Оценка расходов, тыс. руб.</w:t>
            </w:r>
          </w:p>
          <w:p w:rsidR="004B0D8B" w:rsidRPr="001F21C2" w:rsidRDefault="004B0D8B">
            <w:pPr>
              <w:rPr>
                <w:rFonts w:eastAsia="Calibri"/>
                <w:lang w:eastAsia="en-US"/>
              </w:rPr>
            </w:pPr>
          </w:p>
        </w:tc>
      </w:tr>
      <w:tr w:rsidR="001F21C2" w:rsidRPr="001F21C2">
        <w:trPr>
          <w:trHeight w:val="23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2029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6</w:t>
            </w:r>
          </w:p>
        </w:tc>
      </w:tr>
      <w:tr w:rsidR="001F21C2" w:rsidRPr="001F21C2">
        <w:trPr>
          <w:trHeight w:val="46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областной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федеральный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4B0D8B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</w:tbl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 xml:space="preserve">показателей </w:t>
      </w:r>
      <w:r w:rsidRPr="001F21C2"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 w:rsidRPr="001F21C2">
        <w:rPr>
          <w:rFonts w:eastAsia="Calibri"/>
          <w:sz w:val="26"/>
          <w:lang w:eastAsia="en-US"/>
        </w:rPr>
        <w:t xml:space="preserve"> 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5026" w:type="dxa"/>
        <w:tblInd w:w="109" w:type="dxa"/>
        <w:tblLook w:val="04A0" w:firstRow="1" w:lastRow="0" w:firstColumn="1" w:lastColumn="0" w:noHBand="0" w:noVBand="1"/>
      </w:tblPr>
      <w:tblGrid>
        <w:gridCol w:w="567"/>
        <w:gridCol w:w="1840"/>
        <w:gridCol w:w="1489"/>
        <w:gridCol w:w="1863"/>
        <w:gridCol w:w="1052"/>
        <w:gridCol w:w="2605"/>
        <w:gridCol w:w="1995"/>
        <w:gridCol w:w="1686"/>
        <w:gridCol w:w="1929"/>
      </w:tblGrid>
      <w:tr w:rsidR="001F21C2" w:rsidRPr="001F21C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&lt; 1&gt;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</w:t>
            </w: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пояснения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>Показатели, используемые в формуле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>отчётности &lt;5&gt;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Ответственный за сбор данных </w:t>
            </w:r>
            <w:proofErr w:type="gramEnd"/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1F21C2" w:rsidRPr="001F21C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1F21C2" w:rsidRPr="001F21C2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1F21C2" w:rsidRPr="001F21C2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</w:tbl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1C2">
        <w:rPr>
          <w:rFonts w:eastAsia="Calibr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4B0D8B" w:rsidRPr="001F21C2" w:rsidRDefault="00716690">
      <w:pPr>
        <w:tabs>
          <w:tab w:val="left" w:pos="9071"/>
        </w:tabs>
        <w:jc w:val="both"/>
        <w:rPr>
          <w:sz w:val="26"/>
          <w:szCs w:val="26"/>
        </w:rPr>
      </w:pPr>
      <w:r w:rsidRPr="001F21C2">
        <w:rPr>
          <w:sz w:val="26"/>
        </w:rPr>
        <w:t xml:space="preserve">             2</w:t>
      </w:r>
      <w:proofErr w:type="gramStart"/>
      <w:r w:rsidRPr="001F21C2">
        <w:rPr>
          <w:sz w:val="26"/>
        </w:rPr>
        <w:t xml:space="preserve">&gt; </w:t>
      </w:r>
      <w:r w:rsidRPr="001F21C2">
        <w:rPr>
          <w:sz w:val="26"/>
          <w:szCs w:val="26"/>
        </w:rPr>
        <w:t>У</w:t>
      </w:r>
      <w:proofErr w:type="gramEnd"/>
      <w:r w:rsidRPr="001F21C2">
        <w:rPr>
          <w:sz w:val="26"/>
          <w:szCs w:val="26"/>
        </w:rPr>
        <w:t>казывается метод расчета показателя (накопительный итог или дискретный показатель).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1C2">
        <w:rPr>
          <w:rFonts w:eastAsia="Calibri"/>
          <w:sz w:val="26"/>
          <w:lang w:eastAsia="en-US"/>
        </w:rPr>
        <w:t>&lt;3</w:t>
      </w:r>
      <w:proofErr w:type="gramStart"/>
      <w:r w:rsidRPr="001F21C2">
        <w:rPr>
          <w:rFonts w:eastAsia="Calibri"/>
          <w:sz w:val="26"/>
          <w:lang w:eastAsia="en-US"/>
        </w:rPr>
        <w:t>&gt; П</w:t>
      </w:r>
      <w:proofErr w:type="gramEnd"/>
      <w:r w:rsidRPr="001F21C2">
        <w:rPr>
          <w:rFonts w:eastAsia="Calibri"/>
          <w:sz w:val="26"/>
          <w:lang w:eastAsia="en-US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1C2">
        <w:rPr>
          <w:rFonts w:eastAsia="Calibri"/>
          <w:sz w:val="26"/>
          <w:lang w:eastAsia="en-US"/>
        </w:rPr>
        <w:t>&lt;4</w:t>
      </w:r>
      <w:proofErr w:type="gramStart"/>
      <w:r w:rsidRPr="001F21C2">
        <w:rPr>
          <w:rFonts w:eastAsia="Calibri"/>
          <w:sz w:val="26"/>
          <w:lang w:eastAsia="en-US"/>
        </w:rPr>
        <w:t>&gt; У</w:t>
      </w:r>
      <w:proofErr w:type="gramEnd"/>
      <w:r w:rsidRPr="001F21C2">
        <w:rPr>
          <w:rFonts w:eastAsia="Calibri"/>
          <w:sz w:val="26"/>
          <w:lang w:eastAsia="en-US"/>
        </w:rPr>
        <w:t xml:space="preserve">казываются наименование показателей, используемых в формуле в графе 6, их единицы измерения. 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4B0D8B" w:rsidRPr="001F21C2" w:rsidRDefault="00716690">
      <w:pPr>
        <w:rPr>
          <w:sz w:val="26"/>
          <w:szCs w:val="26"/>
        </w:rPr>
        <w:sectPr w:rsidR="004B0D8B" w:rsidRPr="001F21C2">
          <w:pgSz w:w="16838" w:h="11906" w:orient="landscape"/>
          <w:pgMar w:top="993" w:right="539" w:bottom="284" w:left="851" w:header="0" w:footer="0" w:gutter="0"/>
          <w:cols w:space="720"/>
          <w:formProt w:val="0"/>
          <w:docGrid w:linePitch="360"/>
        </w:sectPr>
      </w:pPr>
      <w:r w:rsidRPr="001F21C2">
        <w:rPr>
          <w:rFonts w:eastAsia="Calibri"/>
          <w:sz w:val="26"/>
          <w:lang w:eastAsia="en-US"/>
        </w:rPr>
        <w:t>&lt;6</w:t>
      </w:r>
      <w:proofErr w:type="gramStart"/>
      <w:r w:rsidRPr="001F21C2">
        <w:rPr>
          <w:rFonts w:eastAsia="Calibri"/>
          <w:sz w:val="26"/>
          <w:lang w:eastAsia="en-US"/>
        </w:rPr>
        <w:t>&gt; П</w:t>
      </w:r>
      <w:proofErr w:type="gramEnd"/>
      <w:r w:rsidRPr="001F21C2">
        <w:rPr>
          <w:rFonts w:eastAsia="Calibri"/>
          <w:sz w:val="26"/>
          <w:lang w:eastAsia="en-US"/>
        </w:rPr>
        <w:t>риводится наименование структурных подразделений и органов, ответственных за сбор данных по показателю.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b/>
          <w:sz w:val="26"/>
          <w:szCs w:val="26"/>
        </w:rPr>
        <w:lastRenderedPageBreak/>
        <w:t>ПАСПОРТ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b/>
          <w:sz w:val="26"/>
          <w:szCs w:val="26"/>
        </w:rPr>
        <w:t>комплекса процессных мероприятий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  <w:lang w:eastAsia="zh-CN"/>
        </w:rPr>
      </w:pPr>
      <w:r w:rsidRPr="001F21C2">
        <w:rPr>
          <w:sz w:val="26"/>
          <w:szCs w:val="26"/>
          <w:lang w:eastAsia="zh-CN"/>
        </w:rPr>
        <w:t xml:space="preserve">  «Разработка  проектно-сметной документации для ремонта автодорог общего пользования местного значения, прохождение государственной </w:t>
      </w:r>
      <w:proofErr w:type="gramStart"/>
      <w:r w:rsidRPr="001F21C2">
        <w:rPr>
          <w:sz w:val="26"/>
          <w:szCs w:val="26"/>
          <w:lang w:eastAsia="zh-CN"/>
        </w:rPr>
        <w:t>экспертизы проверки достоверности определения сметной стоимости</w:t>
      </w:r>
      <w:proofErr w:type="gramEnd"/>
      <w:r w:rsidRPr="001F21C2">
        <w:rPr>
          <w:sz w:val="26"/>
          <w:szCs w:val="26"/>
          <w:lang w:eastAsia="zh-CN"/>
        </w:rPr>
        <w:t>»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1. Основные положения</w:t>
      </w:r>
    </w:p>
    <w:p w:rsidR="004B0D8B" w:rsidRPr="001F21C2" w:rsidRDefault="004B0D8B">
      <w:pPr>
        <w:tabs>
          <w:tab w:val="left" w:pos="9071"/>
        </w:tabs>
        <w:jc w:val="center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1"/>
        <w:gridCol w:w="3826"/>
      </w:tblGrid>
      <w:tr w:rsidR="001F21C2" w:rsidRPr="001F21C2" w:rsidTr="00026CFF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1F21C2" w:rsidRPr="001F21C2" w:rsidTr="00026CFF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1F21C2" w:rsidRPr="001F21C2" w:rsidTr="00026CFF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 w:rsidP="00026CF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 w:rsidP="00026CFF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«Белозерское» администрации Белозерского муниципального округа</w:t>
            </w:r>
            <w:r w:rsidR="00465BDA" w:rsidRPr="001F21C2">
              <w:rPr>
                <w:sz w:val="26"/>
                <w:szCs w:val="26"/>
              </w:rPr>
              <w:t>,</w:t>
            </w:r>
            <w:r w:rsidR="00465BDA" w:rsidRPr="001F21C2">
              <w:t xml:space="preserve"> </w:t>
            </w:r>
            <w:r w:rsidR="00465BDA" w:rsidRPr="001F21C2">
              <w:rPr>
                <w:sz w:val="26"/>
                <w:szCs w:val="26"/>
              </w:rPr>
              <w:t>ТУ «Западное » администрации Белозерского муниципального округа</w:t>
            </w:r>
          </w:p>
        </w:tc>
      </w:tr>
      <w:tr w:rsidR="00026CFF" w:rsidRPr="001F21C2" w:rsidTr="00026CFF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2025-2029</w:t>
            </w:r>
          </w:p>
        </w:tc>
      </w:tr>
    </w:tbl>
    <w:p w:rsidR="004B0D8B" w:rsidRPr="001F21C2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  <w:sectPr w:rsidR="004B0D8B" w:rsidRPr="001F21C2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lastRenderedPageBreak/>
        <w:t>2. Показатели комплекса процессных мероприятий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664" w:type="dxa"/>
        <w:tblLook w:val="04A0" w:firstRow="1" w:lastRow="0" w:firstColumn="1" w:lastColumn="0" w:noHBand="0" w:noVBand="1"/>
      </w:tblPr>
      <w:tblGrid>
        <w:gridCol w:w="584"/>
        <w:gridCol w:w="2297"/>
        <w:gridCol w:w="1405"/>
        <w:gridCol w:w="1264"/>
        <w:gridCol w:w="736"/>
        <w:gridCol w:w="951"/>
        <w:gridCol w:w="960"/>
        <w:gridCol w:w="820"/>
        <w:gridCol w:w="1052"/>
        <w:gridCol w:w="1147"/>
        <w:gridCol w:w="2257"/>
        <w:gridCol w:w="2191"/>
      </w:tblGrid>
      <w:tr w:rsidR="001F21C2" w:rsidRPr="001F21C2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Структурные подразделения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1F21C2" w:rsidRPr="001F21C2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1F21C2" w:rsidRPr="001F21C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1F21C2" w:rsidRPr="001F21C2">
        <w:tc>
          <w:tcPr>
            <w:tcW w:w="15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Обеспечение наличия необходимой документации для ремонта автодорог общего пользования местного значения</w:t>
            </w:r>
          </w:p>
        </w:tc>
      </w:tr>
      <w:tr w:rsidR="004B0D8B" w:rsidRPr="001F21C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 w:rsidRPr="001F21C2">
              <w:rPr>
                <w:sz w:val="26"/>
                <w:szCs w:val="26"/>
              </w:rPr>
              <w:t>экспертизы проверки достоверности определения сметной стоимости</w:t>
            </w:r>
            <w:proofErr w:type="gram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Ед.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</w:tbl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&lt;1</w:t>
      </w:r>
      <w:proofErr w:type="gramStart"/>
      <w:r w:rsidRPr="001F21C2">
        <w:rPr>
          <w:sz w:val="26"/>
          <w:szCs w:val="26"/>
        </w:rPr>
        <w:t>&gt;  У</w:t>
      </w:r>
      <w:proofErr w:type="gramEnd"/>
      <w:r w:rsidRPr="001F21C2">
        <w:rPr>
          <w:sz w:val="26"/>
          <w:szCs w:val="26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&lt;2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&lt;3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538"/>
        <w:gridCol w:w="1809"/>
        <w:gridCol w:w="1381"/>
        <w:gridCol w:w="1543"/>
        <w:gridCol w:w="1857"/>
        <w:gridCol w:w="1289"/>
        <w:gridCol w:w="1135"/>
        <w:gridCol w:w="695"/>
        <w:gridCol w:w="695"/>
        <w:gridCol w:w="695"/>
        <w:gridCol w:w="695"/>
        <w:gridCol w:w="695"/>
        <w:gridCol w:w="695"/>
        <w:gridCol w:w="1942"/>
      </w:tblGrid>
      <w:tr w:rsidR="001F21C2" w:rsidRPr="001F21C2">
        <w:trPr>
          <w:trHeight w:val="848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sz w:val="26"/>
                <w:szCs w:val="26"/>
              </w:rPr>
              <w:t>п</w:t>
            </w:r>
            <w:proofErr w:type="gramEnd"/>
            <w:r w:rsidRPr="001F21C2">
              <w:rPr>
                <w:sz w:val="26"/>
                <w:szCs w:val="26"/>
              </w:rPr>
              <w:t>/п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Наименование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задачи,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мероприятия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(результата)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Сроки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Тип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мероприятия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(результата)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&lt;1&gt;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Характеристика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измерения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(по ОКЕИ)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ind w:right="317"/>
              <w:jc w:val="right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Связь с показателем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&lt;3&gt;</w:t>
            </w:r>
          </w:p>
        </w:tc>
      </w:tr>
      <w:tr w:rsidR="001F21C2" w:rsidRPr="001F21C2">
        <w:trPr>
          <w:trHeight w:val="13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1F21C2" w:rsidRPr="001F21C2">
        <w:trPr>
          <w:trHeight w:val="13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proofErr w:type="gramStart"/>
            <w:r w:rsidRPr="001F21C2">
              <w:t>Разработана</w:t>
            </w:r>
            <w:proofErr w:type="gramEnd"/>
            <w:r w:rsidRPr="001F21C2">
              <w:t xml:space="preserve"> проектно-сметной документации для ремонта автодорог общего пользования местного значения, получено положительное заключение государственной экспертизы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2025-2029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иное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Расходы, на разработку проектно-сметной документации для ремонта автодорог общего пользования местного значения, расходы на услуги по прохождению гос. экспертизы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 w:rsidRPr="001F21C2">
              <w:rPr>
                <w:sz w:val="26"/>
                <w:szCs w:val="26"/>
              </w:rPr>
              <w:t>экспертизы проверки достоверности определения сметной стоимости</w:t>
            </w:r>
            <w:proofErr w:type="gramEnd"/>
          </w:p>
        </w:tc>
      </w:tr>
    </w:tbl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&lt;1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lastRenderedPageBreak/>
        <w:t>&lt;2</w:t>
      </w:r>
      <w:proofErr w:type="gramStart"/>
      <w:r w:rsidRPr="001F21C2">
        <w:rPr>
          <w:sz w:val="26"/>
          <w:szCs w:val="26"/>
        </w:rPr>
        <w:t>&gt; П</w:t>
      </w:r>
      <w:proofErr w:type="gramEnd"/>
      <w:r w:rsidRPr="001F21C2">
        <w:rPr>
          <w:sz w:val="26"/>
          <w:szCs w:val="26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&lt;3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4B0D8B" w:rsidRPr="001F21C2" w:rsidRDefault="004B0D8B">
      <w:pPr>
        <w:tabs>
          <w:tab w:val="left" w:pos="9071"/>
        </w:tabs>
        <w:jc w:val="right"/>
        <w:rPr>
          <w:sz w:val="26"/>
        </w:rPr>
      </w:pP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732"/>
        <w:gridCol w:w="3346"/>
        <w:gridCol w:w="3829"/>
        <w:gridCol w:w="1133"/>
        <w:gridCol w:w="1276"/>
        <w:gridCol w:w="1134"/>
        <w:gridCol w:w="1276"/>
        <w:gridCol w:w="991"/>
        <w:gridCol w:w="1842"/>
      </w:tblGrid>
      <w:tr w:rsidR="001F21C2" w:rsidRPr="001F21C2" w:rsidTr="00465BDA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F21C2" w:rsidRPr="001F21C2" w:rsidTr="00465BD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F21C2" w:rsidRPr="001F21C2" w:rsidTr="00465BDA">
        <w:trPr>
          <w:trHeight w:val="36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607A0B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администрацией Белозерского муниципального округа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676,7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1076,7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676,7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1076,7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DA4F46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1.2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ТУ «Белозерское»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3C160A">
            <w:r w:rsidRPr="001F21C2">
              <w:t>5</w:t>
            </w:r>
            <w:r w:rsidR="003C160A" w:rsidRPr="001F21C2">
              <w:t>66</w:t>
            </w:r>
            <w:r w:rsidRPr="001F21C2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3C160A" w:rsidP="00DA4F46">
            <w:r w:rsidRPr="001F21C2">
              <w:t>566</w:t>
            </w:r>
            <w:r w:rsidR="00465BDA" w:rsidRPr="001F21C2">
              <w:t>3,0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3C160A" w:rsidP="00DA4F46">
            <w:r w:rsidRPr="001F21C2">
              <w:t>566</w:t>
            </w:r>
            <w:r w:rsidR="00465BDA" w:rsidRPr="001F21C2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3C160A" w:rsidP="00DA4F46">
            <w:r w:rsidRPr="001F21C2">
              <w:t>566</w:t>
            </w:r>
            <w:r w:rsidR="00465BDA" w:rsidRPr="001F21C2">
              <w:t>3,0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 xml:space="preserve">безвозмездные поступления государственных внебюджетных фондов, физических и </w:t>
            </w:r>
            <w:r w:rsidRPr="001F21C2">
              <w:lastRenderedPageBreak/>
              <w:t>юридических лиц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DA4F46"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ТУ «Западное»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400,0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400,0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465BDA" w:rsidRPr="001F21C2" w:rsidTr="00DA4F46"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</w:tbl>
    <w:p w:rsidR="004B0D8B" w:rsidRPr="001F21C2" w:rsidRDefault="004B0D8B">
      <w:pPr>
        <w:tabs>
          <w:tab w:val="left" w:pos="9071"/>
        </w:tabs>
        <w:rPr>
          <w:b/>
          <w:spacing w:val="100"/>
          <w:sz w:val="26"/>
        </w:rPr>
      </w:pP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638"/>
        <w:gridCol w:w="1984"/>
        <w:gridCol w:w="2126"/>
        <w:gridCol w:w="1842"/>
        <w:gridCol w:w="1701"/>
        <w:gridCol w:w="1843"/>
      </w:tblGrid>
      <w:tr w:rsidR="001F21C2" w:rsidRPr="001F21C2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Оценка расходов, тыс. руб.</w:t>
            </w:r>
          </w:p>
          <w:p w:rsidR="004B0D8B" w:rsidRPr="001F21C2" w:rsidRDefault="004B0D8B">
            <w:pPr>
              <w:rPr>
                <w:rFonts w:eastAsia="Calibri"/>
                <w:lang w:eastAsia="en-US"/>
              </w:rPr>
            </w:pPr>
          </w:p>
        </w:tc>
      </w:tr>
      <w:tr w:rsidR="001F21C2" w:rsidRPr="001F21C2">
        <w:trPr>
          <w:trHeight w:val="23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2029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6</w:t>
            </w:r>
          </w:p>
        </w:tc>
      </w:tr>
      <w:tr w:rsidR="001F21C2" w:rsidRPr="001F21C2">
        <w:trPr>
          <w:trHeight w:val="46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областной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федеральный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4B0D8B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</w:tbl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 xml:space="preserve">показателей </w:t>
      </w:r>
      <w:r w:rsidRPr="001F21C2"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 w:rsidRPr="001F21C2">
        <w:rPr>
          <w:rFonts w:eastAsia="Calibri"/>
          <w:sz w:val="26"/>
          <w:lang w:eastAsia="en-US"/>
        </w:rPr>
        <w:t xml:space="preserve"> 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5026" w:type="dxa"/>
        <w:tblInd w:w="109" w:type="dxa"/>
        <w:tblLook w:val="04A0" w:firstRow="1" w:lastRow="0" w:firstColumn="1" w:lastColumn="0" w:noHBand="0" w:noVBand="1"/>
      </w:tblPr>
      <w:tblGrid>
        <w:gridCol w:w="567"/>
        <w:gridCol w:w="2091"/>
        <w:gridCol w:w="1382"/>
        <w:gridCol w:w="2091"/>
        <w:gridCol w:w="1542"/>
        <w:gridCol w:w="2250"/>
        <w:gridCol w:w="1791"/>
        <w:gridCol w:w="1686"/>
        <w:gridCol w:w="2076"/>
      </w:tblGrid>
      <w:tr w:rsidR="001F21C2" w:rsidRPr="001F21C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&lt; 1&gt;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  <w:r w:rsidR="00EE1A4C" w:rsidRPr="001F21C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</w:t>
            </w: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пояснения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>Показатели, используемые в формуле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>отчётности &lt;5&gt;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Ответственный за сбор данных </w:t>
            </w:r>
            <w:proofErr w:type="gramEnd"/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1F21C2" w:rsidRPr="001F21C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1F21C2" w:rsidRPr="001F21C2" w:rsidTr="00EE1A4C">
        <w:trPr>
          <w:trHeight w:val="58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экспертизы проверки достоверности определения сметной стоимости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экспертизы проверки достоверности определения сметной стоимости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Фактические данные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Администрация Белозерского муниципального округа</w:t>
            </w:r>
          </w:p>
        </w:tc>
      </w:tr>
    </w:tbl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16"/>
          <w:szCs w:val="16"/>
          <w:lang w:eastAsia="en-US"/>
        </w:rPr>
      </w:pP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1C2">
        <w:rPr>
          <w:rFonts w:eastAsia="Calibr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4B0D8B" w:rsidRPr="001F21C2" w:rsidRDefault="00716690">
      <w:pPr>
        <w:tabs>
          <w:tab w:val="left" w:pos="9071"/>
        </w:tabs>
        <w:jc w:val="both"/>
        <w:rPr>
          <w:sz w:val="26"/>
          <w:szCs w:val="26"/>
        </w:rPr>
      </w:pPr>
      <w:r w:rsidRPr="001F21C2">
        <w:rPr>
          <w:sz w:val="26"/>
        </w:rPr>
        <w:t xml:space="preserve">             2</w:t>
      </w:r>
      <w:proofErr w:type="gramStart"/>
      <w:r w:rsidRPr="001F21C2">
        <w:rPr>
          <w:sz w:val="26"/>
        </w:rPr>
        <w:t xml:space="preserve">&gt; </w:t>
      </w:r>
      <w:r w:rsidRPr="001F21C2">
        <w:rPr>
          <w:sz w:val="26"/>
          <w:szCs w:val="26"/>
        </w:rPr>
        <w:t>У</w:t>
      </w:r>
      <w:proofErr w:type="gramEnd"/>
      <w:r w:rsidRPr="001F21C2">
        <w:rPr>
          <w:sz w:val="26"/>
          <w:szCs w:val="26"/>
        </w:rPr>
        <w:t>казывается метод расчета показателя (накопительный итог или дискретный показатель).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1C2">
        <w:rPr>
          <w:rFonts w:eastAsia="Calibri"/>
          <w:sz w:val="26"/>
          <w:lang w:eastAsia="en-US"/>
        </w:rPr>
        <w:t>&lt;3</w:t>
      </w:r>
      <w:proofErr w:type="gramStart"/>
      <w:r w:rsidRPr="001F21C2">
        <w:rPr>
          <w:rFonts w:eastAsia="Calibri"/>
          <w:sz w:val="26"/>
          <w:lang w:eastAsia="en-US"/>
        </w:rPr>
        <w:t>&gt; П</w:t>
      </w:r>
      <w:proofErr w:type="gramEnd"/>
      <w:r w:rsidRPr="001F21C2">
        <w:rPr>
          <w:rFonts w:eastAsia="Calibri"/>
          <w:sz w:val="26"/>
          <w:lang w:eastAsia="en-US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1C2">
        <w:rPr>
          <w:rFonts w:eastAsia="Calibri"/>
          <w:sz w:val="26"/>
          <w:lang w:eastAsia="en-US"/>
        </w:rPr>
        <w:t>&lt;4</w:t>
      </w:r>
      <w:proofErr w:type="gramStart"/>
      <w:r w:rsidRPr="001F21C2">
        <w:rPr>
          <w:rFonts w:eastAsia="Calibri"/>
          <w:sz w:val="26"/>
          <w:lang w:eastAsia="en-US"/>
        </w:rPr>
        <w:t>&gt; У</w:t>
      </w:r>
      <w:proofErr w:type="gramEnd"/>
      <w:r w:rsidRPr="001F21C2">
        <w:rPr>
          <w:rFonts w:eastAsia="Calibri"/>
          <w:sz w:val="26"/>
          <w:lang w:eastAsia="en-US"/>
        </w:rPr>
        <w:t xml:space="preserve">казываются наименование показателей, используемых в формуле в графе 6, их единицы измерения. 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4B0D8B" w:rsidRPr="001F21C2" w:rsidRDefault="00716690">
      <w:pPr>
        <w:rPr>
          <w:sz w:val="26"/>
          <w:szCs w:val="26"/>
        </w:rPr>
      </w:pPr>
      <w:r w:rsidRPr="001F21C2">
        <w:rPr>
          <w:rFonts w:eastAsia="Calibr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</w:t>
      </w:r>
      <w:proofErr w:type="gramStart"/>
      <w:r w:rsidRPr="001F21C2">
        <w:rPr>
          <w:rFonts w:eastAsia="Calibri"/>
          <w:sz w:val="26"/>
          <w:lang w:eastAsia="en-US"/>
        </w:rPr>
        <w:t>.</w:t>
      </w:r>
      <w:r w:rsidR="00526FED" w:rsidRPr="001F21C2">
        <w:rPr>
          <w:rFonts w:eastAsia="Calibri"/>
          <w:sz w:val="26"/>
          <w:lang w:eastAsia="en-US"/>
        </w:rPr>
        <w:t xml:space="preserve">              »</w:t>
      </w:r>
      <w:proofErr w:type="gramEnd"/>
    </w:p>
    <w:sectPr w:rsidR="004B0D8B" w:rsidRPr="001F21C2">
      <w:pgSz w:w="16838" w:h="11906" w:orient="landscape"/>
      <w:pgMar w:top="993" w:right="539" w:bottom="284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08" w:rsidRDefault="00771B08">
      <w:r>
        <w:separator/>
      </w:r>
    </w:p>
  </w:endnote>
  <w:endnote w:type="continuationSeparator" w:id="0">
    <w:p w:rsidR="00771B08" w:rsidRDefault="0077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08" w:rsidRDefault="00771B08">
      <w:pPr>
        <w:rPr>
          <w:sz w:val="12"/>
        </w:rPr>
      </w:pPr>
      <w:r>
        <w:separator/>
      </w:r>
    </w:p>
  </w:footnote>
  <w:footnote w:type="continuationSeparator" w:id="0">
    <w:p w:rsidR="00771B08" w:rsidRDefault="00771B08">
      <w:pPr>
        <w:rPr>
          <w:sz w:val="12"/>
        </w:rPr>
      </w:pPr>
      <w:r>
        <w:continuationSeparator/>
      </w:r>
    </w:p>
  </w:footnote>
  <w:footnote w:id="1">
    <w:p w:rsidR="00731BFB" w:rsidRDefault="00731BFB">
      <w:pPr>
        <w:pStyle w:val="aff"/>
      </w:pPr>
      <w:r>
        <w:rPr>
          <w:rStyle w:val="ad"/>
        </w:rPr>
        <w:footnoteRef/>
      </w:r>
    </w:p>
  </w:footnote>
  <w:footnote w:id="2">
    <w:p w:rsidR="00731BFB" w:rsidRDefault="00731BFB">
      <w:pPr>
        <w:pStyle w:val="af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14FE"/>
    <w:multiLevelType w:val="multilevel"/>
    <w:tmpl w:val="1B669A3E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714032"/>
    <w:multiLevelType w:val="multilevel"/>
    <w:tmpl w:val="1AF45C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7B42C0A"/>
    <w:multiLevelType w:val="multilevel"/>
    <w:tmpl w:val="81CA8A5C"/>
    <w:lvl w:ilvl="0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8B"/>
    <w:rsid w:val="00026CFF"/>
    <w:rsid w:val="000429D1"/>
    <w:rsid w:val="00072899"/>
    <w:rsid w:val="000808EB"/>
    <w:rsid w:val="000B630A"/>
    <w:rsid w:val="000E15D1"/>
    <w:rsid w:val="00175689"/>
    <w:rsid w:val="001C5249"/>
    <w:rsid w:val="001F21C2"/>
    <w:rsid w:val="00201622"/>
    <w:rsid w:val="00264041"/>
    <w:rsid w:val="00282F33"/>
    <w:rsid w:val="0032102B"/>
    <w:rsid w:val="003C1201"/>
    <w:rsid w:val="003C160A"/>
    <w:rsid w:val="00411EC9"/>
    <w:rsid w:val="00440B2F"/>
    <w:rsid w:val="00465BDA"/>
    <w:rsid w:val="0049672E"/>
    <w:rsid w:val="00497ADF"/>
    <w:rsid w:val="004B0D8B"/>
    <w:rsid w:val="004D4B06"/>
    <w:rsid w:val="00503CC9"/>
    <w:rsid w:val="00526FED"/>
    <w:rsid w:val="0057558D"/>
    <w:rsid w:val="005C3AB2"/>
    <w:rsid w:val="005C3C41"/>
    <w:rsid w:val="005E5B3E"/>
    <w:rsid w:val="00607A0B"/>
    <w:rsid w:val="00630745"/>
    <w:rsid w:val="006A2D62"/>
    <w:rsid w:val="006C05CB"/>
    <w:rsid w:val="006E125C"/>
    <w:rsid w:val="006F06D8"/>
    <w:rsid w:val="00716690"/>
    <w:rsid w:val="00731BFB"/>
    <w:rsid w:val="00771B08"/>
    <w:rsid w:val="0077446F"/>
    <w:rsid w:val="007C58B8"/>
    <w:rsid w:val="007E4A90"/>
    <w:rsid w:val="0080009C"/>
    <w:rsid w:val="00830651"/>
    <w:rsid w:val="00926923"/>
    <w:rsid w:val="009332CF"/>
    <w:rsid w:val="00957FF0"/>
    <w:rsid w:val="009870F8"/>
    <w:rsid w:val="00991EB0"/>
    <w:rsid w:val="009A36A2"/>
    <w:rsid w:val="009A4FBF"/>
    <w:rsid w:val="009B589F"/>
    <w:rsid w:val="00A746C1"/>
    <w:rsid w:val="00A81C88"/>
    <w:rsid w:val="00AC3514"/>
    <w:rsid w:val="00AC7AD0"/>
    <w:rsid w:val="00B700B6"/>
    <w:rsid w:val="00B830F7"/>
    <w:rsid w:val="00BA0D9D"/>
    <w:rsid w:val="00BC3F84"/>
    <w:rsid w:val="00BE5216"/>
    <w:rsid w:val="00C126C9"/>
    <w:rsid w:val="00C52008"/>
    <w:rsid w:val="00C52668"/>
    <w:rsid w:val="00C536F4"/>
    <w:rsid w:val="00C862F8"/>
    <w:rsid w:val="00C87465"/>
    <w:rsid w:val="00D60425"/>
    <w:rsid w:val="00DA4F46"/>
    <w:rsid w:val="00E2028A"/>
    <w:rsid w:val="00E40F42"/>
    <w:rsid w:val="00E912DC"/>
    <w:rsid w:val="00E95CF8"/>
    <w:rsid w:val="00EB2127"/>
    <w:rsid w:val="00EE1A4C"/>
    <w:rsid w:val="00F24E5A"/>
    <w:rsid w:val="00F671C4"/>
    <w:rsid w:val="00F70902"/>
    <w:rsid w:val="00F77D81"/>
    <w:rsid w:val="00FA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6C1E"/>
    <w:pPr>
      <w:spacing w:beforeAutospacing="1" w:afterAutospacing="1"/>
      <w:outlineLvl w:val="0"/>
    </w:pPr>
    <w:rPr>
      <w:b/>
      <w:bCs/>
      <w:kern w:val="2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526C1E"/>
    <w:pPr>
      <w:spacing w:beforeAutospacing="1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uiPriority w:val="9"/>
    <w:qFormat/>
    <w:rsid w:val="00526C1E"/>
    <w:pPr>
      <w:spacing w:beforeAutospacing="1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526C1E"/>
    <w:pPr>
      <w:spacing w:beforeAutospacing="1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C62F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locked/>
    <w:rsid w:val="00495CE9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qFormat/>
    <w:rsid w:val="00495CE9"/>
  </w:style>
  <w:style w:type="character" w:customStyle="1" w:styleId="a4">
    <w:name w:val="Основной текст_"/>
    <w:link w:val="30"/>
    <w:qFormat/>
    <w:rsid w:val="00495CE9"/>
    <w:rPr>
      <w:shd w:val="clear" w:color="auto" w:fill="FFFFFF"/>
    </w:rPr>
  </w:style>
  <w:style w:type="character" w:customStyle="1" w:styleId="10">
    <w:name w:val="Заголовок 1 Знак"/>
    <w:link w:val="1"/>
    <w:uiPriority w:val="9"/>
    <w:qFormat/>
    <w:rsid w:val="00526C1E"/>
    <w:rPr>
      <w:b/>
      <w:bCs/>
      <w:kern w:val="2"/>
      <w:sz w:val="48"/>
      <w:szCs w:val="48"/>
    </w:rPr>
  </w:style>
  <w:style w:type="character" w:customStyle="1" w:styleId="20">
    <w:name w:val="Заголовок 2 Знак"/>
    <w:link w:val="2"/>
    <w:uiPriority w:val="9"/>
    <w:qFormat/>
    <w:rsid w:val="00526C1E"/>
    <w:rPr>
      <w:b/>
      <w:bCs/>
      <w:sz w:val="36"/>
      <w:szCs w:val="36"/>
    </w:rPr>
  </w:style>
  <w:style w:type="character" w:customStyle="1" w:styleId="30">
    <w:name w:val="Заголовок 3 Знак"/>
    <w:link w:val="a4"/>
    <w:uiPriority w:val="9"/>
    <w:qFormat/>
    <w:rsid w:val="00526C1E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qFormat/>
    <w:rsid w:val="00526C1E"/>
    <w:rPr>
      <w:b/>
      <w:bCs/>
      <w:sz w:val="24"/>
      <w:szCs w:val="24"/>
    </w:rPr>
  </w:style>
  <w:style w:type="character" w:customStyle="1" w:styleId="ConsPlusNormal">
    <w:name w:val="ConsPlusNormal Знак"/>
    <w:link w:val="ConsPlusNormal"/>
    <w:uiPriority w:val="99"/>
    <w:qFormat/>
    <w:locked/>
    <w:rsid w:val="009C652B"/>
    <w:rPr>
      <w:rFonts w:ascii="Arial" w:hAnsi="Arial" w:cs="Arial"/>
      <w:lang w:val="ru-RU" w:eastAsia="ru-RU" w:bidi="ar-SA"/>
    </w:rPr>
  </w:style>
  <w:style w:type="character" w:styleId="a5">
    <w:name w:val="Emphasis"/>
    <w:basedOn w:val="a0"/>
    <w:qFormat/>
    <w:rsid w:val="009C15B6"/>
    <w:rPr>
      <w:i/>
      <w:iCs/>
    </w:rPr>
  </w:style>
  <w:style w:type="character" w:customStyle="1" w:styleId="50">
    <w:name w:val="Заголовок 5 Знак"/>
    <w:basedOn w:val="a0"/>
    <w:link w:val="5"/>
    <w:qFormat/>
    <w:rsid w:val="00BC73D0"/>
    <w:rPr>
      <w:b/>
      <w:bCs/>
      <w:i/>
      <w:iCs/>
      <w:sz w:val="26"/>
      <w:szCs w:val="26"/>
    </w:rPr>
  </w:style>
  <w:style w:type="character" w:customStyle="1" w:styleId="a6">
    <w:name w:val="Название Знак"/>
    <w:basedOn w:val="a0"/>
    <w:qFormat/>
    <w:rsid w:val="00BC73D0"/>
    <w:rPr>
      <w:b/>
      <w:bCs/>
      <w:sz w:val="36"/>
      <w:szCs w:val="24"/>
    </w:rPr>
  </w:style>
  <w:style w:type="character" w:customStyle="1" w:styleId="-">
    <w:name w:val="Интернет-ссылка"/>
    <w:basedOn w:val="a0"/>
    <w:uiPriority w:val="99"/>
    <w:unhideWhenUsed/>
    <w:rsid w:val="00BC73D0"/>
    <w:rPr>
      <w:color w:val="0000FF"/>
      <w:u w:val="single"/>
    </w:rPr>
  </w:style>
  <w:style w:type="character" w:customStyle="1" w:styleId="a7">
    <w:name w:val="Текст выноски Знак"/>
    <w:basedOn w:val="a0"/>
    <w:semiHidden/>
    <w:qFormat/>
    <w:rsid w:val="00D12FB1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qFormat/>
    <w:rsid w:val="00D12FB1"/>
    <w:rPr>
      <w:sz w:val="28"/>
    </w:rPr>
  </w:style>
  <w:style w:type="character" w:customStyle="1" w:styleId="a9">
    <w:name w:val="Обычный (веб) Знак"/>
    <w:basedOn w:val="a0"/>
    <w:uiPriority w:val="99"/>
    <w:qFormat/>
    <w:rsid w:val="00174095"/>
    <w:rPr>
      <w:color w:val="000000"/>
      <w:sz w:val="24"/>
    </w:rPr>
  </w:style>
  <w:style w:type="character" w:customStyle="1" w:styleId="aa">
    <w:name w:val="Цветовое выделение"/>
    <w:uiPriority w:val="99"/>
    <w:qFormat/>
    <w:rsid w:val="00F4630E"/>
    <w:rPr>
      <w:b/>
      <w:bCs/>
      <w:color w:val="26282F"/>
      <w:sz w:val="26"/>
      <w:szCs w:val="26"/>
    </w:rPr>
  </w:style>
  <w:style w:type="character" w:customStyle="1" w:styleId="ab">
    <w:name w:val="Посещённая гиперссылка"/>
    <w:basedOn w:val="a0"/>
    <w:uiPriority w:val="99"/>
    <w:unhideWhenUsed/>
    <w:rsid w:val="00223BA0"/>
    <w:rPr>
      <w:color w:val="800080"/>
      <w:u w:val="single"/>
    </w:rPr>
  </w:style>
  <w:style w:type="character" w:customStyle="1" w:styleId="ac">
    <w:name w:val="Текст сноски Знак"/>
    <w:basedOn w:val="a0"/>
    <w:qFormat/>
    <w:rsid w:val="00C94201"/>
  </w:style>
  <w:style w:type="character" w:customStyle="1" w:styleId="ad">
    <w:name w:val="Символ сноски"/>
    <w:qFormat/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C62FBF"/>
    <w:rPr>
      <w:sz w:val="28"/>
      <w:szCs w:val="20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next w:val="a"/>
    <w:qFormat/>
    <w:rsid w:val="00C62FBF"/>
    <w:pPr>
      <w:widowControl w:val="0"/>
      <w:shd w:val="clear" w:color="auto" w:fill="FFFFFF"/>
      <w:spacing w:before="307"/>
      <w:jc w:val="center"/>
    </w:pPr>
    <w:rPr>
      <w:b/>
      <w:bCs/>
      <w:color w:val="000000"/>
      <w:spacing w:val="-9"/>
      <w:sz w:val="22"/>
      <w:szCs w:val="22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Balloon Text"/>
    <w:basedOn w:val="a"/>
    <w:semiHidden/>
    <w:qFormat/>
    <w:rsid w:val="009F02D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495CE9"/>
    <w:pPr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ConsPlusNormal0">
    <w:name w:val="ConsPlusNormal"/>
    <w:uiPriority w:val="99"/>
    <w:qFormat/>
    <w:rsid w:val="00495CE9"/>
    <w:rPr>
      <w:rFonts w:ascii="Arial" w:hAnsi="Arial" w:cs="Arial"/>
      <w:sz w:val="24"/>
    </w:rPr>
  </w:style>
  <w:style w:type="paragraph" w:customStyle="1" w:styleId="31">
    <w:name w:val="Основной текст3"/>
    <w:basedOn w:val="a"/>
    <w:qFormat/>
    <w:rsid w:val="00495CE9"/>
    <w:pPr>
      <w:widowControl w:val="0"/>
      <w:shd w:val="clear" w:color="auto" w:fill="FFFFFF"/>
      <w:ind w:hanging="900"/>
      <w:jc w:val="both"/>
    </w:pPr>
    <w:rPr>
      <w:sz w:val="20"/>
      <w:szCs w:val="20"/>
      <w:lang w:val="x-none" w:eastAsia="x-none"/>
    </w:rPr>
  </w:style>
  <w:style w:type="paragraph" w:customStyle="1" w:styleId="ConsTitle">
    <w:name w:val="ConsTitle"/>
    <w:qFormat/>
    <w:rsid w:val="0020631D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8">
    <w:name w:val="Title"/>
    <w:basedOn w:val="a"/>
    <w:qFormat/>
    <w:rsid w:val="00C62FBF"/>
    <w:pPr>
      <w:jc w:val="center"/>
    </w:pPr>
    <w:rPr>
      <w:b/>
      <w:bCs/>
      <w:sz w:val="36"/>
    </w:rPr>
  </w:style>
  <w:style w:type="paragraph" w:styleId="HTML">
    <w:name w:val="HTML Preformatted"/>
    <w:basedOn w:val="a"/>
    <w:unhideWhenUsed/>
    <w:qFormat/>
    <w:rsid w:val="006E3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qFormat/>
    <w:rsid w:val="0083093B"/>
    <w:pPr>
      <w:spacing w:after="120"/>
      <w:ind w:left="283"/>
    </w:pPr>
    <w:rPr>
      <w:sz w:val="16"/>
      <w:szCs w:val="16"/>
    </w:rPr>
  </w:style>
  <w:style w:type="paragraph" w:customStyle="1" w:styleId="af9">
    <w:name w:val="Прижатый влево"/>
    <w:basedOn w:val="a"/>
    <w:next w:val="a"/>
    <w:qFormat/>
    <w:rsid w:val="00886058"/>
    <w:rPr>
      <w:rFonts w:ascii="Arial" w:hAnsi="Arial" w:cs="Arial"/>
    </w:rPr>
  </w:style>
  <w:style w:type="paragraph" w:customStyle="1" w:styleId="afa">
    <w:name w:val="Нормальный (таблица)"/>
    <w:basedOn w:val="a"/>
    <w:next w:val="a"/>
    <w:qFormat/>
    <w:rsid w:val="00886058"/>
    <w:pPr>
      <w:widowControl w:val="0"/>
      <w:jc w:val="both"/>
    </w:pPr>
    <w:rPr>
      <w:rFonts w:ascii="Arial" w:hAnsi="Arial" w:cs="Arial"/>
    </w:rPr>
  </w:style>
  <w:style w:type="paragraph" w:customStyle="1" w:styleId="ConsPlusTitle">
    <w:name w:val="ConsPlusTitle"/>
    <w:qFormat/>
    <w:rsid w:val="007B58B9"/>
    <w:pPr>
      <w:widowControl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DocList">
    <w:name w:val="ConsPlusDocList"/>
    <w:qFormat/>
    <w:rsid w:val="00D12FB1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qFormat/>
    <w:rsid w:val="00D12FB1"/>
    <w:pPr>
      <w:widowControl w:val="0"/>
    </w:pPr>
    <w:rPr>
      <w:rFonts w:ascii="Tahoma" w:hAnsi="Tahoma" w:cs="Tahoma"/>
      <w:sz w:val="24"/>
      <w:szCs w:val="22"/>
    </w:rPr>
  </w:style>
  <w:style w:type="paragraph" w:customStyle="1" w:styleId="ConsPlusJurTerm">
    <w:name w:val="ConsPlusJurTerm"/>
    <w:qFormat/>
    <w:rsid w:val="00D12FB1"/>
    <w:pPr>
      <w:widowControl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qFormat/>
    <w:rsid w:val="00D12FB1"/>
    <w:pPr>
      <w:widowControl w:val="0"/>
    </w:pPr>
    <w:rPr>
      <w:rFonts w:ascii="Arial" w:hAnsi="Arial" w:cs="Arial"/>
      <w:sz w:val="24"/>
      <w:szCs w:val="22"/>
    </w:rPr>
  </w:style>
  <w:style w:type="paragraph" w:styleId="afb">
    <w:name w:val="No Spacing"/>
    <w:uiPriority w:val="1"/>
    <w:qFormat/>
    <w:rsid w:val="00D12FB1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qFormat/>
    <w:rsid w:val="00174095"/>
    <w:pPr>
      <w:spacing w:beforeAutospacing="1" w:afterAutospacing="1"/>
    </w:pPr>
    <w:rPr>
      <w:color w:val="000000"/>
      <w:szCs w:val="20"/>
    </w:rPr>
  </w:style>
  <w:style w:type="paragraph" w:customStyle="1" w:styleId="font5">
    <w:name w:val="font5"/>
    <w:basedOn w:val="a"/>
    <w:qFormat/>
    <w:rsid w:val="00223BA0"/>
    <w:pPr>
      <w:spacing w:beforeAutospacing="1" w:afterAutospacing="1"/>
    </w:pPr>
  </w:style>
  <w:style w:type="paragraph" w:customStyle="1" w:styleId="font6">
    <w:name w:val="font6"/>
    <w:basedOn w:val="a"/>
    <w:qFormat/>
    <w:rsid w:val="00223BA0"/>
    <w:pPr>
      <w:spacing w:beforeAutospacing="1" w:afterAutospacing="1"/>
    </w:pPr>
    <w:rPr>
      <w:color w:val="000000"/>
    </w:rPr>
  </w:style>
  <w:style w:type="paragraph" w:customStyle="1" w:styleId="xl65">
    <w:name w:val="xl65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6">
    <w:name w:val="xl66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7">
    <w:name w:val="xl67"/>
    <w:basedOn w:val="a"/>
    <w:qFormat/>
    <w:rsid w:val="00223BA0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223BA0"/>
    <w:pPr>
      <w:pBdr>
        <w:top w:val="single" w:sz="8" w:space="0" w:color="000000"/>
        <w:left w:val="single" w:sz="8" w:space="31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69">
    <w:name w:val="xl69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0">
    <w:name w:val="xl70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1">
    <w:name w:val="xl7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2">
    <w:name w:val="xl72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4">
    <w:name w:val="xl74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5">
    <w:name w:val="xl75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6">
    <w:name w:val="xl76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7">
    <w:name w:val="xl77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8">
    <w:name w:val="xl78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79">
    <w:name w:val="xl79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0">
    <w:name w:val="xl80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81">
    <w:name w:val="xl8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2">
    <w:name w:val="xl82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223BA0"/>
    <w:pPr>
      <w:spacing w:beforeAutospacing="1" w:afterAutospacing="1"/>
      <w:jc w:val="center"/>
    </w:pPr>
  </w:style>
  <w:style w:type="paragraph" w:customStyle="1" w:styleId="xl89">
    <w:name w:val="xl89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afd">
    <w:name w:val="Гипертекстовая ссылка"/>
    <w:qFormat/>
    <w:rsid w:val="00E1621E"/>
    <w:rPr>
      <w:color w:val="008000"/>
      <w:sz w:val="24"/>
    </w:rPr>
  </w:style>
  <w:style w:type="paragraph" w:customStyle="1" w:styleId="afe">
    <w:name w:val="Таблицы (моноширинный)"/>
    <w:basedOn w:val="a"/>
    <w:next w:val="a"/>
    <w:uiPriority w:val="99"/>
    <w:qFormat/>
    <w:rsid w:val="00E1621E"/>
    <w:pPr>
      <w:widowControl w:val="0"/>
    </w:pPr>
    <w:rPr>
      <w:rFonts w:ascii="Courier New" w:eastAsiaTheme="minorEastAsia" w:hAnsi="Courier New" w:cs="Courier New"/>
    </w:rPr>
  </w:style>
  <w:style w:type="paragraph" w:styleId="aff">
    <w:name w:val="footnote text"/>
    <w:basedOn w:val="a"/>
    <w:rsid w:val="00C94201"/>
    <w:rPr>
      <w:sz w:val="20"/>
      <w:szCs w:val="20"/>
    </w:rPr>
  </w:style>
  <w:style w:type="paragraph" w:customStyle="1" w:styleId="aff0">
    <w:name w:val="Содержимое врезки"/>
    <w:basedOn w:val="a"/>
    <w:qFormat/>
  </w:style>
  <w:style w:type="numbering" w:customStyle="1" w:styleId="WW8Num27">
    <w:name w:val="WW8Num27"/>
    <w:qFormat/>
    <w:rsid w:val="00E1621E"/>
  </w:style>
  <w:style w:type="table" w:styleId="aff1">
    <w:name w:val="Table Grid"/>
    <w:basedOn w:val="a1"/>
    <w:uiPriority w:val="59"/>
    <w:rsid w:val="00527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D12FB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6C1E"/>
    <w:pPr>
      <w:spacing w:beforeAutospacing="1" w:afterAutospacing="1"/>
      <w:outlineLvl w:val="0"/>
    </w:pPr>
    <w:rPr>
      <w:b/>
      <w:bCs/>
      <w:kern w:val="2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526C1E"/>
    <w:pPr>
      <w:spacing w:beforeAutospacing="1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uiPriority w:val="9"/>
    <w:qFormat/>
    <w:rsid w:val="00526C1E"/>
    <w:pPr>
      <w:spacing w:beforeAutospacing="1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526C1E"/>
    <w:pPr>
      <w:spacing w:beforeAutospacing="1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C62F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locked/>
    <w:rsid w:val="00495CE9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qFormat/>
    <w:rsid w:val="00495CE9"/>
  </w:style>
  <w:style w:type="character" w:customStyle="1" w:styleId="a4">
    <w:name w:val="Основной текст_"/>
    <w:link w:val="30"/>
    <w:qFormat/>
    <w:rsid w:val="00495CE9"/>
    <w:rPr>
      <w:shd w:val="clear" w:color="auto" w:fill="FFFFFF"/>
    </w:rPr>
  </w:style>
  <w:style w:type="character" w:customStyle="1" w:styleId="10">
    <w:name w:val="Заголовок 1 Знак"/>
    <w:link w:val="1"/>
    <w:uiPriority w:val="9"/>
    <w:qFormat/>
    <w:rsid w:val="00526C1E"/>
    <w:rPr>
      <w:b/>
      <w:bCs/>
      <w:kern w:val="2"/>
      <w:sz w:val="48"/>
      <w:szCs w:val="48"/>
    </w:rPr>
  </w:style>
  <w:style w:type="character" w:customStyle="1" w:styleId="20">
    <w:name w:val="Заголовок 2 Знак"/>
    <w:link w:val="2"/>
    <w:uiPriority w:val="9"/>
    <w:qFormat/>
    <w:rsid w:val="00526C1E"/>
    <w:rPr>
      <w:b/>
      <w:bCs/>
      <w:sz w:val="36"/>
      <w:szCs w:val="36"/>
    </w:rPr>
  </w:style>
  <w:style w:type="character" w:customStyle="1" w:styleId="30">
    <w:name w:val="Заголовок 3 Знак"/>
    <w:link w:val="a4"/>
    <w:uiPriority w:val="9"/>
    <w:qFormat/>
    <w:rsid w:val="00526C1E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qFormat/>
    <w:rsid w:val="00526C1E"/>
    <w:rPr>
      <w:b/>
      <w:bCs/>
      <w:sz w:val="24"/>
      <w:szCs w:val="24"/>
    </w:rPr>
  </w:style>
  <w:style w:type="character" w:customStyle="1" w:styleId="ConsPlusNormal">
    <w:name w:val="ConsPlusNormal Знак"/>
    <w:link w:val="ConsPlusNormal"/>
    <w:uiPriority w:val="99"/>
    <w:qFormat/>
    <w:locked/>
    <w:rsid w:val="009C652B"/>
    <w:rPr>
      <w:rFonts w:ascii="Arial" w:hAnsi="Arial" w:cs="Arial"/>
      <w:lang w:val="ru-RU" w:eastAsia="ru-RU" w:bidi="ar-SA"/>
    </w:rPr>
  </w:style>
  <w:style w:type="character" w:styleId="a5">
    <w:name w:val="Emphasis"/>
    <w:basedOn w:val="a0"/>
    <w:qFormat/>
    <w:rsid w:val="009C15B6"/>
    <w:rPr>
      <w:i/>
      <w:iCs/>
    </w:rPr>
  </w:style>
  <w:style w:type="character" w:customStyle="1" w:styleId="50">
    <w:name w:val="Заголовок 5 Знак"/>
    <w:basedOn w:val="a0"/>
    <w:link w:val="5"/>
    <w:qFormat/>
    <w:rsid w:val="00BC73D0"/>
    <w:rPr>
      <w:b/>
      <w:bCs/>
      <w:i/>
      <w:iCs/>
      <w:sz w:val="26"/>
      <w:szCs w:val="26"/>
    </w:rPr>
  </w:style>
  <w:style w:type="character" w:customStyle="1" w:styleId="a6">
    <w:name w:val="Название Знак"/>
    <w:basedOn w:val="a0"/>
    <w:qFormat/>
    <w:rsid w:val="00BC73D0"/>
    <w:rPr>
      <w:b/>
      <w:bCs/>
      <w:sz w:val="36"/>
      <w:szCs w:val="24"/>
    </w:rPr>
  </w:style>
  <w:style w:type="character" w:customStyle="1" w:styleId="-">
    <w:name w:val="Интернет-ссылка"/>
    <w:basedOn w:val="a0"/>
    <w:uiPriority w:val="99"/>
    <w:unhideWhenUsed/>
    <w:rsid w:val="00BC73D0"/>
    <w:rPr>
      <w:color w:val="0000FF"/>
      <w:u w:val="single"/>
    </w:rPr>
  </w:style>
  <w:style w:type="character" w:customStyle="1" w:styleId="a7">
    <w:name w:val="Текст выноски Знак"/>
    <w:basedOn w:val="a0"/>
    <w:semiHidden/>
    <w:qFormat/>
    <w:rsid w:val="00D12FB1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qFormat/>
    <w:rsid w:val="00D12FB1"/>
    <w:rPr>
      <w:sz w:val="28"/>
    </w:rPr>
  </w:style>
  <w:style w:type="character" w:customStyle="1" w:styleId="a9">
    <w:name w:val="Обычный (веб) Знак"/>
    <w:basedOn w:val="a0"/>
    <w:uiPriority w:val="99"/>
    <w:qFormat/>
    <w:rsid w:val="00174095"/>
    <w:rPr>
      <w:color w:val="000000"/>
      <w:sz w:val="24"/>
    </w:rPr>
  </w:style>
  <w:style w:type="character" w:customStyle="1" w:styleId="aa">
    <w:name w:val="Цветовое выделение"/>
    <w:uiPriority w:val="99"/>
    <w:qFormat/>
    <w:rsid w:val="00F4630E"/>
    <w:rPr>
      <w:b/>
      <w:bCs/>
      <w:color w:val="26282F"/>
      <w:sz w:val="26"/>
      <w:szCs w:val="26"/>
    </w:rPr>
  </w:style>
  <w:style w:type="character" w:customStyle="1" w:styleId="ab">
    <w:name w:val="Посещённая гиперссылка"/>
    <w:basedOn w:val="a0"/>
    <w:uiPriority w:val="99"/>
    <w:unhideWhenUsed/>
    <w:rsid w:val="00223BA0"/>
    <w:rPr>
      <w:color w:val="800080"/>
      <w:u w:val="single"/>
    </w:rPr>
  </w:style>
  <w:style w:type="character" w:customStyle="1" w:styleId="ac">
    <w:name w:val="Текст сноски Знак"/>
    <w:basedOn w:val="a0"/>
    <w:qFormat/>
    <w:rsid w:val="00C94201"/>
  </w:style>
  <w:style w:type="character" w:customStyle="1" w:styleId="ad">
    <w:name w:val="Символ сноски"/>
    <w:qFormat/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C62FBF"/>
    <w:rPr>
      <w:sz w:val="28"/>
      <w:szCs w:val="20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next w:val="a"/>
    <w:qFormat/>
    <w:rsid w:val="00C62FBF"/>
    <w:pPr>
      <w:widowControl w:val="0"/>
      <w:shd w:val="clear" w:color="auto" w:fill="FFFFFF"/>
      <w:spacing w:before="307"/>
      <w:jc w:val="center"/>
    </w:pPr>
    <w:rPr>
      <w:b/>
      <w:bCs/>
      <w:color w:val="000000"/>
      <w:spacing w:val="-9"/>
      <w:sz w:val="22"/>
      <w:szCs w:val="22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Balloon Text"/>
    <w:basedOn w:val="a"/>
    <w:semiHidden/>
    <w:qFormat/>
    <w:rsid w:val="009F02D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495CE9"/>
    <w:pPr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ConsPlusNormal0">
    <w:name w:val="ConsPlusNormal"/>
    <w:uiPriority w:val="99"/>
    <w:qFormat/>
    <w:rsid w:val="00495CE9"/>
    <w:rPr>
      <w:rFonts w:ascii="Arial" w:hAnsi="Arial" w:cs="Arial"/>
      <w:sz w:val="24"/>
    </w:rPr>
  </w:style>
  <w:style w:type="paragraph" w:customStyle="1" w:styleId="31">
    <w:name w:val="Основной текст3"/>
    <w:basedOn w:val="a"/>
    <w:qFormat/>
    <w:rsid w:val="00495CE9"/>
    <w:pPr>
      <w:widowControl w:val="0"/>
      <w:shd w:val="clear" w:color="auto" w:fill="FFFFFF"/>
      <w:ind w:hanging="900"/>
      <w:jc w:val="both"/>
    </w:pPr>
    <w:rPr>
      <w:sz w:val="20"/>
      <w:szCs w:val="20"/>
      <w:lang w:val="x-none" w:eastAsia="x-none"/>
    </w:rPr>
  </w:style>
  <w:style w:type="paragraph" w:customStyle="1" w:styleId="ConsTitle">
    <w:name w:val="ConsTitle"/>
    <w:qFormat/>
    <w:rsid w:val="0020631D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8">
    <w:name w:val="Title"/>
    <w:basedOn w:val="a"/>
    <w:qFormat/>
    <w:rsid w:val="00C62FBF"/>
    <w:pPr>
      <w:jc w:val="center"/>
    </w:pPr>
    <w:rPr>
      <w:b/>
      <w:bCs/>
      <w:sz w:val="36"/>
    </w:rPr>
  </w:style>
  <w:style w:type="paragraph" w:styleId="HTML">
    <w:name w:val="HTML Preformatted"/>
    <w:basedOn w:val="a"/>
    <w:unhideWhenUsed/>
    <w:qFormat/>
    <w:rsid w:val="006E3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qFormat/>
    <w:rsid w:val="0083093B"/>
    <w:pPr>
      <w:spacing w:after="120"/>
      <w:ind w:left="283"/>
    </w:pPr>
    <w:rPr>
      <w:sz w:val="16"/>
      <w:szCs w:val="16"/>
    </w:rPr>
  </w:style>
  <w:style w:type="paragraph" w:customStyle="1" w:styleId="af9">
    <w:name w:val="Прижатый влево"/>
    <w:basedOn w:val="a"/>
    <w:next w:val="a"/>
    <w:qFormat/>
    <w:rsid w:val="00886058"/>
    <w:rPr>
      <w:rFonts w:ascii="Arial" w:hAnsi="Arial" w:cs="Arial"/>
    </w:rPr>
  </w:style>
  <w:style w:type="paragraph" w:customStyle="1" w:styleId="afa">
    <w:name w:val="Нормальный (таблица)"/>
    <w:basedOn w:val="a"/>
    <w:next w:val="a"/>
    <w:qFormat/>
    <w:rsid w:val="00886058"/>
    <w:pPr>
      <w:widowControl w:val="0"/>
      <w:jc w:val="both"/>
    </w:pPr>
    <w:rPr>
      <w:rFonts w:ascii="Arial" w:hAnsi="Arial" w:cs="Arial"/>
    </w:rPr>
  </w:style>
  <w:style w:type="paragraph" w:customStyle="1" w:styleId="ConsPlusTitle">
    <w:name w:val="ConsPlusTitle"/>
    <w:qFormat/>
    <w:rsid w:val="007B58B9"/>
    <w:pPr>
      <w:widowControl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DocList">
    <w:name w:val="ConsPlusDocList"/>
    <w:qFormat/>
    <w:rsid w:val="00D12FB1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qFormat/>
    <w:rsid w:val="00D12FB1"/>
    <w:pPr>
      <w:widowControl w:val="0"/>
    </w:pPr>
    <w:rPr>
      <w:rFonts w:ascii="Tahoma" w:hAnsi="Tahoma" w:cs="Tahoma"/>
      <w:sz w:val="24"/>
      <w:szCs w:val="22"/>
    </w:rPr>
  </w:style>
  <w:style w:type="paragraph" w:customStyle="1" w:styleId="ConsPlusJurTerm">
    <w:name w:val="ConsPlusJurTerm"/>
    <w:qFormat/>
    <w:rsid w:val="00D12FB1"/>
    <w:pPr>
      <w:widowControl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qFormat/>
    <w:rsid w:val="00D12FB1"/>
    <w:pPr>
      <w:widowControl w:val="0"/>
    </w:pPr>
    <w:rPr>
      <w:rFonts w:ascii="Arial" w:hAnsi="Arial" w:cs="Arial"/>
      <w:sz w:val="24"/>
      <w:szCs w:val="22"/>
    </w:rPr>
  </w:style>
  <w:style w:type="paragraph" w:styleId="afb">
    <w:name w:val="No Spacing"/>
    <w:uiPriority w:val="1"/>
    <w:qFormat/>
    <w:rsid w:val="00D12FB1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qFormat/>
    <w:rsid w:val="00174095"/>
    <w:pPr>
      <w:spacing w:beforeAutospacing="1" w:afterAutospacing="1"/>
    </w:pPr>
    <w:rPr>
      <w:color w:val="000000"/>
      <w:szCs w:val="20"/>
    </w:rPr>
  </w:style>
  <w:style w:type="paragraph" w:customStyle="1" w:styleId="font5">
    <w:name w:val="font5"/>
    <w:basedOn w:val="a"/>
    <w:qFormat/>
    <w:rsid w:val="00223BA0"/>
    <w:pPr>
      <w:spacing w:beforeAutospacing="1" w:afterAutospacing="1"/>
    </w:pPr>
  </w:style>
  <w:style w:type="paragraph" w:customStyle="1" w:styleId="font6">
    <w:name w:val="font6"/>
    <w:basedOn w:val="a"/>
    <w:qFormat/>
    <w:rsid w:val="00223BA0"/>
    <w:pPr>
      <w:spacing w:beforeAutospacing="1" w:afterAutospacing="1"/>
    </w:pPr>
    <w:rPr>
      <w:color w:val="000000"/>
    </w:rPr>
  </w:style>
  <w:style w:type="paragraph" w:customStyle="1" w:styleId="xl65">
    <w:name w:val="xl65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6">
    <w:name w:val="xl66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7">
    <w:name w:val="xl67"/>
    <w:basedOn w:val="a"/>
    <w:qFormat/>
    <w:rsid w:val="00223BA0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223BA0"/>
    <w:pPr>
      <w:pBdr>
        <w:top w:val="single" w:sz="8" w:space="0" w:color="000000"/>
        <w:left w:val="single" w:sz="8" w:space="31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69">
    <w:name w:val="xl69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0">
    <w:name w:val="xl70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1">
    <w:name w:val="xl7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2">
    <w:name w:val="xl72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4">
    <w:name w:val="xl74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5">
    <w:name w:val="xl75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6">
    <w:name w:val="xl76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7">
    <w:name w:val="xl77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8">
    <w:name w:val="xl78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79">
    <w:name w:val="xl79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0">
    <w:name w:val="xl80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81">
    <w:name w:val="xl8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2">
    <w:name w:val="xl82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223BA0"/>
    <w:pPr>
      <w:spacing w:beforeAutospacing="1" w:afterAutospacing="1"/>
      <w:jc w:val="center"/>
    </w:pPr>
  </w:style>
  <w:style w:type="paragraph" w:customStyle="1" w:styleId="xl89">
    <w:name w:val="xl89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afd">
    <w:name w:val="Гипертекстовая ссылка"/>
    <w:qFormat/>
    <w:rsid w:val="00E1621E"/>
    <w:rPr>
      <w:color w:val="008000"/>
      <w:sz w:val="24"/>
    </w:rPr>
  </w:style>
  <w:style w:type="paragraph" w:customStyle="1" w:styleId="afe">
    <w:name w:val="Таблицы (моноширинный)"/>
    <w:basedOn w:val="a"/>
    <w:next w:val="a"/>
    <w:uiPriority w:val="99"/>
    <w:qFormat/>
    <w:rsid w:val="00E1621E"/>
    <w:pPr>
      <w:widowControl w:val="0"/>
    </w:pPr>
    <w:rPr>
      <w:rFonts w:ascii="Courier New" w:eastAsiaTheme="minorEastAsia" w:hAnsi="Courier New" w:cs="Courier New"/>
    </w:rPr>
  </w:style>
  <w:style w:type="paragraph" w:styleId="aff">
    <w:name w:val="footnote text"/>
    <w:basedOn w:val="a"/>
    <w:rsid w:val="00C94201"/>
    <w:rPr>
      <w:sz w:val="20"/>
      <w:szCs w:val="20"/>
    </w:rPr>
  </w:style>
  <w:style w:type="paragraph" w:customStyle="1" w:styleId="aff0">
    <w:name w:val="Содержимое врезки"/>
    <w:basedOn w:val="a"/>
    <w:qFormat/>
  </w:style>
  <w:style w:type="numbering" w:customStyle="1" w:styleId="WW8Num27">
    <w:name w:val="WW8Num27"/>
    <w:qFormat/>
    <w:rsid w:val="00E1621E"/>
  </w:style>
  <w:style w:type="table" w:styleId="aff1">
    <w:name w:val="Table Grid"/>
    <w:basedOn w:val="a1"/>
    <w:uiPriority w:val="59"/>
    <w:rsid w:val="00527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D12FB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C925-8931-4B14-B462-2C7221D1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49</Pages>
  <Words>8760</Words>
  <Characters>49933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СЕЛЬСКОГО ПОСЕЛЕНИЯ СЯМЖЕНСКОЕ</vt:lpstr>
    </vt:vector>
  </TitlesOfParts>
  <Company/>
  <LinksUpToDate>false</LinksUpToDate>
  <CharactersWithSpaces>58576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СЕЛЬСКОГО ПОСЕЛЕНИЯ СЯМЖЕНСКОЕ</dc:title>
  <dc:creator>dime76@mail.ru</dc:creator>
  <cp:lastModifiedBy>Сазонова Т.Л.</cp:lastModifiedBy>
  <cp:revision>23</cp:revision>
  <cp:lastPrinted>2025-03-04T09:33:00Z</cp:lastPrinted>
  <dcterms:created xsi:type="dcterms:W3CDTF">2025-02-24T07:02:00Z</dcterms:created>
  <dcterms:modified xsi:type="dcterms:W3CDTF">2025-03-10T08:01:00Z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