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B9" w:rsidRPr="000905B9" w:rsidRDefault="000905B9" w:rsidP="000905B9">
      <w:pPr>
        <w:pStyle w:val="a4"/>
        <w:rPr>
          <w:b w:val="0"/>
          <w:bCs w:val="0"/>
          <w:sz w:val="28"/>
          <w:szCs w:val="28"/>
        </w:rPr>
      </w:pPr>
      <w:r w:rsidRPr="000905B9">
        <w:rPr>
          <w:noProof/>
          <w:sz w:val="28"/>
          <w:szCs w:val="28"/>
        </w:rPr>
        <w:drawing>
          <wp:inline distT="0" distB="0" distL="114935" distR="114935" wp14:anchorId="2DBD9DA2" wp14:editId="5E552A23">
            <wp:extent cx="430530" cy="530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7" t="-118" r="-157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B9" w:rsidRPr="000905B9" w:rsidRDefault="000905B9" w:rsidP="000905B9">
      <w:pPr>
        <w:pStyle w:val="a4"/>
        <w:rPr>
          <w:b w:val="0"/>
          <w:bCs w:val="0"/>
          <w:sz w:val="28"/>
          <w:szCs w:val="28"/>
        </w:rPr>
      </w:pPr>
    </w:p>
    <w:p w:rsidR="000905B9" w:rsidRPr="00BC24B3" w:rsidRDefault="000905B9" w:rsidP="000905B9">
      <w:pPr>
        <w:pStyle w:val="a4"/>
        <w:rPr>
          <w:b w:val="0"/>
          <w:bCs w:val="0"/>
          <w:sz w:val="20"/>
          <w:szCs w:val="20"/>
        </w:rPr>
      </w:pPr>
      <w:r w:rsidRPr="00BC24B3">
        <w:rPr>
          <w:b w:val="0"/>
          <w:bCs w:val="0"/>
          <w:sz w:val="20"/>
          <w:szCs w:val="20"/>
        </w:rPr>
        <w:t>АДМИНИСТРАЦИЯ БЕЛОЗЕРСКОГО МУНИЦИПАЛЬНОГО РАЙОНА ВОЛОГОДСКОЙ ОБЛАСТИ</w:t>
      </w:r>
    </w:p>
    <w:p w:rsidR="000905B9" w:rsidRPr="000905B9" w:rsidRDefault="000905B9" w:rsidP="000905B9">
      <w:pPr>
        <w:pStyle w:val="a6"/>
        <w:rPr>
          <w:rFonts w:ascii="Times New Roman" w:hAnsi="Times New Roman" w:cs="Times New Roman"/>
          <w:b/>
          <w:bCs/>
        </w:rPr>
      </w:pPr>
    </w:p>
    <w:p w:rsidR="000905B9" w:rsidRPr="000905B9" w:rsidRDefault="000905B9" w:rsidP="000905B9">
      <w:pPr>
        <w:pStyle w:val="a6"/>
        <w:rPr>
          <w:rFonts w:ascii="Times New Roman" w:hAnsi="Times New Roman" w:cs="Times New Roman"/>
          <w:b/>
          <w:i w:val="0"/>
          <w:sz w:val="36"/>
          <w:szCs w:val="36"/>
        </w:rPr>
      </w:pPr>
      <w:r w:rsidRPr="000905B9">
        <w:rPr>
          <w:rFonts w:ascii="Times New Roman" w:hAnsi="Times New Roman" w:cs="Times New Roman"/>
          <w:b/>
          <w:i w:val="0"/>
          <w:sz w:val="36"/>
          <w:szCs w:val="36"/>
        </w:rPr>
        <w:t>П О С Т А Н О В Л Е Н И Е</w:t>
      </w:r>
    </w:p>
    <w:p w:rsidR="000905B9" w:rsidRPr="000905B9" w:rsidRDefault="000905B9" w:rsidP="000905B9">
      <w:pPr>
        <w:pStyle w:val="1"/>
        <w:widowControl/>
        <w:numPr>
          <w:ilvl w:val="0"/>
          <w:numId w:val="5"/>
        </w:numPr>
        <w:suppressAutoHyphens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05B9" w:rsidRPr="000905B9" w:rsidRDefault="000905B9" w:rsidP="000905B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905B9" w:rsidRPr="000905B9" w:rsidRDefault="000905B9" w:rsidP="000905B9">
      <w:pPr>
        <w:pStyle w:val="1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 xml:space="preserve">От  </w:t>
      </w:r>
      <w:r w:rsidR="00E27084">
        <w:rPr>
          <w:rFonts w:ascii="Times New Roman" w:hAnsi="Times New Roman"/>
          <w:sz w:val="28"/>
          <w:szCs w:val="28"/>
        </w:rPr>
        <w:t xml:space="preserve">06.12.2022 </w:t>
      </w:r>
      <w:r w:rsidR="001310CD">
        <w:rPr>
          <w:rFonts w:ascii="Times New Roman" w:hAnsi="Times New Roman"/>
          <w:sz w:val="28"/>
          <w:szCs w:val="28"/>
        </w:rPr>
        <w:t xml:space="preserve"> </w:t>
      </w:r>
      <w:r w:rsidRPr="000905B9">
        <w:rPr>
          <w:rFonts w:ascii="Times New Roman" w:hAnsi="Times New Roman"/>
          <w:sz w:val="28"/>
          <w:szCs w:val="28"/>
        </w:rPr>
        <w:t xml:space="preserve">№ </w:t>
      </w:r>
      <w:r w:rsidR="00E27084">
        <w:rPr>
          <w:rFonts w:ascii="Times New Roman" w:hAnsi="Times New Roman"/>
          <w:sz w:val="28"/>
          <w:szCs w:val="28"/>
        </w:rPr>
        <w:t>456</w:t>
      </w:r>
    </w:p>
    <w:p w:rsidR="000905B9" w:rsidRPr="000905B9" w:rsidRDefault="000905B9" w:rsidP="000905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5B9" w:rsidRPr="000905B9" w:rsidRDefault="000905B9" w:rsidP="000905B9">
      <w:pPr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77180E" w:rsidRDefault="000905B9" w:rsidP="000905B9">
      <w:pPr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 xml:space="preserve">«Организация   отдыха и </w:t>
      </w:r>
      <w:r w:rsidR="0077180E">
        <w:rPr>
          <w:rFonts w:ascii="Times New Roman" w:hAnsi="Times New Roman"/>
          <w:sz w:val="28"/>
          <w:szCs w:val="28"/>
        </w:rPr>
        <w:t>з</w:t>
      </w:r>
      <w:r w:rsidRPr="000905B9">
        <w:rPr>
          <w:rFonts w:ascii="Times New Roman" w:hAnsi="Times New Roman"/>
          <w:sz w:val="28"/>
          <w:szCs w:val="28"/>
        </w:rPr>
        <w:t>анятости   детей</w:t>
      </w:r>
    </w:p>
    <w:p w:rsidR="00026BBB" w:rsidRDefault="000905B9" w:rsidP="000905B9">
      <w:pPr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 xml:space="preserve">Белозерского     муниципального </w:t>
      </w:r>
      <w:r w:rsidR="00821C16">
        <w:rPr>
          <w:rFonts w:ascii="Times New Roman" w:hAnsi="Times New Roman"/>
          <w:sz w:val="28"/>
          <w:szCs w:val="28"/>
        </w:rPr>
        <w:t>округа</w:t>
      </w:r>
      <w:r w:rsidRPr="000905B9">
        <w:rPr>
          <w:rFonts w:ascii="Times New Roman" w:hAnsi="Times New Roman"/>
          <w:sz w:val="28"/>
          <w:szCs w:val="28"/>
        </w:rPr>
        <w:t xml:space="preserve"> </w:t>
      </w:r>
    </w:p>
    <w:p w:rsidR="000905B9" w:rsidRPr="000905B9" w:rsidRDefault="000905B9" w:rsidP="000905B9">
      <w:pPr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>в каникулярное   время   на   202</w:t>
      </w:r>
      <w:r w:rsidR="00821C16">
        <w:rPr>
          <w:rFonts w:ascii="Times New Roman" w:hAnsi="Times New Roman"/>
          <w:sz w:val="28"/>
          <w:szCs w:val="28"/>
        </w:rPr>
        <w:t>3</w:t>
      </w:r>
      <w:r w:rsidRPr="000905B9">
        <w:rPr>
          <w:rFonts w:ascii="Times New Roman" w:hAnsi="Times New Roman"/>
          <w:sz w:val="28"/>
          <w:szCs w:val="28"/>
        </w:rPr>
        <w:t>-202</w:t>
      </w:r>
      <w:r w:rsidR="00821C16">
        <w:rPr>
          <w:rFonts w:ascii="Times New Roman" w:hAnsi="Times New Roman"/>
          <w:sz w:val="28"/>
          <w:szCs w:val="28"/>
        </w:rPr>
        <w:t>7</w:t>
      </w:r>
      <w:r w:rsidRPr="000905B9">
        <w:rPr>
          <w:rFonts w:ascii="Times New Roman" w:hAnsi="Times New Roman"/>
          <w:sz w:val="28"/>
          <w:szCs w:val="28"/>
        </w:rPr>
        <w:t xml:space="preserve">   годы»</w:t>
      </w:r>
    </w:p>
    <w:p w:rsidR="000905B9" w:rsidRPr="000905B9" w:rsidRDefault="000905B9" w:rsidP="000905B9">
      <w:pPr>
        <w:rPr>
          <w:rFonts w:ascii="Times New Roman" w:hAnsi="Times New Roman"/>
          <w:sz w:val="28"/>
          <w:szCs w:val="28"/>
        </w:rPr>
      </w:pPr>
    </w:p>
    <w:p w:rsidR="000905B9" w:rsidRPr="000905B9" w:rsidRDefault="000905B9" w:rsidP="000905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05B9" w:rsidRPr="002B25F7" w:rsidRDefault="000905B9" w:rsidP="000905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>В соответствии с постановлением администрации района от</w:t>
      </w:r>
      <w:r w:rsidR="00647522" w:rsidRPr="000905B9">
        <w:rPr>
          <w:rFonts w:ascii="Times New Roman" w:hAnsi="Times New Roman"/>
          <w:sz w:val="28"/>
          <w:szCs w:val="28"/>
        </w:rPr>
        <w:t xml:space="preserve"> 30.09.2015 № 810</w:t>
      </w:r>
      <w:r w:rsidRPr="000905B9">
        <w:rPr>
          <w:rFonts w:ascii="Times New Roman" w:hAnsi="Times New Roman"/>
          <w:sz w:val="28"/>
          <w:szCs w:val="28"/>
        </w:rPr>
        <w:t xml:space="preserve"> «О</w:t>
      </w:r>
      <w:r w:rsidR="00647522">
        <w:rPr>
          <w:rFonts w:ascii="Times New Roman" w:hAnsi="Times New Roman"/>
          <w:sz w:val="28"/>
          <w:szCs w:val="28"/>
        </w:rPr>
        <w:t>б утверждении Порядка разработки, реализации и оценки эффективности муниципальных программ Белозерского</w:t>
      </w:r>
      <w:r w:rsidRPr="000905B9">
        <w:rPr>
          <w:rFonts w:ascii="Times New Roman" w:hAnsi="Times New Roman"/>
          <w:sz w:val="28"/>
          <w:szCs w:val="28"/>
        </w:rPr>
        <w:t xml:space="preserve"> района»</w:t>
      </w:r>
      <w:r w:rsidR="00873CFB">
        <w:rPr>
          <w:rFonts w:ascii="Times New Roman" w:hAnsi="Times New Roman"/>
          <w:sz w:val="28"/>
          <w:szCs w:val="28"/>
        </w:rPr>
        <w:t>, постановлением администрации района</w:t>
      </w:r>
      <w:r w:rsidR="00F3119C" w:rsidRPr="00F3119C">
        <w:rPr>
          <w:rFonts w:ascii="Times New Roman" w:hAnsi="Times New Roman"/>
          <w:sz w:val="28"/>
          <w:szCs w:val="28"/>
        </w:rPr>
        <w:t xml:space="preserve"> </w:t>
      </w:r>
      <w:r w:rsidR="00F3119C">
        <w:rPr>
          <w:rFonts w:ascii="Times New Roman" w:hAnsi="Times New Roman"/>
          <w:sz w:val="28"/>
          <w:szCs w:val="28"/>
        </w:rPr>
        <w:t>от 17.10.2022 № 370 «Об утверждении Перечня муниципальных программ Белозерского муниципального округа на 2023-2027 годы»</w:t>
      </w:r>
    </w:p>
    <w:p w:rsidR="000905B9" w:rsidRPr="000905B9" w:rsidRDefault="000905B9" w:rsidP="000905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5B9" w:rsidRPr="000905B9" w:rsidRDefault="000905B9" w:rsidP="000905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>ПОСТАНОВЛЯЮ:</w:t>
      </w:r>
    </w:p>
    <w:p w:rsidR="000905B9" w:rsidRPr="000905B9" w:rsidRDefault="000905B9" w:rsidP="000905B9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E013A" w:rsidRPr="00B72817" w:rsidRDefault="000905B9" w:rsidP="00BE013A">
      <w:pPr>
        <w:pStyle w:val="aa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71B">
        <w:rPr>
          <w:rFonts w:ascii="Times New Roman" w:hAnsi="Times New Roman"/>
          <w:sz w:val="28"/>
          <w:szCs w:val="28"/>
        </w:rPr>
        <w:t>Утвердить прилагаемую муниципальную программу «Организация</w:t>
      </w:r>
      <w:r w:rsidR="007D271B">
        <w:rPr>
          <w:rFonts w:ascii="Times New Roman" w:hAnsi="Times New Roman"/>
          <w:sz w:val="28"/>
          <w:szCs w:val="28"/>
        </w:rPr>
        <w:t xml:space="preserve"> </w:t>
      </w:r>
      <w:r w:rsidR="0077180E" w:rsidRPr="007D271B">
        <w:rPr>
          <w:rFonts w:ascii="Times New Roman" w:hAnsi="Times New Roman"/>
          <w:sz w:val="28"/>
          <w:szCs w:val="28"/>
        </w:rPr>
        <w:t>о</w:t>
      </w:r>
      <w:r w:rsidRPr="007D271B">
        <w:rPr>
          <w:rFonts w:ascii="Times New Roman" w:hAnsi="Times New Roman"/>
          <w:sz w:val="28"/>
          <w:szCs w:val="28"/>
        </w:rPr>
        <w:t>тдыха</w:t>
      </w:r>
      <w:r w:rsidR="0077180E" w:rsidRPr="007D271B">
        <w:rPr>
          <w:rFonts w:ascii="Times New Roman" w:hAnsi="Times New Roman"/>
          <w:sz w:val="28"/>
          <w:szCs w:val="28"/>
        </w:rPr>
        <w:t xml:space="preserve"> </w:t>
      </w:r>
      <w:r w:rsidRPr="007D271B">
        <w:rPr>
          <w:rFonts w:ascii="Times New Roman" w:hAnsi="Times New Roman"/>
          <w:sz w:val="28"/>
          <w:szCs w:val="28"/>
        </w:rPr>
        <w:t xml:space="preserve">и занятости детей Белозерского муниципального </w:t>
      </w:r>
      <w:r w:rsidR="00821C16">
        <w:rPr>
          <w:rFonts w:ascii="Times New Roman" w:hAnsi="Times New Roman"/>
          <w:sz w:val="28"/>
          <w:szCs w:val="28"/>
        </w:rPr>
        <w:t>округа</w:t>
      </w:r>
      <w:r w:rsidRPr="007D271B">
        <w:rPr>
          <w:rFonts w:ascii="Times New Roman" w:hAnsi="Times New Roman"/>
          <w:sz w:val="28"/>
          <w:szCs w:val="28"/>
        </w:rPr>
        <w:t xml:space="preserve"> в каникулярное время на 202</w:t>
      </w:r>
      <w:r w:rsidR="00821C16">
        <w:rPr>
          <w:rFonts w:ascii="Times New Roman" w:hAnsi="Times New Roman"/>
          <w:sz w:val="28"/>
          <w:szCs w:val="28"/>
        </w:rPr>
        <w:t>3</w:t>
      </w:r>
      <w:r w:rsidRPr="007D271B">
        <w:rPr>
          <w:rFonts w:ascii="Times New Roman" w:hAnsi="Times New Roman"/>
          <w:sz w:val="28"/>
          <w:szCs w:val="28"/>
        </w:rPr>
        <w:t>-202</w:t>
      </w:r>
      <w:r w:rsidR="00821C16">
        <w:rPr>
          <w:rFonts w:ascii="Times New Roman" w:hAnsi="Times New Roman"/>
          <w:sz w:val="28"/>
          <w:szCs w:val="28"/>
        </w:rPr>
        <w:t>7</w:t>
      </w:r>
      <w:r w:rsidRPr="007D271B">
        <w:rPr>
          <w:rFonts w:ascii="Times New Roman" w:hAnsi="Times New Roman"/>
          <w:sz w:val="28"/>
          <w:szCs w:val="28"/>
        </w:rPr>
        <w:t xml:space="preserve"> годы».</w:t>
      </w:r>
    </w:p>
    <w:p w:rsidR="008320E1" w:rsidRDefault="00B72817" w:rsidP="008320E1">
      <w:pPr>
        <w:pStyle w:val="1"/>
        <w:widowControl/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</w:t>
      </w:r>
      <w:r w:rsidR="002B25F7">
        <w:rPr>
          <w:rFonts w:ascii="Times New Roman" w:hAnsi="Times New Roman"/>
          <w:sz w:val="28"/>
          <w:szCs w:val="28"/>
        </w:rPr>
        <w:t>в</w:t>
      </w:r>
      <w:r w:rsidR="008320E1">
        <w:rPr>
          <w:rFonts w:ascii="Times New Roman" w:hAnsi="Times New Roman"/>
          <w:sz w:val="28"/>
          <w:szCs w:val="28"/>
        </w:rPr>
        <w:t>шими силу с 1 января 2023 года следующие 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8320E1">
        <w:rPr>
          <w:rFonts w:ascii="Times New Roman" w:hAnsi="Times New Roman"/>
          <w:sz w:val="28"/>
          <w:szCs w:val="28"/>
        </w:rPr>
        <w:t>:</w:t>
      </w:r>
    </w:p>
    <w:p w:rsidR="00B72817" w:rsidRDefault="008320E1" w:rsidP="008320E1">
      <w:pPr>
        <w:pStyle w:val="1"/>
        <w:widowControl/>
        <w:tabs>
          <w:tab w:val="clear" w:pos="735"/>
        </w:tabs>
        <w:suppressAutoHyphens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2817">
        <w:rPr>
          <w:rFonts w:ascii="Times New Roman" w:hAnsi="Times New Roman"/>
          <w:sz w:val="28"/>
          <w:szCs w:val="28"/>
        </w:rPr>
        <w:t xml:space="preserve"> от </w:t>
      </w:r>
      <w:r w:rsidR="00B72817" w:rsidRPr="00B72817">
        <w:rPr>
          <w:rFonts w:ascii="Times New Roman" w:hAnsi="Times New Roman"/>
          <w:sz w:val="28"/>
          <w:szCs w:val="28"/>
        </w:rPr>
        <w:t>28.05.2021 № 179</w:t>
      </w:r>
      <w:r w:rsidR="00B72817">
        <w:rPr>
          <w:rFonts w:ascii="Times New Roman" w:hAnsi="Times New Roman"/>
          <w:sz w:val="28"/>
          <w:szCs w:val="28"/>
        </w:rPr>
        <w:t xml:space="preserve"> «</w:t>
      </w:r>
      <w:r w:rsidR="00B72817" w:rsidRPr="000905B9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B72817">
        <w:rPr>
          <w:rFonts w:ascii="Times New Roman" w:hAnsi="Times New Roman"/>
          <w:sz w:val="28"/>
          <w:szCs w:val="28"/>
        </w:rPr>
        <w:t xml:space="preserve"> </w:t>
      </w:r>
      <w:r w:rsidR="00B72817" w:rsidRPr="000905B9">
        <w:rPr>
          <w:rFonts w:ascii="Times New Roman" w:hAnsi="Times New Roman"/>
          <w:sz w:val="28"/>
          <w:szCs w:val="28"/>
        </w:rPr>
        <w:t xml:space="preserve">«Организация   отдыха и </w:t>
      </w:r>
      <w:r w:rsidR="00B72817">
        <w:rPr>
          <w:rFonts w:ascii="Times New Roman" w:hAnsi="Times New Roman"/>
          <w:sz w:val="28"/>
          <w:szCs w:val="28"/>
        </w:rPr>
        <w:t>з</w:t>
      </w:r>
      <w:r w:rsidR="00B72817" w:rsidRPr="000905B9">
        <w:rPr>
          <w:rFonts w:ascii="Times New Roman" w:hAnsi="Times New Roman"/>
          <w:sz w:val="28"/>
          <w:szCs w:val="28"/>
        </w:rPr>
        <w:t>анятости   детей</w:t>
      </w:r>
      <w:r w:rsidR="00B72817">
        <w:rPr>
          <w:rFonts w:ascii="Times New Roman" w:hAnsi="Times New Roman"/>
          <w:sz w:val="28"/>
          <w:szCs w:val="28"/>
        </w:rPr>
        <w:t xml:space="preserve"> </w:t>
      </w:r>
      <w:r w:rsidR="00B72817" w:rsidRPr="000905B9">
        <w:rPr>
          <w:rFonts w:ascii="Times New Roman" w:hAnsi="Times New Roman"/>
          <w:sz w:val="28"/>
          <w:szCs w:val="28"/>
        </w:rPr>
        <w:t>Белозерского     муниципального района в каникулярное   время   на   202</w:t>
      </w:r>
      <w:r w:rsidR="00B72817">
        <w:rPr>
          <w:rFonts w:ascii="Times New Roman" w:hAnsi="Times New Roman"/>
          <w:sz w:val="28"/>
          <w:szCs w:val="28"/>
        </w:rPr>
        <w:t>1</w:t>
      </w:r>
      <w:r w:rsidR="00B72817" w:rsidRPr="000905B9">
        <w:rPr>
          <w:rFonts w:ascii="Times New Roman" w:hAnsi="Times New Roman"/>
          <w:sz w:val="28"/>
          <w:szCs w:val="28"/>
        </w:rPr>
        <w:t>-2025   годы»</w:t>
      </w:r>
      <w:r>
        <w:rPr>
          <w:rFonts w:ascii="Times New Roman" w:hAnsi="Times New Roman"/>
          <w:sz w:val="28"/>
          <w:szCs w:val="28"/>
        </w:rPr>
        <w:t>;</w:t>
      </w:r>
    </w:p>
    <w:p w:rsidR="008320E1" w:rsidRPr="008320E1" w:rsidRDefault="008320E1" w:rsidP="008320E1">
      <w:pPr>
        <w:pStyle w:val="1"/>
        <w:widowControl/>
        <w:tabs>
          <w:tab w:val="clear" w:pos="735"/>
        </w:tabs>
        <w:suppressAutoHyphens w:val="0"/>
        <w:ind w:left="0" w:firstLine="0"/>
        <w:rPr>
          <w:rFonts w:ascii="Times New Roman" w:hAnsi="Times New Roman"/>
          <w:sz w:val="28"/>
          <w:szCs w:val="28"/>
        </w:rPr>
      </w:pPr>
      <w:r>
        <w:t xml:space="preserve">  </w:t>
      </w:r>
      <w:r w:rsidRPr="008320E1">
        <w:rPr>
          <w:rFonts w:ascii="Times New Roman" w:hAnsi="Times New Roman"/>
          <w:sz w:val="28"/>
          <w:szCs w:val="28"/>
        </w:rPr>
        <w:t>- от  04.06.2021  № 188 «О внесении изменения в постановление администрации района от 28.05.2021 № 179»;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- от  </w:t>
      </w:r>
      <w:r>
        <w:rPr>
          <w:rFonts w:ascii="Times New Roman" w:hAnsi="Times New Roman"/>
          <w:sz w:val="28"/>
          <w:szCs w:val="28"/>
        </w:rPr>
        <w:t xml:space="preserve">17.06.2021 </w:t>
      </w:r>
      <w:r w:rsidRPr="000905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Pr="008320E1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района от 28.05.2021 № 179»; 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- от  </w:t>
      </w:r>
      <w:r>
        <w:rPr>
          <w:rFonts w:ascii="Times New Roman" w:hAnsi="Times New Roman"/>
          <w:sz w:val="28"/>
          <w:szCs w:val="28"/>
        </w:rPr>
        <w:t>12.08</w:t>
      </w:r>
      <w:r w:rsidRPr="008320E1">
        <w:rPr>
          <w:rFonts w:ascii="Times New Roman" w:hAnsi="Times New Roman"/>
          <w:sz w:val="28"/>
          <w:szCs w:val="28"/>
        </w:rPr>
        <w:t xml:space="preserve">.2021  № </w:t>
      </w:r>
      <w:r>
        <w:rPr>
          <w:rFonts w:ascii="Times New Roman" w:hAnsi="Times New Roman"/>
          <w:sz w:val="28"/>
          <w:szCs w:val="28"/>
        </w:rPr>
        <w:t>284</w:t>
      </w:r>
      <w:r w:rsidRPr="008320E1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района от 28.05.2021 № 179»;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- от  </w:t>
      </w:r>
      <w:r>
        <w:rPr>
          <w:rFonts w:ascii="Times New Roman" w:hAnsi="Times New Roman"/>
          <w:sz w:val="28"/>
          <w:szCs w:val="28"/>
        </w:rPr>
        <w:t xml:space="preserve">24.12.2021  </w:t>
      </w:r>
      <w:r w:rsidRPr="000905B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495</w:t>
      </w:r>
      <w:r w:rsidRPr="008320E1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района от 28.05.2021 № 179»; 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 - от  </w:t>
      </w:r>
      <w:r w:rsidRPr="00D74A5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.03.2022  </w:t>
      </w:r>
      <w:r w:rsidRPr="000905B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</w:t>
      </w:r>
      <w:r w:rsidRPr="008320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Pr="008320E1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28.05.2021 № 179»; </w:t>
      </w:r>
    </w:p>
    <w:p w:rsidR="008320E1" w:rsidRPr="008320E1" w:rsidRDefault="00FE6A3E" w:rsidP="008320E1">
      <w:pPr>
        <w:pStyle w:val="1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 27.05.2022 </w:t>
      </w:r>
      <w:r w:rsidR="008320E1" w:rsidRPr="008320E1">
        <w:rPr>
          <w:rFonts w:ascii="Times New Roman" w:hAnsi="Times New Roman"/>
          <w:sz w:val="28"/>
          <w:szCs w:val="28"/>
        </w:rPr>
        <w:t>№ 173 «</w:t>
      </w:r>
      <w:r w:rsidR="008320E1">
        <w:rPr>
          <w:rFonts w:ascii="Times New Roman" w:hAnsi="Times New Roman"/>
          <w:sz w:val="28"/>
          <w:szCs w:val="28"/>
        </w:rPr>
        <w:t>О внесении изменений</w:t>
      </w:r>
      <w:r w:rsidR="008320E1" w:rsidRPr="008320E1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28.05.2021 № 179»;</w:t>
      </w:r>
    </w:p>
    <w:p w:rsidR="008320E1" w:rsidRPr="008320E1" w:rsidRDefault="00FE6A3E" w:rsidP="008320E1">
      <w:pPr>
        <w:pStyle w:val="1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  27.06.2022 </w:t>
      </w:r>
      <w:r w:rsidR="008320E1" w:rsidRPr="008320E1">
        <w:rPr>
          <w:rFonts w:ascii="Times New Roman" w:hAnsi="Times New Roman"/>
          <w:sz w:val="28"/>
          <w:szCs w:val="28"/>
        </w:rPr>
        <w:t>№ 216 «О внесении изменени</w:t>
      </w:r>
      <w:r w:rsidR="008320E1">
        <w:rPr>
          <w:rFonts w:ascii="Times New Roman" w:hAnsi="Times New Roman"/>
          <w:sz w:val="28"/>
          <w:szCs w:val="28"/>
        </w:rPr>
        <w:t>й</w:t>
      </w:r>
      <w:r w:rsidR="008320E1" w:rsidRPr="008320E1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28.05.2021 № 179»;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 - от  </w:t>
      </w:r>
      <w:r w:rsidR="00FE6A3E">
        <w:rPr>
          <w:rFonts w:ascii="Times New Roman" w:hAnsi="Times New Roman"/>
          <w:sz w:val="28"/>
          <w:szCs w:val="28"/>
        </w:rPr>
        <w:t xml:space="preserve">09.09.2022  </w:t>
      </w:r>
      <w:r w:rsidR="00FE6A3E" w:rsidRPr="000905B9">
        <w:rPr>
          <w:rFonts w:ascii="Times New Roman" w:hAnsi="Times New Roman"/>
          <w:sz w:val="28"/>
          <w:szCs w:val="28"/>
        </w:rPr>
        <w:t xml:space="preserve">№ </w:t>
      </w:r>
      <w:r w:rsidR="00FE6A3E">
        <w:rPr>
          <w:rFonts w:ascii="Times New Roman" w:hAnsi="Times New Roman"/>
          <w:sz w:val="28"/>
          <w:szCs w:val="28"/>
        </w:rPr>
        <w:t>325</w:t>
      </w:r>
      <w:r w:rsidR="00FE6A3E" w:rsidRPr="008320E1">
        <w:rPr>
          <w:rFonts w:ascii="Times New Roman" w:hAnsi="Times New Roman"/>
          <w:sz w:val="28"/>
          <w:szCs w:val="28"/>
        </w:rPr>
        <w:t xml:space="preserve"> </w:t>
      </w:r>
      <w:r w:rsidRPr="008320E1">
        <w:rPr>
          <w:rFonts w:ascii="Times New Roman" w:hAnsi="Times New Roman"/>
          <w:sz w:val="28"/>
          <w:szCs w:val="28"/>
        </w:rPr>
        <w:t>«О внесении изменени</w:t>
      </w:r>
      <w:r w:rsidR="00FE6A3E">
        <w:rPr>
          <w:rFonts w:ascii="Times New Roman" w:hAnsi="Times New Roman"/>
          <w:sz w:val="28"/>
          <w:szCs w:val="28"/>
        </w:rPr>
        <w:t>й</w:t>
      </w:r>
      <w:r w:rsidRPr="008320E1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28.05.2021 № 179»; </w:t>
      </w:r>
    </w:p>
    <w:p w:rsidR="008320E1" w:rsidRDefault="008320E1" w:rsidP="008320E1">
      <w:pPr>
        <w:rPr>
          <w:rFonts w:ascii="Times New Roman" w:hAnsi="Times New Roman"/>
          <w:sz w:val="28"/>
          <w:szCs w:val="28"/>
        </w:rPr>
      </w:pPr>
      <w:r w:rsidRPr="008320E1">
        <w:rPr>
          <w:rFonts w:ascii="Times New Roman" w:hAnsi="Times New Roman"/>
          <w:sz w:val="28"/>
          <w:szCs w:val="28"/>
        </w:rPr>
        <w:t xml:space="preserve">- от  </w:t>
      </w:r>
      <w:r w:rsidR="00FE6A3E">
        <w:rPr>
          <w:rFonts w:ascii="Times New Roman" w:hAnsi="Times New Roman"/>
          <w:sz w:val="28"/>
          <w:szCs w:val="28"/>
        </w:rPr>
        <w:t xml:space="preserve">21.10.2022   </w:t>
      </w:r>
      <w:r w:rsidR="00FE6A3E" w:rsidRPr="000905B9">
        <w:rPr>
          <w:rFonts w:ascii="Times New Roman" w:hAnsi="Times New Roman"/>
          <w:sz w:val="28"/>
          <w:szCs w:val="28"/>
        </w:rPr>
        <w:t xml:space="preserve">№ </w:t>
      </w:r>
      <w:r w:rsidR="00FE6A3E">
        <w:rPr>
          <w:rFonts w:ascii="Times New Roman" w:hAnsi="Times New Roman"/>
          <w:sz w:val="28"/>
          <w:szCs w:val="28"/>
        </w:rPr>
        <w:t>379</w:t>
      </w:r>
      <w:r w:rsidR="00FE6A3E" w:rsidRPr="008320E1">
        <w:rPr>
          <w:rFonts w:ascii="Times New Roman" w:hAnsi="Times New Roman"/>
          <w:sz w:val="28"/>
          <w:szCs w:val="28"/>
        </w:rPr>
        <w:t xml:space="preserve"> </w:t>
      </w:r>
      <w:r w:rsidRPr="008320E1">
        <w:rPr>
          <w:rFonts w:ascii="Times New Roman" w:hAnsi="Times New Roman"/>
          <w:sz w:val="28"/>
          <w:szCs w:val="28"/>
        </w:rPr>
        <w:t xml:space="preserve">«О внесении </w:t>
      </w:r>
      <w:r w:rsidR="00FE6A3E">
        <w:rPr>
          <w:rFonts w:ascii="Times New Roman" w:hAnsi="Times New Roman"/>
          <w:sz w:val="28"/>
          <w:szCs w:val="28"/>
        </w:rPr>
        <w:t>дополнения</w:t>
      </w:r>
      <w:r w:rsidRPr="008320E1">
        <w:rPr>
          <w:rFonts w:ascii="Times New Roman" w:hAnsi="Times New Roman"/>
          <w:sz w:val="28"/>
          <w:szCs w:val="28"/>
        </w:rPr>
        <w:t xml:space="preserve"> в постановление администрац</w:t>
      </w:r>
      <w:r w:rsidR="00AD21CF">
        <w:rPr>
          <w:rFonts w:ascii="Times New Roman" w:hAnsi="Times New Roman"/>
          <w:sz w:val="28"/>
          <w:szCs w:val="28"/>
        </w:rPr>
        <w:t>ии района от 28.05.2021 № 179».</w:t>
      </w:r>
    </w:p>
    <w:p w:rsidR="000905B9" w:rsidRPr="006215DD" w:rsidRDefault="00BE013A" w:rsidP="006215DD">
      <w:pPr>
        <w:jc w:val="both"/>
        <w:rPr>
          <w:rFonts w:ascii="Times New Roman" w:hAnsi="Times New Roman"/>
          <w:sz w:val="28"/>
          <w:szCs w:val="28"/>
        </w:rPr>
      </w:pPr>
      <w:r w:rsidRPr="006215DD">
        <w:rPr>
          <w:rFonts w:ascii="Times New Roman" w:hAnsi="Times New Roman"/>
          <w:sz w:val="28"/>
          <w:szCs w:val="28"/>
        </w:rPr>
        <w:t xml:space="preserve"> </w:t>
      </w:r>
      <w:r w:rsidR="006215DD">
        <w:rPr>
          <w:rFonts w:ascii="Times New Roman" w:hAnsi="Times New Roman"/>
          <w:sz w:val="28"/>
          <w:szCs w:val="28"/>
        </w:rPr>
        <w:t xml:space="preserve">      3. </w:t>
      </w:r>
      <w:r w:rsidR="006215DD" w:rsidRPr="006215DD">
        <w:rPr>
          <w:rFonts w:ascii="Times New Roman" w:hAnsi="Times New Roman"/>
          <w:sz w:val="27"/>
          <w:szCs w:val="27"/>
        </w:rPr>
        <w:t>Настоящее  постановление подлежит официальному опубликованию в газете «</w:t>
      </w:r>
      <w:proofErr w:type="spellStart"/>
      <w:r w:rsidR="006215DD" w:rsidRPr="006215DD">
        <w:rPr>
          <w:rFonts w:ascii="Times New Roman" w:hAnsi="Times New Roman"/>
          <w:sz w:val="27"/>
          <w:szCs w:val="27"/>
        </w:rPr>
        <w:t>Белозерье</w:t>
      </w:r>
      <w:proofErr w:type="spellEnd"/>
      <w:r w:rsidR="006215DD" w:rsidRPr="006215DD">
        <w:rPr>
          <w:rFonts w:ascii="Times New Roman" w:hAnsi="Times New Roman"/>
          <w:sz w:val="27"/>
          <w:szCs w:val="27"/>
        </w:rPr>
        <w:t>» и размещению на официальном сайте администрации Белозерского муниципального округа в информационно-коммуникационной сети  «Интернет» и</w:t>
      </w:r>
      <w:r w:rsidR="000905B9" w:rsidRPr="006215DD">
        <w:rPr>
          <w:rFonts w:ascii="Times New Roman" w:hAnsi="Times New Roman"/>
          <w:sz w:val="28"/>
          <w:szCs w:val="28"/>
        </w:rPr>
        <w:t xml:space="preserve"> вступает в силу </w:t>
      </w:r>
      <w:r w:rsidR="00821C16" w:rsidRPr="006215DD">
        <w:rPr>
          <w:rFonts w:ascii="Times New Roman" w:hAnsi="Times New Roman"/>
          <w:sz w:val="28"/>
          <w:szCs w:val="28"/>
        </w:rPr>
        <w:t>с 1 января 2023 года</w:t>
      </w:r>
      <w:r w:rsidR="000905B9" w:rsidRPr="006215DD">
        <w:rPr>
          <w:rFonts w:ascii="Times New Roman" w:hAnsi="Times New Roman"/>
          <w:sz w:val="28"/>
          <w:szCs w:val="28"/>
        </w:rPr>
        <w:t>.</w:t>
      </w:r>
    </w:p>
    <w:p w:rsidR="000905B9" w:rsidRPr="000905B9" w:rsidRDefault="000905B9" w:rsidP="00BE013A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905B9" w:rsidRDefault="000905B9" w:rsidP="000905B9">
      <w:pPr>
        <w:pStyle w:val="aa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15DD" w:rsidRPr="006215DD" w:rsidRDefault="006215DD" w:rsidP="000905B9">
      <w:pPr>
        <w:pStyle w:val="aa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15DD" w:rsidRPr="006215DD" w:rsidRDefault="006215DD" w:rsidP="000905B9">
      <w:pPr>
        <w:jc w:val="both"/>
        <w:rPr>
          <w:rFonts w:ascii="Times New Roman" w:hAnsi="Times New Roman"/>
          <w:b/>
          <w:sz w:val="28"/>
          <w:szCs w:val="28"/>
        </w:rPr>
      </w:pPr>
      <w:r w:rsidRPr="006215DD"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 w:rsidRPr="006215DD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6215DD"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0905B9" w:rsidRPr="000905B9" w:rsidRDefault="006215DD" w:rsidP="000905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905B9" w:rsidRPr="000905B9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r w:rsidR="000905B9" w:rsidRPr="000905B9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BC24B3">
        <w:rPr>
          <w:rFonts w:ascii="Times New Roman" w:hAnsi="Times New Roman"/>
          <w:b/>
          <w:sz w:val="28"/>
          <w:szCs w:val="28"/>
        </w:rPr>
        <w:t xml:space="preserve"> </w:t>
      </w:r>
      <w:r w:rsidR="000905B9" w:rsidRPr="000905B9">
        <w:rPr>
          <w:rFonts w:ascii="Times New Roman" w:hAnsi="Times New Roman"/>
          <w:b/>
          <w:sz w:val="28"/>
          <w:szCs w:val="28"/>
        </w:rPr>
        <w:t xml:space="preserve">района:                         </w:t>
      </w:r>
      <w:r w:rsidR="00BC24B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905B9" w:rsidRPr="000905B9">
        <w:rPr>
          <w:rFonts w:ascii="Times New Roman" w:hAnsi="Times New Roman"/>
          <w:b/>
          <w:sz w:val="28"/>
          <w:szCs w:val="28"/>
        </w:rPr>
        <w:t>Д.А.</w:t>
      </w:r>
      <w:r w:rsidR="000355B1">
        <w:rPr>
          <w:rFonts w:ascii="Times New Roman" w:hAnsi="Times New Roman"/>
          <w:b/>
          <w:sz w:val="28"/>
          <w:szCs w:val="28"/>
        </w:rPr>
        <w:t xml:space="preserve"> </w:t>
      </w:r>
      <w:r w:rsidR="000905B9" w:rsidRPr="000905B9">
        <w:rPr>
          <w:rFonts w:ascii="Times New Roman" w:hAnsi="Times New Roman"/>
          <w:b/>
          <w:sz w:val="28"/>
          <w:szCs w:val="28"/>
        </w:rPr>
        <w:t>Соловьев</w:t>
      </w:r>
    </w:p>
    <w:p w:rsidR="000905B9" w:rsidRPr="000905B9" w:rsidRDefault="000905B9" w:rsidP="000905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05B9" w:rsidRDefault="000905B9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AD21CF" w:rsidRPr="000905B9" w:rsidRDefault="00AD21CF" w:rsidP="000905B9">
      <w:pPr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BC24B3" w:rsidRDefault="000905B9" w:rsidP="000905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905B9" w:rsidRPr="000905B9" w:rsidRDefault="00821C16" w:rsidP="000905B9">
      <w:pPr>
        <w:rPr>
          <w:rFonts w:ascii="Times New Roman" w:hAnsi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0905B9" w:rsidRPr="000905B9">
        <w:rPr>
          <w:rFonts w:ascii="Times New Roman" w:hAnsi="Times New Roman"/>
          <w:sz w:val="28"/>
          <w:szCs w:val="28"/>
        </w:rPr>
        <w:t>УТВЕРЖДЕНА</w:t>
      </w:r>
    </w:p>
    <w:p w:rsidR="000905B9" w:rsidRPr="000905B9" w:rsidRDefault="000905B9" w:rsidP="000905B9">
      <w:pPr>
        <w:rPr>
          <w:rFonts w:ascii="Times New Roman" w:hAnsi="Times New Roman"/>
        </w:rPr>
      </w:pPr>
      <w:r w:rsidRPr="000905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постановлением администрации                                                                                           </w:t>
      </w:r>
    </w:p>
    <w:p w:rsidR="000905B9" w:rsidRPr="000905B9" w:rsidRDefault="000905B9" w:rsidP="000905B9">
      <w:pPr>
        <w:rPr>
          <w:rFonts w:ascii="Times New Roman" w:hAnsi="Times New Roman"/>
        </w:rPr>
      </w:pPr>
      <w:r w:rsidRPr="000905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района</w:t>
      </w:r>
    </w:p>
    <w:p w:rsidR="000905B9" w:rsidRPr="000905B9" w:rsidRDefault="000905B9" w:rsidP="000905B9">
      <w:pPr>
        <w:pStyle w:val="1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21C16">
        <w:rPr>
          <w:rFonts w:ascii="Times New Roman" w:hAnsi="Times New Roman"/>
          <w:sz w:val="28"/>
          <w:szCs w:val="28"/>
        </w:rPr>
        <w:t xml:space="preserve">                           </w:t>
      </w:r>
      <w:r w:rsidR="00042B64">
        <w:rPr>
          <w:rFonts w:ascii="Times New Roman" w:hAnsi="Times New Roman"/>
          <w:sz w:val="28"/>
          <w:szCs w:val="28"/>
        </w:rPr>
        <w:t xml:space="preserve"> от 06.12.2022 № 456</w:t>
      </w:r>
      <w:bookmarkStart w:id="0" w:name="_GoBack"/>
      <w:bookmarkEnd w:id="0"/>
    </w:p>
    <w:p w:rsidR="000905B9" w:rsidRDefault="000905B9" w:rsidP="000905B9">
      <w:pPr>
        <w:jc w:val="center"/>
        <w:rPr>
          <w:b/>
          <w:sz w:val="28"/>
          <w:szCs w:val="28"/>
        </w:rPr>
      </w:pPr>
    </w:p>
    <w:p w:rsidR="000905B9" w:rsidRDefault="000905B9" w:rsidP="000905B9">
      <w:pPr>
        <w:jc w:val="center"/>
        <w:rPr>
          <w:b/>
          <w:sz w:val="28"/>
          <w:szCs w:val="28"/>
        </w:rPr>
      </w:pPr>
    </w:p>
    <w:p w:rsidR="00DD5E0E" w:rsidRDefault="00DD5E0E" w:rsidP="00DD5E0E">
      <w:pPr>
        <w:jc w:val="right"/>
        <w:rPr>
          <w:rFonts w:ascii="Times New Roman" w:hAnsi="Times New Roman"/>
          <w:sz w:val="28"/>
          <w:szCs w:val="28"/>
        </w:rPr>
      </w:pPr>
    </w:p>
    <w:p w:rsidR="000905B9" w:rsidRDefault="00DD5E0E" w:rsidP="00DD5E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DD5E0E" w:rsidRDefault="00DD5E0E" w:rsidP="004003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«ОРГАНИЗАЦИЯ ОТДЫХА И ЗАНЯТОСТИ ДЕТЕЙ БЕЛОЗЕРСКОГО МУНИЦИПАЛЬНОГО </w:t>
      </w:r>
      <w:r w:rsidR="00821C16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В КАНИКУЛЯРНОЕ ВРЕМЯ</w:t>
      </w:r>
      <w:r w:rsidR="00FA054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</w:t>
      </w:r>
      <w:r w:rsidR="00604A55">
        <w:rPr>
          <w:rFonts w:ascii="Times New Roman" w:hAnsi="Times New Roman"/>
          <w:b/>
          <w:bCs/>
          <w:sz w:val="28"/>
          <w:szCs w:val="28"/>
        </w:rPr>
        <w:t>2</w:t>
      </w:r>
      <w:r w:rsidR="00821C1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="00604A55">
        <w:rPr>
          <w:rFonts w:ascii="Times New Roman" w:hAnsi="Times New Roman"/>
          <w:b/>
          <w:bCs/>
          <w:sz w:val="28"/>
          <w:szCs w:val="28"/>
        </w:rPr>
        <w:t>2</w:t>
      </w:r>
      <w:r w:rsidR="00821C1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DD5E0E" w:rsidRDefault="00DD5E0E" w:rsidP="00400373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DD5E0E" w:rsidRPr="001C3276" w:rsidRDefault="001C3276" w:rsidP="004003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Программы:</w:t>
      </w:r>
    </w:p>
    <w:p w:rsidR="00DD5E0E" w:rsidRDefault="00DD5E0E" w:rsidP="00DD5E0E">
      <w:pPr>
        <w:jc w:val="both"/>
        <w:rPr>
          <w:rFonts w:ascii="Times New Roman" w:hAnsi="Times New Roman"/>
          <w:sz w:val="28"/>
          <w:szCs w:val="34"/>
        </w:rPr>
      </w:pPr>
    </w:p>
    <w:tbl>
      <w:tblPr>
        <w:tblW w:w="103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663"/>
      </w:tblGrid>
      <w:tr w:rsidR="00821C16" w:rsidTr="00821C1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16" w:rsidRDefault="00821C16">
            <w:pPr>
              <w:pStyle w:val="ab"/>
              <w:snapToGrid w:val="0"/>
              <w:spacing w:line="276" w:lineRule="auto"/>
              <w:ind w:left="142" w:righ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16" w:rsidRPr="00821C16" w:rsidRDefault="00821C16" w:rsidP="006215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21C16">
              <w:rPr>
                <w:rFonts w:ascii="Times New Roman" w:hAnsi="Times New Roman" w:cs="Times New Roman"/>
                <w:sz w:val="28"/>
                <w:szCs w:val="28"/>
              </w:rPr>
              <w:t>Администрация Белозерского муниципального округа Вологодской области</w:t>
            </w:r>
            <w:r w:rsidR="006215DD">
              <w:rPr>
                <w:rFonts w:ascii="Times New Roman" w:hAnsi="Times New Roman" w:cs="Times New Roman"/>
                <w:sz w:val="28"/>
                <w:szCs w:val="28"/>
              </w:rPr>
              <w:t xml:space="preserve"> в лице управления образования администрации округа</w:t>
            </w:r>
          </w:p>
        </w:tc>
      </w:tr>
      <w:tr w:rsidR="00DD5E0E" w:rsidTr="00573E6C">
        <w:trPr>
          <w:trHeight w:val="33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pStyle w:val="ab"/>
              <w:snapToGrid w:val="0"/>
              <w:spacing w:after="100" w:afterAutospacing="1" w:line="276" w:lineRule="auto"/>
              <w:ind w:left="142" w:righ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1" w:rsidRPr="000355B1" w:rsidRDefault="000355B1" w:rsidP="00035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организации, подведомственные управлению образования;</w:t>
            </w:r>
          </w:p>
          <w:p w:rsidR="000355B1" w:rsidRPr="000355B1" w:rsidRDefault="000355B1" w:rsidP="000355B1">
            <w:pPr>
              <w:jc w:val="both"/>
              <w:rPr>
                <w:rFonts w:ascii="Times New Roman" w:hAnsi="Times New Roman"/>
              </w:rPr>
            </w:pPr>
            <w:r w:rsidRPr="000355B1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0355B1" w:rsidRDefault="000355B1" w:rsidP="000355B1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1">
              <w:rPr>
                <w:rFonts w:ascii="Times New Roman" w:hAnsi="Times New Roman"/>
                <w:sz w:val="28"/>
                <w:szCs w:val="28"/>
              </w:rPr>
              <w:t>муниципальные бюджетные учреждения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48D1" w:rsidRDefault="003A2865" w:rsidP="00400373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 xml:space="preserve">муниципальное учреждение физической культуры и спорта Белозерского муниципального </w:t>
            </w:r>
            <w:r w:rsidR="00821C16">
              <w:rPr>
                <w:rFonts w:ascii="Times New Roman" w:hAnsi="Times New Roman"/>
                <w:sz w:val="28"/>
                <w:szCs w:val="34"/>
              </w:rPr>
              <w:t>округа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«Белозерская спортивная школа»</w:t>
            </w:r>
            <w:r w:rsidR="00A748D1">
              <w:rPr>
                <w:rFonts w:ascii="Times New Roman" w:hAnsi="Times New Roman"/>
                <w:sz w:val="28"/>
                <w:szCs w:val="34"/>
              </w:rPr>
              <w:t xml:space="preserve"> (далее</w:t>
            </w:r>
            <w:r w:rsidR="00821C16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A748D1">
              <w:rPr>
                <w:rFonts w:ascii="Times New Roman" w:hAnsi="Times New Roman"/>
                <w:sz w:val="28"/>
                <w:szCs w:val="34"/>
              </w:rPr>
              <w:t>- МУ</w:t>
            </w:r>
            <w:r w:rsidR="00656F57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A748D1">
              <w:rPr>
                <w:rFonts w:ascii="Times New Roman" w:hAnsi="Times New Roman"/>
                <w:sz w:val="28"/>
                <w:szCs w:val="34"/>
              </w:rPr>
              <w:t>ФКиС</w:t>
            </w:r>
            <w:proofErr w:type="spellEnd"/>
            <w:r w:rsidR="00A748D1">
              <w:rPr>
                <w:rFonts w:ascii="Times New Roman" w:hAnsi="Times New Roman"/>
                <w:sz w:val="28"/>
                <w:szCs w:val="34"/>
              </w:rPr>
              <w:t xml:space="preserve"> БМ</w:t>
            </w:r>
            <w:r w:rsidR="00592D18">
              <w:rPr>
                <w:rFonts w:ascii="Times New Roman" w:hAnsi="Times New Roman"/>
                <w:sz w:val="28"/>
                <w:szCs w:val="34"/>
              </w:rPr>
              <w:t>О</w:t>
            </w:r>
            <w:r w:rsidR="00A748D1">
              <w:rPr>
                <w:rFonts w:ascii="Times New Roman" w:hAnsi="Times New Roman"/>
                <w:sz w:val="28"/>
                <w:szCs w:val="34"/>
              </w:rPr>
              <w:t xml:space="preserve"> «Белозерская спортивная школа»;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DD5E0E">
              <w:rPr>
                <w:rFonts w:ascii="Times New Roman" w:hAnsi="Times New Roman"/>
                <w:sz w:val="28"/>
                <w:szCs w:val="34"/>
              </w:rPr>
              <w:t xml:space="preserve">администрация </w:t>
            </w:r>
            <w:r w:rsidR="00821C16">
              <w:rPr>
                <w:rFonts w:ascii="Times New Roman" w:hAnsi="Times New Roman"/>
                <w:sz w:val="28"/>
                <w:szCs w:val="34"/>
              </w:rPr>
              <w:t>округа</w:t>
            </w:r>
            <w:r w:rsidR="00DD5E0E">
              <w:rPr>
                <w:rFonts w:ascii="Times New Roman" w:hAnsi="Times New Roman"/>
                <w:sz w:val="28"/>
                <w:szCs w:val="34"/>
              </w:rPr>
              <w:t xml:space="preserve"> (отдел культуры, спорта, туризма и молодежной</w:t>
            </w:r>
            <w:r w:rsidR="00A748D1">
              <w:rPr>
                <w:rFonts w:ascii="Times New Roman" w:hAnsi="Times New Roman"/>
                <w:sz w:val="28"/>
                <w:szCs w:val="34"/>
              </w:rPr>
              <w:t xml:space="preserve"> политики администрации </w:t>
            </w:r>
            <w:r w:rsidR="00821C16">
              <w:rPr>
                <w:rFonts w:ascii="Times New Roman" w:hAnsi="Times New Roman"/>
                <w:sz w:val="28"/>
                <w:szCs w:val="34"/>
              </w:rPr>
              <w:t>округа</w:t>
            </w:r>
            <w:r w:rsidR="00A748D1">
              <w:rPr>
                <w:rFonts w:ascii="Times New Roman" w:hAnsi="Times New Roman"/>
                <w:sz w:val="28"/>
                <w:szCs w:val="34"/>
              </w:rPr>
              <w:t>);</w:t>
            </w:r>
            <w:r w:rsidR="00DD5E0E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DD5E0E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социального обслуживания Вологодской области «Комплексный центр социального обслуживания населения Белозерского </w:t>
            </w:r>
            <w:r w:rsidR="006215D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DD5E0E">
              <w:rPr>
                <w:rFonts w:ascii="Times New Roman" w:hAnsi="Times New Roman"/>
                <w:sz w:val="28"/>
                <w:szCs w:val="28"/>
              </w:rPr>
              <w:t>» (далее - БУСО ВО «КЦСОН Белозерс</w:t>
            </w:r>
            <w:r w:rsidR="00A748D1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="006215D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748D1">
              <w:rPr>
                <w:rFonts w:ascii="Times New Roman" w:hAnsi="Times New Roman"/>
                <w:sz w:val="28"/>
                <w:szCs w:val="28"/>
              </w:rPr>
              <w:t>») (по согласованию);</w:t>
            </w:r>
            <w:proofErr w:type="gramEnd"/>
          </w:p>
          <w:p w:rsidR="00A748D1" w:rsidRDefault="00091CD1" w:rsidP="00400373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DD5E0E">
              <w:rPr>
                <w:rFonts w:ascii="Times New Roman" w:hAnsi="Times New Roman"/>
                <w:sz w:val="28"/>
                <w:szCs w:val="34"/>
              </w:rPr>
              <w:t>МО МВД России «Белозерский» (по согласованию)</w:t>
            </w:r>
            <w:r w:rsidR="00A748D1"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DD5E0E" w:rsidRDefault="003A2865" w:rsidP="00400373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466DC0">
              <w:rPr>
                <w:rFonts w:ascii="Times New Roman" w:hAnsi="Times New Roman"/>
                <w:sz w:val="28"/>
                <w:szCs w:val="34"/>
              </w:rPr>
              <w:t xml:space="preserve">КУ </w:t>
            </w:r>
            <w:r w:rsidR="003D3092">
              <w:rPr>
                <w:rFonts w:ascii="Times New Roman" w:hAnsi="Times New Roman"/>
                <w:sz w:val="28"/>
                <w:szCs w:val="34"/>
              </w:rPr>
              <w:t xml:space="preserve">ЦЗН </w:t>
            </w:r>
            <w:proofErr w:type="gramStart"/>
            <w:r w:rsidR="00466DC0">
              <w:rPr>
                <w:rFonts w:ascii="Times New Roman" w:hAnsi="Times New Roman"/>
                <w:sz w:val="28"/>
                <w:szCs w:val="34"/>
              </w:rPr>
              <w:t>ВО</w:t>
            </w:r>
            <w:proofErr w:type="gramEnd"/>
            <w:r w:rsidR="00466DC0">
              <w:rPr>
                <w:rFonts w:ascii="Times New Roman" w:hAnsi="Times New Roman"/>
                <w:sz w:val="28"/>
                <w:szCs w:val="34"/>
              </w:rPr>
              <w:t xml:space="preserve"> «</w:t>
            </w:r>
            <w:r w:rsidR="003D3092">
              <w:rPr>
                <w:rFonts w:ascii="Times New Roman" w:hAnsi="Times New Roman"/>
                <w:sz w:val="28"/>
                <w:szCs w:val="34"/>
              </w:rPr>
              <w:t>Отделение</w:t>
            </w:r>
            <w:r w:rsidR="00466DC0">
              <w:rPr>
                <w:rFonts w:ascii="Times New Roman" w:hAnsi="Times New Roman"/>
                <w:sz w:val="28"/>
                <w:szCs w:val="34"/>
              </w:rPr>
              <w:t xml:space="preserve"> занятости населения </w:t>
            </w:r>
            <w:r w:rsidR="003D3092">
              <w:rPr>
                <w:rFonts w:ascii="Times New Roman" w:hAnsi="Times New Roman"/>
                <w:sz w:val="28"/>
                <w:szCs w:val="34"/>
              </w:rPr>
              <w:t xml:space="preserve">по Белозерскому </w:t>
            </w:r>
            <w:r w:rsidR="00821C16">
              <w:rPr>
                <w:rFonts w:ascii="Times New Roman" w:hAnsi="Times New Roman"/>
                <w:sz w:val="28"/>
                <w:szCs w:val="34"/>
              </w:rPr>
              <w:t>округу</w:t>
            </w:r>
            <w:r w:rsidR="00466DC0">
              <w:rPr>
                <w:rFonts w:ascii="Times New Roman" w:hAnsi="Times New Roman"/>
                <w:sz w:val="28"/>
                <w:szCs w:val="34"/>
              </w:rPr>
              <w:t>» (по согласованию)</w:t>
            </w:r>
            <w:r w:rsidR="00656F57"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656F57" w:rsidRDefault="00656F57" w:rsidP="00656F57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БПОУ ВО «Белозерский индустриально-педагогический колледж им.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А.А.Желобовского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>»</w:t>
            </w:r>
            <w:r w:rsidR="007928A7"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7928A7" w:rsidRDefault="007928A7" w:rsidP="00656F57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комиссия по делам несовершеннолетних и защите их прав (далее - КДН и ЗП)</w:t>
            </w:r>
            <w:r w:rsidR="00400373"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121939" w:rsidRDefault="00121939" w:rsidP="00656F57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отдел опеки и попечительства администрации </w:t>
            </w:r>
            <w:r w:rsidR="00821C16">
              <w:rPr>
                <w:rFonts w:ascii="Times New Roman" w:hAnsi="Times New Roman"/>
                <w:sz w:val="28"/>
                <w:szCs w:val="34"/>
              </w:rPr>
              <w:t>округа</w:t>
            </w:r>
            <w:r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121939" w:rsidRDefault="00121939" w:rsidP="00656F57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939">
              <w:rPr>
                <w:rFonts w:ascii="Times New Roman" w:hAnsi="Times New Roman"/>
                <w:sz w:val="28"/>
                <w:szCs w:val="28"/>
              </w:rPr>
              <w:t>БУ СО ВО «Белозерский центр помощи детям, оставшимся без попечения родителей»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1939" w:rsidRDefault="00121939" w:rsidP="00121939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«Центр ремёсел и туризма»;</w:t>
            </w:r>
          </w:p>
          <w:p w:rsidR="00121939" w:rsidRPr="00121939" w:rsidRDefault="00121939" w:rsidP="00121939">
            <w:pPr>
              <w:snapToGrid w:val="0"/>
              <w:ind w:left="14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 xml:space="preserve"> МУ «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Горзаказчик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>»</w:t>
            </w:r>
          </w:p>
        </w:tc>
      </w:tr>
      <w:tr w:rsidR="00DD5E0E" w:rsidTr="00821C1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snapToGrid w:val="0"/>
              <w:spacing w:after="100" w:afterAutospacing="1"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A748D1">
            <w:pPr>
              <w:snapToGrid w:val="0"/>
              <w:spacing w:after="100" w:afterAutospacing="1"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D5E0E" w:rsidTr="00821C16">
        <w:trPr>
          <w:trHeight w:val="6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400373">
            <w:pPr>
              <w:snapToGrid w:val="0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Программно-целевые </w:t>
            </w:r>
          </w:p>
          <w:p w:rsidR="00DD5E0E" w:rsidRDefault="00DD5E0E" w:rsidP="00400373">
            <w:pPr>
              <w:snapToGrid w:val="0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инструменты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snapToGrid w:val="0"/>
              <w:spacing w:after="100" w:afterAutospacing="1" w:line="276" w:lineRule="auto"/>
              <w:ind w:left="144"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D5E0E" w:rsidTr="00573E6C">
        <w:trPr>
          <w:trHeight w:val="15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snapToGrid w:val="0"/>
              <w:spacing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Pr="00450446" w:rsidRDefault="00DD5E0E" w:rsidP="00821C16">
            <w:pPr>
              <w:pStyle w:val="a7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полноценного и безопасного отдыха</w:t>
            </w:r>
            <w:r w:rsidR="003D30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оздоровления </w:t>
            </w:r>
            <w:r w:rsidR="003D3092">
              <w:rPr>
                <w:rFonts w:ascii="Times New Roman" w:hAnsi="Times New Roman"/>
                <w:sz w:val="28"/>
                <w:szCs w:val="28"/>
              </w:rPr>
              <w:t xml:space="preserve">и обеспечения занятости </w:t>
            </w:r>
            <w:r w:rsidR="00A748D1" w:rsidRPr="00CB4504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несовершеннолетних</w:t>
            </w:r>
            <w:r w:rsidR="00A74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09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основе совместной деятельност</w:t>
            </w:r>
            <w:r w:rsidR="00CB4504">
              <w:rPr>
                <w:rFonts w:ascii="Times New Roman" w:hAnsi="Times New Roman"/>
                <w:sz w:val="28"/>
                <w:szCs w:val="28"/>
              </w:rPr>
              <w:t xml:space="preserve">и всех заинтересованных служб,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Белозерского муниципального </w:t>
            </w:r>
            <w:r w:rsidR="00821C1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CB4504" w:rsidRPr="00CB4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5E0E" w:rsidTr="00821C1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E" w:rsidRDefault="00DD5E0E">
            <w:pPr>
              <w:snapToGrid w:val="0"/>
              <w:spacing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Задачи программы</w:t>
            </w:r>
          </w:p>
          <w:p w:rsidR="00DD5E0E" w:rsidRDefault="00DD5E0E">
            <w:pPr>
              <w:snapToGrid w:val="0"/>
              <w:spacing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</w:p>
          <w:p w:rsidR="00DD5E0E" w:rsidRDefault="00DD5E0E">
            <w:pPr>
              <w:snapToGrid w:val="0"/>
              <w:spacing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  отдыха   и</w:t>
            </w:r>
            <w:r w:rsidR="00604A55">
              <w:rPr>
                <w:rFonts w:ascii="Times New Roman" w:hAnsi="Times New Roman"/>
                <w:sz w:val="28"/>
                <w:szCs w:val="28"/>
              </w:rPr>
              <w:t xml:space="preserve">   оздоровления   детей </w:t>
            </w:r>
            <w:r w:rsidR="00AD21C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604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каникулярное время, в том числе детей, находящихся в трудной жизненной ситуации; </w:t>
            </w:r>
          </w:p>
          <w:p w:rsidR="00DD5E0E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асоциального поведения детей и подростков, предупреждение безнадзорности и правонарушений;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D5E0E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 отдыха детей;</w:t>
            </w:r>
          </w:p>
          <w:p w:rsidR="00DD5E0E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сохранение и развитие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организаций отдыха и оздоровления детей, созданных на базе учреждений </w:t>
            </w:r>
            <w:r w:rsidR="00821C1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D5E0E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</w:t>
            </w:r>
            <w:r w:rsidR="00604A55">
              <w:rPr>
                <w:rFonts w:ascii="Times New Roman" w:hAnsi="Times New Roman"/>
                <w:sz w:val="28"/>
                <w:szCs w:val="28"/>
              </w:rPr>
              <w:t xml:space="preserve">ние безопасных и благоприятных </w:t>
            </w:r>
            <w:r>
              <w:rPr>
                <w:rFonts w:ascii="Times New Roman" w:hAnsi="Times New Roman"/>
                <w:sz w:val="28"/>
                <w:szCs w:val="28"/>
              </w:rPr>
              <w:t>условий для отдыха и оздоровления детей;</w:t>
            </w:r>
          </w:p>
          <w:p w:rsidR="003D3092" w:rsidRDefault="00DD5E0E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межведомственного взаимодействия в вопросах организации отдыха, оздоровления детей и занятости подростков в каникулярное время</w:t>
            </w:r>
            <w:r w:rsidR="003D30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5E0E" w:rsidRDefault="003D3092" w:rsidP="00A748D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временной занятости несовершеннолетних граждан в возрасте от 14 до 18 лет в свободное от учёбы время с целью приобретения трудовых навыков, профилактики безнадзорности и правонарушений</w:t>
            </w:r>
            <w:r w:rsidR="00DD5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5E0E" w:rsidTr="00821C1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autoSpaceDE w:val="0"/>
              <w:snapToGrid w:val="0"/>
              <w:spacing w:line="276" w:lineRule="auto"/>
              <w:ind w:left="142" w:righ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A748D1">
            <w:pPr>
              <w:autoSpaceDE w:val="0"/>
              <w:snapToGrid w:val="0"/>
              <w:ind w:left="144" w:right="283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- доля детей в возрасте от 6 до 18 лет, охваченных отдыхом и оздоровлением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организациях отдыха и оздоровления детей, созданных на базе учреждений </w:t>
            </w:r>
            <w:r w:rsidR="00821C1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604A55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от общей численности детей в возрасте от 6 до 18 лет, проживающих на территории </w:t>
            </w:r>
            <w:r w:rsidR="00821C16">
              <w:rPr>
                <w:rFonts w:ascii="Times New Roman" w:hAnsi="Times New Roman"/>
                <w:sz w:val="28"/>
                <w:szCs w:val="34"/>
                <w:lang w:eastAsia="en-US"/>
              </w:rPr>
              <w:t>округа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;</w:t>
            </w:r>
          </w:p>
          <w:p w:rsidR="00DD5E0E" w:rsidRDefault="00DD5E0E" w:rsidP="00861D8F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6 до 18 дет, находящих</w:t>
            </w:r>
            <w:r w:rsidR="00861D8F">
              <w:rPr>
                <w:rFonts w:ascii="Times New Roman" w:eastAsia="Times New Roman" w:hAnsi="Times New Roman"/>
                <w:sz w:val="28"/>
                <w:szCs w:val="28"/>
              </w:rPr>
              <w:t>ся в трудной жизненной ситуации,</w:t>
            </w:r>
            <w:r w:rsidR="00861D8F">
              <w:rPr>
                <w:rFonts w:ascii="Times New Roman" w:hAnsi="Times New Roman"/>
                <w:sz w:val="24"/>
              </w:rPr>
              <w:t xml:space="preserve"> </w:t>
            </w:r>
            <w:r w:rsidR="00861D8F" w:rsidRPr="00861D8F">
              <w:rPr>
                <w:rFonts w:ascii="Times New Roman" w:hAnsi="Times New Roman"/>
                <w:sz w:val="28"/>
                <w:szCs w:val="28"/>
              </w:rPr>
              <w:t xml:space="preserve">родители которых оба безработные; детей из </w:t>
            </w:r>
            <w:proofErr w:type="gramStart"/>
            <w:r w:rsidR="00861D8F" w:rsidRPr="00861D8F">
              <w:rPr>
                <w:rFonts w:ascii="Times New Roman" w:hAnsi="Times New Roman"/>
                <w:sz w:val="28"/>
                <w:szCs w:val="28"/>
              </w:rPr>
              <w:t>семей</w:t>
            </w:r>
            <w:proofErr w:type="gramEnd"/>
            <w:r w:rsidR="00861D8F" w:rsidRPr="00861D8F">
              <w:rPr>
                <w:rFonts w:ascii="Times New Roman" w:hAnsi="Times New Roman"/>
                <w:sz w:val="28"/>
                <w:szCs w:val="28"/>
              </w:rPr>
              <w:t xml:space="preserve"> мобилизованных граждан (мать, отец, братья, сёстры)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охваченных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отдыхом и оздоровлением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организациях отдыха и оздоровления детей, созданных на базе учреждений </w:t>
            </w:r>
            <w:r w:rsidR="00821C1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604A55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от общей численности детей в возрасте от 6 до 18 лет данной категории;</w:t>
            </w:r>
          </w:p>
          <w:p w:rsidR="00DD5E0E" w:rsidRDefault="00DD5E0E" w:rsidP="00A748D1">
            <w:pPr>
              <w:ind w:left="142" w:right="283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- доля детей, стоящих н</w:t>
            </w:r>
            <w:r w:rsidR="00604A55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а учёте в КДН и ЗП, охваченных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различными формами отдыха и занятости от общей численности детей данной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lastRenderedPageBreak/>
              <w:t>категории;</w:t>
            </w:r>
          </w:p>
          <w:p w:rsidR="00DD5E0E" w:rsidRDefault="00DD5E0E" w:rsidP="00A748D1">
            <w:pPr>
              <w:ind w:left="142" w:right="283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- доля детей в возрасте от 6 до 18 лет, вовлечённые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массовые мероприятия, спортивные соревнования, туристско-краеведческие маршруты, походы, слёты,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 – тренировочные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сборы, экскурсии и другие формы занятости и отдыха в каникулярное время от общей численности детей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в возрасте от 6 до 18 лет, проживающих на территории </w:t>
            </w:r>
            <w:r w:rsidR="00821C16">
              <w:rPr>
                <w:rFonts w:ascii="Times New Roman" w:hAnsi="Times New Roman"/>
                <w:sz w:val="28"/>
                <w:szCs w:val="34"/>
                <w:lang w:eastAsia="en-US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D5E0E" w:rsidRDefault="00DD5E0E" w:rsidP="00A748D1">
            <w:pPr>
              <w:ind w:left="142" w:right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- 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организаций отдыха и оздоровления детей, созданных на базе учреждений </w:t>
            </w:r>
            <w:r w:rsidR="00821C1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60E44" w:rsidRDefault="00260E44" w:rsidP="00A748D1">
            <w:pPr>
              <w:ind w:left="142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несовершеннолетних граждан от 14 до 18 лет, трудоустроенных в свободное от учёбы время; </w:t>
            </w:r>
          </w:p>
          <w:p w:rsidR="003D3092" w:rsidRDefault="00DD5E0E" w:rsidP="00821C16">
            <w:pPr>
              <w:ind w:left="142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удельный вес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организаций отдыха и оздоровления детей, созданных на базе учреждений </w:t>
            </w:r>
            <w:r w:rsidR="00821C1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 отдыха детей в каникулярное время</w:t>
            </w:r>
          </w:p>
        </w:tc>
      </w:tr>
      <w:tr w:rsidR="00DD5E0E" w:rsidTr="00821C16">
        <w:trPr>
          <w:trHeight w:val="7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400373">
            <w:pPr>
              <w:snapToGrid w:val="0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lastRenderedPageBreak/>
              <w:t>Сроки 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861D8F">
            <w:p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20</w:t>
            </w:r>
            <w:r w:rsidR="00604A55">
              <w:rPr>
                <w:rFonts w:ascii="Times New Roman" w:hAnsi="Times New Roman"/>
                <w:sz w:val="28"/>
                <w:szCs w:val="34"/>
                <w:lang w:eastAsia="en-US"/>
              </w:rPr>
              <w:t>2</w:t>
            </w:r>
            <w:r w:rsidR="00861D8F">
              <w:rPr>
                <w:rFonts w:ascii="Times New Roman" w:hAnsi="Times New Roman"/>
                <w:sz w:val="28"/>
                <w:szCs w:val="34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-20</w:t>
            </w:r>
            <w:r w:rsidR="00604A55">
              <w:rPr>
                <w:rFonts w:ascii="Times New Roman" w:hAnsi="Times New Roman"/>
                <w:sz w:val="28"/>
                <w:szCs w:val="34"/>
                <w:lang w:eastAsia="en-US"/>
              </w:rPr>
              <w:t>2</w:t>
            </w:r>
            <w:r w:rsidR="00861D8F">
              <w:rPr>
                <w:rFonts w:ascii="Times New Roman" w:hAnsi="Times New Roman"/>
                <w:sz w:val="28"/>
                <w:szCs w:val="34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годы </w:t>
            </w:r>
          </w:p>
        </w:tc>
      </w:tr>
      <w:tr w:rsidR="00DD5E0E" w:rsidTr="00821C1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400373">
            <w:pPr>
              <w:snapToGrid w:val="0"/>
              <w:ind w:left="142" w:right="142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autoSpaceDE w:val="0"/>
              <w:snapToGrid w:val="0"/>
              <w:spacing w:line="276" w:lineRule="auto"/>
              <w:ind w:left="144" w:right="141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общий объем финансирования из средств бюджета</w:t>
            </w:r>
            <w:r w:rsidR="006434C3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составляет 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3 278,5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тыс. рублей, из них: </w:t>
            </w:r>
          </w:p>
          <w:p w:rsidR="00DD5E0E" w:rsidRDefault="00DD5E0E" w:rsidP="00DD5E0E">
            <w:pPr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на 20</w:t>
            </w:r>
            <w:r w:rsidR="000554F8">
              <w:rPr>
                <w:rFonts w:ascii="Times New Roman" w:hAnsi="Times New Roman"/>
                <w:sz w:val="28"/>
                <w:szCs w:val="34"/>
                <w:lang w:eastAsia="en-US"/>
              </w:rPr>
              <w:t>2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</w:t>
            </w:r>
            <w:r w:rsidR="000554F8">
              <w:rPr>
                <w:rFonts w:ascii="Times New Roman" w:hAnsi="Times New Roman"/>
                <w:sz w:val="28"/>
                <w:szCs w:val="34"/>
                <w:lang w:eastAsia="en-US"/>
              </w:rPr>
              <w:t>год –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</w:t>
            </w:r>
            <w:r w:rsidR="00B61506" w:rsidRPr="00B61506">
              <w:rPr>
                <w:rFonts w:ascii="Times New Roman" w:hAnsi="Times New Roman"/>
                <w:sz w:val="28"/>
                <w:szCs w:val="28"/>
              </w:rPr>
              <w:t>655,7</w:t>
            </w:r>
            <w:r w:rsidR="00B61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тыс. руб.;</w:t>
            </w:r>
          </w:p>
          <w:p w:rsidR="00DD5E0E" w:rsidRDefault="00DD5E0E" w:rsidP="000554F8">
            <w:pPr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на 20</w:t>
            </w:r>
            <w:r w:rsidR="000554F8">
              <w:rPr>
                <w:rFonts w:ascii="Times New Roman" w:hAnsi="Times New Roman"/>
                <w:sz w:val="28"/>
                <w:szCs w:val="34"/>
                <w:lang w:eastAsia="en-US"/>
              </w:rPr>
              <w:t>2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год </w:t>
            </w:r>
            <w:r w:rsidR="000554F8">
              <w:rPr>
                <w:rFonts w:ascii="Times New Roman" w:hAnsi="Times New Roman"/>
                <w:sz w:val="28"/>
                <w:szCs w:val="34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</w:t>
            </w:r>
            <w:r w:rsidR="00B61506" w:rsidRPr="00B61506">
              <w:rPr>
                <w:rFonts w:ascii="Times New Roman" w:hAnsi="Times New Roman"/>
                <w:sz w:val="28"/>
                <w:szCs w:val="28"/>
              </w:rPr>
              <w:t>655,7</w:t>
            </w:r>
            <w:r w:rsidR="00B61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тыс. руб</w:t>
            </w:r>
            <w:r w:rsidR="000554F8">
              <w:rPr>
                <w:rFonts w:ascii="Times New Roman" w:hAnsi="Times New Roman"/>
                <w:sz w:val="28"/>
                <w:szCs w:val="34"/>
                <w:lang w:eastAsia="en-US"/>
              </w:rPr>
              <w:t>.;</w:t>
            </w:r>
          </w:p>
          <w:p w:rsidR="000554F8" w:rsidRDefault="000554F8" w:rsidP="000554F8">
            <w:pPr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на 202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год – </w:t>
            </w:r>
            <w:r w:rsidR="00B61506" w:rsidRPr="00B61506">
              <w:rPr>
                <w:rFonts w:ascii="Times New Roman" w:hAnsi="Times New Roman"/>
                <w:sz w:val="28"/>
                <w:szCs w:val="28"/>
              </w:rPr>
              <w:t>655,7</w:t>
            </w:r>
            <w:r w:rsidR="00B61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тыс. руб.;</w:t>
            </w:r>
          </w:p>
          <w:p w:rsidR="000554F8" w:rsidRDefault="000554F8" w:rsidP="000554F8">
            <w:pPr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на 202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год – </w:t>
            </w:r>
            <w:r w:rsidR="00B61506" w:rsidRPr="00B61506">
              <w:rPr>
                <w:rFonts w:ascii="Times New Roman" w:hAnsi="Times New Roman"/>
                <w:sz w:val="28"/>
                <w:szCs w:val="28"/>
              </w:rPr>
              <w:t>655,7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тыс. руб.;</w:t>
            </w:r>
          </w:p>
          <w:p w:rsidR="000554F8" w:rsidRDefault="000554F8" w:rsidP="00B61506">
            <w:pPr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44" w:right="-144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на 202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 год – </w:t>
            </w:r>
            <w:r w:rsidR="00B61506" w:rsidRPr="00B61506">
              <w:rPr>
                <w:rFonts w:ascii="Times New Roman" w:hAnsi="Times New Roman"/>
                <w:sz w:val="28"/>
                <w:szCs w:val="28"/>
              </w:rPr>
              <w:t>655,7</w:t>
            </w:r>
            <w:r w:rsidR="00B61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t>тыс. руб.</w:t>
            </w:r>
          </w:p>
        </w:tc>
      </w:tr>
      <w:tr w:rsidR="00DD5E0E" w:rsidTr="00821C16">
        <w:trPr>
          <w:trHeight w:val="92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>
            <w:pPr>
              <w:snapToGrid w:val="0"/>
              <w:spacing w:line="276" w:lineRule="auto"/>
              <w:ind w:left="142" w:right="142"/>
              <w:jc w:val="both"/>
              <w:rPr>
                <w:rFonts w:ascii="Times New Roman" w:hAnsi="Times New Roman"/>
                <w:sz w:val="28"/>
                <w:szCs w:val="3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4"/>
                <w:lang w:eastAsia="en-US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0E" w:rsidRDefault="00DD5E0E" w:rsidP="00746599">
            <w:pPr>
              <w:autoSpaceDE w:val="0"/>
              <w:snapToGrid w:val="0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ожидается: </w:t>
            </w:r>
          </w:p>
          <w:p w:rsidR="00DD5E0E" w:rsidRPr="00395944" w:rsidRDefault="00DD5E0E" w:rsidP="00746599">
            <w:pPr>
              <w:autoSpaceDE w:val="0"/>
              <w:snapToGrid w:val="0"/>
              <w:ind w:left="142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обеспечение отдыхом не менее </w:t>
            </w:r>
            <w:r w:rsidR="00395944"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  <w:r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% детей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>в возрасте от 6 до 18 лет, про</w:t>
            </w:r>
            <w:r w:rsidR="000554F8"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живающих на территории </w:t>
            </w:r>
            <w:r w:rsidR="00B61506">
              <w:rPr>
                <w:rFonts w:ascii="Times New Roman" w:hAnsi="Times New Roman"/>
                <w:sz w:val="28"/>
                <w:szCs w:val="34"/>
                <w:lang w:eastAsia="en-US"/>
              </w:rPr>
              <w:t>округа</w:t>
            </w:r>
            <w:r w:rsidR="000554F8"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,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в 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организациях отдыха и оздоровления детей, созданных на базе учреждений </w:t>
            </w:r>
            <w:r w:rsidR="00B6150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D5E0E" w:rsidRPr="00395944" w:rsidRDefault="00DD5E0E" w:rsidP="00746599">
            <w:pPr>
              <w:autoSpaceDE w:val="0"/>
              <w:snapToGrid w:val="0"/>
              <w:ind w:left="142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- обеспечение отдыхом не менее 2</w:t>
            </w:r>
            <w:r w:rsidR="00395944" w:rsidRPr="0039594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% детей от 6 до 18 лет, находящихся в трудной жизненной ситуации,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в 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организациях отдыха и оздоровления детей, созданных на базе учреждений </w:t>
            </w:r>
            <w:r w:rsidR="00B6150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D5E0E" w:rsidRPr="00395944" w:rsidRDefault="00DD5E0E" w:rsidP="00746599">
            <w:pPr>
              <w:autoSpaceDE w:val="0"/>
              <w:snapToGrid w:val="0"/>
              <w:ind w:left="142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A2E08" w:rsidRPr="00395944">
              <w:rPr>
                <w:rFonts w:ascii="Times New Roman" w:hAnsi="Times New Roman"/>
                <w:bCs/>
                <w:sz w:val="28"/>
                <w:szCs w:val="28"/>
              </w:rPr>
              <w:t>беспечение отдыхом не менее 31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% детей,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>стоящих на учёте в КДН и ЗП,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A2E08"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охваченных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>различными формами отдыха и занятости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D5E0E" w:rsidRPr="00395944" w:rsidRDefault="00DD5E0E" w:rsidP="00746599">
            <w:pPr>
              <w:autoSpaceDE w:val="0"/>
              <w:snapToGrid w:val="0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>- вовлечение не менее 1</w:t>
            </w:r>
            <w:r w:rsidR="00395944" w:rsidRPr="0039594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% детей от 6 до 18 лет </w:t>
            </w:r>
            <w:r w:rsidRPr="00395944">
              <w:rPr>
                <w:rFonts w:ascii="Times New Roman" w:hAnsi="Times New Roman"/>
                <w:sz w:val="28"/>
                <w:szCs w:val="28"/>
              </w:rPr>
              <w:t xml:space="preserve">в массовые мероприятия, спортивные соревнования, туристско-краеведческие </w:t>
            </w:r>
            <w:r w:rsidR="009A2E08" w:rsidRPr="00395944">
              <w:rPr>
                <w:rFonts w:ascii="Times New Roman" w:hAnsi="Times New Roman"/>
                <w:sz w:val="28"/>
                <w:szCs w:val="28"/>
              </w:rPr>
              <w:t>маршруты, походы, слёты, учебно–</w:t>
            </w:r>
            <w:r w:rsidRPr="00395944">
              <w:rPr>
                <w:rFonts w:ascii="Times New Roman" w:hAnsi="Times New Roman"/>
                <w:sz w:val="28"/>
                <w:szCs w:val="28"/>
              </w:rPr>
              <w:t>тренировочные сборы, экскурсии и другие формы занятости и отдыха в каникулярное время;</w:t>
            </w:r>
          </w:p>
          <w:p w:rsidR="00DD5E0E" w:rsidRDefault="00DD5E0E" w:rsidP="00746599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395944">
              <w:rPr>
                <w:rFonts w:ascii="Times New Roman" w:hAnsi="Times New Roman"/>
                <w:sz w:val="28"/>
                <w:szCs w:val="34"/>
                <w:lang w:eastAsia="en-US"/>
              </w:rPr>
              <w:t xml:space="preserve">сохранение сети </w:t>
            </w:r>
            <w:r w:rsidRPr="00395944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организаций отдыха и оздоровления детей, созданных на базе учреждений </w:t>
            </w:r>
            <w:r w:rsidR="00B6150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395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60E44" w:rsidRDefault="00260E44" w:rsidP="00746599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обеспечение временного трудоустройства несовершеннолетних граждан в возрасте от 14 до 18 лет в свободное от учёбы время сроком на 10 календарных дней не менее 35 человек ежегодно;</w:t>
            </w:r>
          </w:p>
          <w:p w:rsidR="00260E44" w:rsidRPr="00395944" w:rsidRDefault="00260E44" w:rsidP="00746599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оказание социальной поддержки в виде выплаты заработной платы в период временных работ 35 несовершеннолетним гражданам в возрасте от 14 до 18 лет, трудоустроенным в свободное от учёбы время, ежегодно;</w:t>
            </w:r>
          </w:p>
          <w:p w:rsidR="00DD5E0E" w:rsidRDefault="00DD5E0E" w:rsidP="00B61506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- 100%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организаций отдыха и оздоровления детей, созданных на базе учреждений </w:t>
            </w:r>
            <w:r w:rsidR="00B6150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 отдыха детей в каникулярное время</w:t>
            </w:r>
          </w:p>
        </w:tc>
      </w:tr>
    </w:tbl>
    <w:p w:rsidR="00DD5E0E" w:rsidRDefault="00DD5E0E" w:rsidP="00DD5E0E">
      <w:pPr>
        <w:rPr>
          <w:rFonts w:ascii="Times New Roman" w:hAnsi="Times New Roman"/>
          <w:sz w:val="28"/>
          <w:szCs w:val="34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B506AA" w:rsidRDefault="00B506AA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B506AA" w:rsidRDefault="00B506AA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B506AA" w:rsidRDefault="00B506AA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B506AA" w:rsidRDefault="00B506AA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B506AA" w:rsidRDefault="00B506AA" w:rsidP="00DD5E0E">
      <w:pPr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1C3276" w:rsidRDefault="001C3276" w:rsidP="00260E44">
      <w:pPr>
        <w:rPr>
          <w:rFonts w:ascii="Times New Roman" w:hAnsi="Times New Roman"/>
          <w:b/>
          <w:sz w:val="28"/>
          <w:szCs w:val="28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Характеристика сферы реализации муниципальной программы,</w:t>
      </w:r>
    </w:p>
    <w:p w:rsidR="00DD5E0E" w:rsidRDefault="00DD5E0E" w:rsidP="00DD5E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проблемы в указанной сфере и перспективы ее развития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E0E" w:rsidRDefault="00DD5E0E" w:rsidP="00DD5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Р</w:t>
      </w:r>
      <w:r>
        <w:rPr>
          <w:rFonts w:ascii="Times New Roman" w:hAnsi="Times New Roman"/>
          <w:sz w:val="28"/>
          <w:szCs w:val="28"/>
        </w:rPr>
        <w:t xml:space="preserve">азвитие системы отдыха и занятости детей в каникулярное время представляет собой одно из важных направлений государственной политики в социальной сфере, в Белозерском муниципальном </w:t>
      </w:r>
      <w:r w:rsidR="00B61506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Вологодской области данный вопрос также является одним из приоритетных.</w:t>
      </w:r>
    </w:p>
    <w:p w:rsidR="00DD5E0E" w:rsidRDefault="009A2E08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Отдых, </w:t>
      </w:r>
      <w:r w:rsidR="00DD5E0E">
        <w:rPr>
          <w:rFonts w:ascii="Times New Roman" w:hAnsi="Times New Roman"/>
          <w:sz w:val="28"/>
          <w:szCs w:val="28"/>
        </w:rPr>
        <w:t xml:space="preserve">оздоровление и занятость детей в каникулярное время на территории </w:t>
      </w:r>
      <w:r w:rsidR="00573E6C">
        <w:rPr>
          <w:rFonts w:ascii="Times New Roman" w:hAnsi="Times New Roman"/>
          <w:sz w:val="28"/>
          <w:szCs w:val="28"/>
        </w:rPr>
        <w:t>округа</w:t>
      </w:r>
      <w:r w:rsidR="00DD5E0E">
        <w:rPr>
          <w:rFonts w:ascii="Times New Roman" w:hAnsi="Times New Roman"/>
          <w:sz w:val="28"/>
          <w:szCs w:val="28"/>
        </w:rPr>
        <w:t xml:space="preserve"> обеспечивается в результате скоординированной деятельности управления образования</w:t>
      </w:r>
      <w:r w:rsidR="00B506AA">
        <w:rPr>
          <w:rFonts w:ascii="Times New Roman" w:hAnsi="Times New Roman"/>
          <w:sz w:val="28"/>
          <w:szCs w:val="28"/>
        </w:rPr>
        <w:t xml:space="preserve"> </w:t>
      </w:r>
      <w:r w:rsidR="00B61506">
        <w:rPr>
          <w:rFonts w:ascii="Times New Roman" w:hAnsi="Times New Roman"/>
          <w:sz w:val="28"/>
          <w:szCs w:val="28"/>
        </w:rPr>
        <w:t>округ</w:t>
      </w:r>
      <w:r w:rsidR="00B506AA">
        <w:rPr>
          <w:rFonts w:ascii="Times New Roman" w:hAnsi="Times New Roman"/>
          <w:sz w:val="28"/>
          <w:szCs w:val="28"/>
        </w:rPr>
        <w:t>а</w:t>
      </w:r>
      <w:r w:rsidR="00DD5E0E">
        <w:rPr>
          <w:rFonts w:ascii="Times New Roman" w:hAnsi="Times New Roman"/>
          <w:sz w:val="28"/>
          <w:szCs w:val="28"/>
        </w:rPr>
        <w:t xml:space="preserve">, </w:t>
      </w:r>
      <w:r w:rsidR="00DD5E0E">
        <w:rPr>
          <w:rFonts w:ascii="Times New Roman" w:hAnsi="Times New Roman"/>
          <w:sz w:val="28"/>
          <w:szCs w:val="34"/>
        </w:rPr>
        <w:t xml:space="preserve">отдела культуры, спорта, туризма и молодежной политики администрации </w:t>
      </w:r>
      <w:r w:rsidR="00B61506">
        <w:rPr>
          <w:rFonts w:ascii="Times New Roman" w:hAnsi="Times New Roman"/>
          <w:sz w:val="28"/>
          <w:szCs w:val="34"/>
        </w:rPr>
        <w:t>округа</w:t>
      </w:r>
      <w:r w:rsidR="00DD5E0E">
        <w:rPr>
          <w:rFonts w:ascii="Times New Roman" w:hAnsi="Times New Roman"/>
          <w:sz w:val="28"/>
          <w:szCs w:val="34"/>
        </w:rPr>
        <w:t>,</w:t>
      </w:r>
      <w:r w:rsidR="00DD5E0E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B61506">
        <w:rPr>
          <w:rFonts w:ascii="Times New Roman" w:hAnsi="Times New Roman"/>
          <w:sz w:val="28"/>
          <w:szCs w:val="28"/>
        </w:rPr>
        <w:t>округа</w:t>
      </w:r>
      <w:r w:rsidR="00DD5E0E">
        <w:rPr>
          <w:rFonts w:ascii="Times New Roman" w:hAnsi="Times New Roman"/>
          <w:sz w:val="28"/>
          <w:szCs w:val="28"/>
        </w:rPr>
        <w:t xml:space="preserve">, БУСО ВО «КЦСОН Белозерского </w:t>
      </w:r>
      <w:r w:rsidR="00573E6C">
        <w:rPr>
          <w:rFonts w:ascii="Times New Roman" w:hAnsi="Times New Roman"/>
          <w:sz w:val="28"/>
          <w:szCs w:val="28"/>
        </w:rPr>
        <w:t>района</w:t>
      </w:r>
      <w:r w:rsidR="00DD5E0E">
        <w:rPr>
          <w:rFonts w:ascii="Times New Roman" w:hAnsi="Times New Roman"/>
          <w:sz w:val="28"/>
          <w:szCs w:val="28"/>
        </w:rPr>
        <w:t>», а также управления организацией отдыха и оздоровления детей, обеспечения поддержки системы детского оздоровления.</w:t>
      </w:r>
    </w:p>
    <w:p w:rsidR="00DD5E0E" w:rsidRPr="002C2F05" w:rsidRDefault="00DD5E0E" w:rsidP="00F72E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реализуемых действий в районе ежегодно увеличивает</w:t>
      </w:r>
      <w:r w:rsidR="009A2E08">
        <w:rPr>
          <w:rFonts w:ascii="Times New Roman" w:hAnsi="Times New Roman"/>
          <w:sz w:val="28"/>
          <w:szCs w:val="28"/>
        </w:rPr>
        <w:t>ся количество детей, охваченных</w:t>
      </w:r>
      <w:r>
        <w:rPr>
          <w:rFonts w:ascii="Times New Roman" w:hAnsi="Times New Roman"/>
          <w:sz w:val="28"/>
          <w:szCs w:val="28"/>
        </w:rPr>
        <w:t xml:space="preserve"> организованными формами отдыха, сохранятся сеть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образовательных учреждений </w:t>
      </w:r>
      <w:r w:rsidR="00B61506">
        <w:rPr>
          <w:rFonts w:ascii="Times New Roman" w:hAnsi="Times New Roman"/>
          <w:bCs/>
          <w:sz w:val="28"/>
          <w:szCs w:val="28"/>
        </w:rPr>
        <w:t>округа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БУСО ВО «КЦСОН Белозерского </w:t>
      </w:r>
      <w:r w:rsidR="00EB70FC">
        <w:rPr>
          <w:rFonts w:ascii="Times New Roman" w:hAnsi="Times New Roman"/>
          <w:sz w:val="28"/>
          <w:szCs w:val="28"/>
        </w:rPr>
        <w:t>района</w:t>
      </w:r>
      <w:r w:rsidRPr="00C24C8E">
        <w:rPr>
          <w:rFonts w:ascii="Times New Roman" w:hAnsi="Times New Roman"/>
          <w:sz w:val="28"/>
          <w:szCs w:val="28"/>
        </w:rPr>
        <w:t>»</w:t>
      </w:r>
      <w:r w:rsidRPr="00C24C8E">
        <w:rPr>
          <w:rFonts w:ascii="Times New Roman" w:hAnsi="Times New Roman"/>
          <w:bCs/>
          <w:sz w:val="28"/>
          <w:szCs w:val="28"/>
        </w:rPr>
        <w:t>.</w:t>
      </w:r>
      <w:r w:rsidRPr="009A2E0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A2E08" w:rsidRPr="009A2E0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03378" w:rsidRPr="00703378">
        <w:rPr>
          <w:rFonts w:ascii="Times New Roman" w:hAnsi="Times New Roman"/>
          <w:sz w:val="28"/>
          <w:szCs w:val="28"/>
        </w:rPr>
        <w:t>В</w:t>
      </w:r>
      <w:r w:rsidR="00BB03AB">
        <w:rPr>
          <w:rFonts w:ascii="Times New Roman" w:hAnsi="Times New Roman"/>
          <w:sz w:val="28"/>
          <w:szCs w:val="28"/>
        </w:rPr>
        <w:t xml:space="preserve"> </w:t>
      </w:r>
      <w:r w:rsidRPr="002C2F05">
        <w:rPr>
          <w:rFonts w:ascii="Times New Roman" w:hAnsi="Times New Roman"/>
          <w:sz w:val="28"/>
          <w:szCs w:val="28"/>
        </w:rPr>
        <w:t>20</w:t>
      </w:r>
      <w:r w:rsidR="00B61506">
        <w:rPr>
          <w:rFonts w:ascii="Times New Roman" w:hAnsi="Times New Roman"/>
          <w:sz w:val="28"/>
          <w:szCs w:val="28"/>
        </w:rPr>
        <w:t>20</w:t>
      </w:r>
      <w:r w:rsidRPr="002C2F05">
        <w:rPr>
          <w:rFonts w:ascii="Times New Roman" w:hAnsi="Times New Roman"/>
          <w:sz w:val="28"/>
          <w:szCs w:val="28"/>
        </w:rPr>
        <w:t xml:space="preserve"> году </w:t>
      </w:r>
      <w:r w:rsidR="001A5EF6">
        <w:rPr>
          <w:rFonts w:ascii="Times New Roman" w:hAnsi="Times New Roman"/>
          <w:sz w:val="28"/>
          <w:szCs w:val="28"/>
        </w:rPr>
        <w:t xml:space="preserve">в </w:t>
      </w:r>
      <w:r w:rsidR="00F72EC7">
        <w:rPr>
          <w:rFonts w:ascii="Times New Roman" w:hAnsi="Times New Roman"/>
          <w:sz w:val="28"/>
          <w:szCs w:val="28"/>
        </w:rPr>
        <w:t>3</w:t>
      </w:r>
      <w:r w:rsidR="00696D8F">
        <w:rPr>
          <w:rFonts w:ascii="Times New Roman" w:hAnsi="Times New Roman"/>
          <w:sz w:val="28"/>
          <w:szCs w:val="28"/>
        </w:rPr>
        <w:t xml:space="preserve"> </w:t>
      </w:r>
      <w:r w:rsidR="00F72EC7">
        <w:rPr>
          <w:rFonts w:ascii="Times New Roman" w:hAnsi="Times New Roman"/>
          <w:sz w:val="28"/>
          <w:szCs w:val="28"/>
        </w:rPr>
        <w:t>-х  пришкольных лагерях в дистанционном формате было охвачено отдыхом 52 человека,</w:t>
      </w:r>
      <w:r w:rsidR="00F72EC7" w:rsidRPr="00F72EC7">
        <w:rPr>
          <w:rFonts w:ascii="Times New Roman" w:hAnsi="Times New Roman"/>
          <w:sz w:val="28"/>
          <w:szCs w:val="28"/>
        </w:rPr>
        <w:t xml:space="preserve"> </w:t>
      </w:r>
      <w:r w:rsidR="00F72EC7">
        <w:rPr>
          <w:rFonts w:ascii="Times New Roman" w:hAnsi="Times New Roman"/>
          <w:sz w:val="28"/>
          <w:szCs w:val="28"/>
        </w:rPr>
        <w:t>для детей проводились развлекательные и образовате</w:t>
      </w:r>
      <w:r w:rsidR="00696D8F">
        <w:rPr>
          <w:rFonts w:ascii="Times New Roman" w:hAnsi="Times New Roman"/>
          <w:sz w:val="28"/>
          <w:szCs w:val="28"/>
        </w:rPr>
        <w:t>льные программы в режиме онлайн, в</w:t>
      </w:r>
      <w:r w:rsidR="00F72EC7">
        <w:rPr>
          <w:rFonts w:ascii="Times New Roman" w:hAnsi="Times New Roman"/>
          <w:sz w:val="28"/>
          <w:szCs w:val="28"/>
        </w:rPr>
        <w:t xml:space="preserve"> них приняли участие 1766 детей.</w:t>
      </w:r>
      <w:r w:rsidR="00F72EC7" w:rsidRPr="002C2F05">
        <w:rPr>
          <w:rFonts w:ascii="Times New Roman" w:hAnsi="Times New Roman"/>
          <w:sz w:val="28"/>
          <w:szCs w:val="28"/>
        </w:rPr>
        <w:t xml:space="preserve"> </w:t>
      </w:r>
      <w:r w:rsidR="00F72EC7">
        <w:rPr>
          <w:rFonts w:ascii="Times New Roman" w:hAnsi="Times New Roman"/>
          <w:sz w:val="28"/>
          <w:szCs w:val="28"/>
        </w:rPr>
        <w:t>В</w:t>
      </w:r>
      <w:r w:rsidRPr="00395944">
        <w:rPr>
          <w:rFonts w:ascii="Times New Roman" w:hAnsi="Times New Roman"/>
          <w:sz w:val="28"/>
          <w:szCs w:val="28"/>
        </w:rPr>
        <w:t xml:space="preserve"> 20</w:t>
      </w:r>
      <w:r w:rsidR="00B61506">
        <w:rPr>
          <w:rFonts w:ascii="Times New Roman" w:hAnsi="Times New Roman"/>
          <w:sz w:val="28"/>
          <w:szCs w:val="28"/>
        </w:rPr>
        <w:t>2</w:t>
      </w:r>
      <w:r w:rsidRPr="00395944">
        <w:rPr>
          <w:rFonts w:ascii="Times New Roman" w:hAnsi="Times New Roman"/>
          <w:sz w:val="28"/>
          <w:szCs w:val="28"/>
        </w:rPr>
        <w:t xml:space="preserve">1 году в </w:t>
      </w:r>
      <w:r w:rsidR="00EB70FC">
        <w:rPr>
          <w:rFonts w:ascii="Times New Roman" w:hAnsi="Times New Roman"/>
          <w:sz w:val="28"/>
          <w:szCs w:val="28"/>
        </w:rPr>
        <w:t>16</w:t>
      </w:r>
      <w:r w:rsidRPr="00395944">
        <w:rPr>
          <w:rFonts w:ascii="Times New Roman" w:hAnsi="Times New Roman"/>
          <w:sz w:val="28"/>
          <w:szCs w:val="28"/>
        </w:rPr>
        <w:t xml:space="preserve"> </w:t>
      </w:r>
      <w:r w:rsidR="00F72EC7" w:rsidRPr="002C2F05">
        <w:rPr>
          <w:rFonts w:ascii="Times New Roman" w:hAnsi="Times New Roman"/>
          <w:sz w:val="28"/>
          <w:szCs w:val="28"/>
        </w:rPr>
        <w:t>оздоровительны</w:t>
      </w:r>
      <w:r w:rsidR="00F72EC7">
        <w:rPr>
          <w:rFonts w:ascii="Times New Roman" w:hAnsi="Times New Roman"/>
          <w:sz w:val="28"/>
          <w:szCs w:val="28"/>
        </w:rPr>
        <w:t xml:space="preserve">х </w:t>
      </w:r>
      <w:r w:rsidRPr="00395944">
        <w:rPr>
          <w:rFonts w:ascii="Times New Roman" w:hAnsi="Times New Roman"/>
          <w:sz w:val="28"/>
          <w:szCs w:val="28"/>
        </w:rPr>
        <w:t xml:space="preserve">лагерях </w:t>
      </w:r>
      <w:r w:rsidR="00F72EC7" w:rsidRPr="002C2F05">
        <w:rPr>
          <w:rFonts w:ascii="Times New Roman" w:hAnsi="Times New Roman"/>
          <w:sz w:val="28"/>
          <w:szCs w:val="28"/>
        </w:rPr>
        <w:t xml:space="preserve">с дневным пребыванием отдохнули </w:t>
      </w:r>
      <w:r w:rsidRPr="00395944">
        <w:rPr>
          <w:rFonts w:ascii="Times New Roman" w:hAnsi="Times New Roman"/>
          <w:sz w:val="28"/>
          <w:szCs w:val="28"/>
        </w:rPr>
        <w:t xml:space="preserve">- </w:t>
      </w:r>
      <w:r w:rsidR="001A5EF6">
        <w:rPr>
          <w:rFonts w:ascii="Times New Roman" w:hAnsi="Times New Roman"/>
          <w:sz w:val="28"/>
          <w:szCs w:val="28"/>
        </w:rPr>
        <w:t>387</w:t>
      </w:r>
      <w:r w:rsidR="002C2F05">
        <w:rPr>
          <w:rFonts w:ascii="Times New Roman" w:hAnsi="Times New Roman"/>
          <w:sz w:val="28"/>
          <w:szCs w:val="28"/>
        </w:rPr>
        <w:t xml:space="preserve"> </w:t>
      </w:r>
      <w:r w:rsidR="001A5EF6">
        <w:rPr>
          <w:rFonts w:ascii="Times New Roman" w:hAnsi="Times New Roman"/>
          <w:sz w:val="28"/>
          <w:szCs w:val="28"/>
        </w:rPr>
        <w:t>человек</w:t>
      </w:r>
      <w:r w:rsidR="002C2F05">
        <w:rPr>
          <w:rFonts w:ascii="Times New Roman" w:hAnsi="Times New Roman"/>
          <w:sz w:val="28"/>
          <w:szCs w:val="28"/>
        </w:rPr>
        <w:t xml:space="preserve">, </w:t>
      </w:r>
      <w:r w:rsidR="00BB03AB">
        <w:rPr>
          <w:rFonts w:ascii="Times New Roman" w:hAnsi="Times New Roman"/>
          <w:sz w:val="28"/>
          <w:szCs w:val="28"/>
        </w:rPr>
        <w:t xml:space="preserve"> в 202</w:t>
      </w:r>
      <w:r w:rsidR="00B61506">
        <w:rPr>
          <w:rFonts w:ascii="Times New Roman" w:hAnsi="Times New Roman"/>
          <w:sz w:val="28"/>
          <w:szCs w:val="28"/>
        </w:rPr>
        <w:t>2</w:t>
      </w:r>
      <w:r w:rsidR="00BB03AB">
        <w:rPr>
          <w:rFonts w:ascii="Times New Roman" w:hAnsi="Times New Roman"/>
          <w:sz w:val="28"/>
          <w:szCs w:val="28"/>
        </w:rPr>
        <w:t xml:space="preserve"> году</w:t>
      </w:r>
      <w:r w:rsidR="00F72EC7">
        <w:rPr>
          <w:rFonts w:ascii="Times New Roman" w:hAnsi="Times New Roman"/>
          <w:sz w:val="28"/>
          <w:szCs w:val="28"/>
        </w:rPr>
        <w:t xml:space="preserve"> в</w:t>
      </w:r>
      <w:r w:rsidR="00224884">
        <w:rPr>
          <w:rFonts w:ascii="Times New Roman" w:hAnsi="Times New Roman"/>
          <w:sz w:val="28"/>
          <w:szCs w:val="28"/>
        </w:rPr>
        <w:t xml:space="preserve">   </w:t>
      </w:r>
      <w:r w:rsidR="00EB70FC">
        <w:rPr>
          <w:rFonts w:ascii="Times New Roman" w:hAnsi="Times New Roman"/>
          <w:sz w:val="28"/>
          <w:szCs w:val="28"/>
        </w:rPr>
        <w:t>15</w:t>
      </w:r>
      <w:r w:rsidR="00224884">
        <w:rPr>
          <w:rFonts w:ascii="Times New Roman" w:hAnsi="Times New Roman"/>
          <w:sz w:val="28"/>
          <w:szCs w:val="28"/>
        </w:rPr>
        <w:t xml:space="preserve"> </w:t>
      </w:r>
      <w:r w:rsidR="001A5EF6">
        <w:rPr>
          <w:rFonts w:ascii="Times New Roman" w:hAnsi="Times New Roman"/>
          <w:sz w:val="28"/>
          <w:szCs w:val="28"/>
        </w:rPr>
        <w:t xml:space="preserve"> лагерях  </w:t>
      </w:r>
      <w:r w:rsidR="001A5EF6" w:rsidRPr="002C2F05">
        <w:rPr>
          <w:rFonts w:ascii="Times New Roman" w:hAnsi="Times New Roman"/>
          <w:sz w:val="28"/>
          <w:szCs w:val="28"/>
        </w:rPr>
        <w:t xml:space="preserve">с дневным пребыванием отдохнули </w:t>
      </w:r>
      <w:r w:rsidR="001A5EF6" w:rsidRPr="00395944">
        <w:rPr>
          <w:rFonts w:ascii="Times New Roman" w:hAnsi="Times New Roman"/>
          <w:sz w:val="28"/>
          <w:szCs w:val="28"/>
        </w:rPr>
        <w:t xml:space="preserve">- </w:t>
      </w:r>
      <w:r w:rsidR="001A5EF6">
        <w:rPr>
          <w:rFonts w:ascii="Times New Roman" w:hAnsi="Times New Roman"/>
          <w:sz w:val="28"/>
          <w:szCs w:val="28"/>
        </w:rPr>
        <w:t>3</w:t>
      </w:r>
      <w:r w:rsidR="00A113DA">
        <w:rPr>
          <w:rFonts w:ascii="Times New Roman" w:hAnsi="Times New Roman"/>
          <w:sz w:val="28"/>
          <w:szCs w:val="28"/>
        </w:rPr>
        <w:t>53</w:t>
      </w:r>
      <w:r w:rsidR="001A5EF6">
        <w:rPr>
          <w:rFonts w:ascii="Times New Roman" w:hAnsi="Times New Roman"/>
          <w:sz w:val="28"/>
          <w:szCs w:val="28"/>
        </w:rPr>
        <w:t xml:space="preserve"> человек</w:t>
      </w:r>
      <w:r w:rsidR="00EB70FC">
        <w:rPr>
          <w:rFonts w:ascii="Times New Roman" w:hAnsi="Times New Roman"/>
          <w:sz w:val="28"/>
          <w:szCs w:val="28"/>
        </w:rPr>
        <w:t>а</w:t>
      </w:r>
      <w:r w:rsidR="002C2F05">
        <w:rPr>
          <w:rFonts w:ascii="Times New Roman" w:hAnsi="Times New Roman"/>
          <w:sz w:val="28"/>
          <w:szCs w:val="28"/>
        </w:rPr>
        <w:t>.</w:t>
      </w:r>
      <w:r w:rsidRPr="002C2F05">
        <w:rPr>
          <w:rFonts w:ascii="Times New Roman" w:hAnsi="Times New Roman"/>
          <w:sz w:val="28"/>
          <w:szCs w:val="28"/>
        </w:rPr>
        <w:t xml:space="preserve"> 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отметить, что оздоровительные лагеря дневного пребывания, организованные на базе учрежде</w:t>
      </w:r>
      <w:r w:rsidR="009A2E08">
        <w:rPr>
          <w:rFonts w:ascii="Times New Roman" w:hAnsi="Times New Roman"/>
          <w:sz w:val="28"/>
          <w:szCs w:val="28"/>
        </w:rPr>
        <w:t xml:space="preserve">ний </w:t>
      </w:r>
      <w:r w:rsidR="008339C9">
        <w:rPr>
          <w:rFonts w:ascii="Times New Roman" w:hAnsi="Times New Roman"/>
          <w:sz w:val="28"/>
          <w:szCs w:val="28"/>
        </w:rPr>
        <w:t>округа</w:t>
      </w:r>
      <w:r w:rsidR="009A2E08">
        <w:rPr>
          <w:rFonts w:ascii="Times New Roman" w:hAnsi="Times New Roman"/>
          <w:sz w:val="28"/>
          <w:szCs w:val="28"/>
        </w:rPr>
        <w:t xml:space="preserve">, проводятся </w:t>
      </w:r>
      <w:r>
        <w:rPr>
          <w:rFonts w:ascii="Times New Roman" w:hAnsi="Times New Roman"/>
          <w:sz w:val="28"/>
          <w:szCs w:val="28"/>
        </w:rPr>
        <w:t xml:space="preserve">в период не только летних каникул, но осенних и весенних. </w:t>
      </w:r>
    </w:p>
    <w:p w:rsidR="00DD5E0E" w:rsidRDefault="00DD5E0E" w:rsidP="00DD5E0E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организации и обеспечению отдыха и оздоровления детей, находящихся в трудной жизненной ситуации. В 20</w:t>
      </w:r>
      <w:r w:rsidR="001A5EF6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за счёт средств районного бюджета производилась оплата доли стоимости путевок и родительской платы в оздоровительные лагеря с дневным пребыванием для детей данной категории. </w:t>
      </w:r>
    </w:p>
    <w:p w:rsidR="00DD5E0E" w:rsidRDefault="009A2E08" w:rsidP="00DD5E0E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DD5E0E">
        <w:rPr>
          <w:sz w:val="28"/>
          <w:szCs w:val="28"/>
        </w:rPr>
        <w:t>того</w:t>
      </w:r>
      <w:r>
        <w:rPr>
          <w:sz w:val="28"/>
          <w:szCs w:val="28"/>
        </w:rPr>
        <w:t>,</w:t>
      </w:r>
      <w:r w:rsidR="00DD5E0E">
        <w:rPr>
          <w:sz w:val="28"/>
          <w:szCs w:val="28"/>
        </w:rPr>
        <w:t xml:space="preserve"> обеспечивается поддержка детей работников муниципальных бюджетных учреждений, муниципальных унитарных предприятий в случае отсутствия средств у данных предприятий для оплаты доли стоимости путевок в оздоровительные лагеря с дневным пребыванием.</w:t>
      </w:r>
    </w:p>
    <w:p w:rsidR="00DD5E0E" w:rsidRDefault="00DD5E0E" w:rsidP="00DD5E0E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особым вниманием находятся дети, находящиеся в социально опасном положении (состоящие на учёте в</w:t>
      </w:r>
      <w:r w:rsidR="009A2E08">
        <w:rPr>
          <w:rFonts w:ascii="Times New Roman" w:hAnsi="Times New Roman"/>
          <w:sz w:val="28"/>
          <w:szCs w:val="28"/>
        </w:rPr>
        <w:t xml:space="preserve"> КДН и ЗП, ГД</w:t>
      </w:r>
      <w:r w:rsidR="008E344D">
        <w:rPr>
          <w:rFonts w:ascii="Times New Roman" w:hAnsi="Times New Roman"/>
          <w:sz w:val="28"/>
          <w:szCs w:val="28"/>
        </w:rPr>
        <w:t>Н</w:t>
      </w:r>
      <w:r w:rsidR="009A2E08">
        <w:rPr>
          <w:rFonts w:ascii="Times New Roman" w:hAnsi="Times New Roman"/>
          <w:sz w:val="28"/>
          <w:szCs w:val="28"/>
        </w:rPr>
        <w:t xml:space="preserve">), ежегодно, </w:t>
      </w:r>
      <w:r w:rsidR="008E344D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и для детей данной категории</w:t>
      </w:r>
      <w:r w:rsidR="008E34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организован отдых и трудовая зан</w:t>
      </w:r>
      <w:r w:rsidR="009A2E08">
        <w:rPr>
          <w:rFonts w:ascii="Times New Roman" w:hAnsi="Times New Roman"/>
          <w:sz w:val="28"/>
          <w:szCs w:val="28"/>
        </w:rPr>
        <w:t xml:space="preserve">ятость лагере труда и отдыха с </w:t>
      </w:r>
      <w:r>
        <w:rPr>
          <w:rFonts w:ascii="Times New Roman" w:hAnsi="Times New Roman"/>
          <w:sz w:val="28"/>
          <w:szCs w:val="28"/>
        </w:rPr>
        <w:t>дневным пребыванием для подростков от 14 до 17 лет (включительно).</w:t>
      </w:r>
    </w:p>
    <w:p w:rsidR="00DD5E0E" w:rsidRPr="00224884" w:rsidRDefault="009D1EB0" w:rsidP="002248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округ</w:t>
      </w:r>
      <w:r w:rsidR="00DD5E0E">
        <w:rPr>
          <w:rFonts w:ascii="Times New Roman" w:hAnsi="Times New Roman"/>
          <w:sz w:val="28"/>
          <w:szCs w:val="28"/>
        </w:rPr>
        <w:t xml:space="preserve">е активно развиваются </w:t>
      </w:r>
      <w:proofErr w:type="spellStart"/>
      <w:r w:rsidR="00DD5E0E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="00DD5E0E">
        <w:rPr>
          <w:rFonts w:ascii="Times New Roman" w:hAnsi="Times New Roman"/>
          <w:sz w:val="28"/>
          <w:szCs w:val="28"/>
        </w:rPr>
        <w:t xml:space="preserve"> формы отдыха, такие как: </w:t>
      </w:r>
      <w:r w:rsidR="00DD5E0E" w:rsidRPr="00EB70FC">
        <w:rPr>
          <w:rFonts w:ascii="Times New Roman" w:hAnsi="Times New Roman"/>
          <w:sz w:val="28"/>
          <w:szCs w:val="28"/>
        </w:rPr>
        <w:t>походы, слёты, экспедиции, семейный отдых,</w:t>
      </w:r>
      <w:r w:rsidR="001A5EF6" w:rsidRPr="00EB70FC">
        <w:rPr>
          <w:rFonts w:ascii="Times New Roman" w:hAnsi="Times New Roman"/>
          <w:sz w:val="24"/>
        </w:rPr>
        <w:t xml:space="preserve"> </w:t>
      </w:r>
      <w:r w:rsidR="00DD5E0E" w:rsidRPr="00EB70FC">
        <w:rPr>
          <w:rFonts w:ascii="Times New Roman" w:hAnsi="Times New Roman"/>
          <w:sz w:val="28"/>
          <w:szCs w:val="28"/>
        </w:rPr>
        <w:t>так в 20</w:t>
      </w:r>
      <w:r w:rsidR="001A5EF6" w:rsidRPr="00EB70FC">
        <w:rPr>
          <w:rFonts w:ascii="Times New Roman" w:hAnsi="Times New Roman"/>
          <w:sz w:val="28"/>
          <w:szCs w:val="28"/>
        </w:rPr>
        <w:t>21</w:t>
      </w:r>
      <w:r w:rsidR="00DD5E0E" w:rsidRPr="00EB70FC">
        <w:rPr>
          <w:rFonts w:ascii="Times New Roman" w:hAnsi="Times New Roman"/>
          <w:sz w:val="28"/>
          <w:szCs w:val="28"/>
        </w:rPr>
        <w:t xml:space="preserve"> году данными формами отд</w:t>
      </w:r>
      <w:r w:rsidR="009A2E08" w:rsidRPr="00EB70FC">
        <w:rPr>
          <w:rFonts w:ascii="Times New Roman" w:hAnsi="Times New Roman"/>
          <w:sz w:val="28"/>
          <w:szCs w:val="28"/>
        </w:rPr>
        <w:t>ыха охвачено</w:t>
      </w:r>
      <w:r w:rsidR="00DD5E0E" w:rsidRPr="00EB70FC">
        <w:rPr>
          <w:rFonts w:ascii="Times New Roman" w:hAnsi="Times New Roman"/>
          <w:sz w:val="28"/>
          <w:szCs w:val="28"/>
        </w:rPr>
        <w:t xml:space="preserve"> </w:t>
      </w:r>
      <w:r w:rsidR="00EB70FC" w:rsidRPr="00EB70FC">
        <w:rPr>
          <w:rFonts w:ascii="Times New Roman" w:hAnsi="Times New Roman"/>
          <w:sz w:val="28"/>
          <w:szCs w:val="28"/>
        </w:rPr>
        <w:t>597</w:t>
      </w:r>
      <w:r w:rsidR="00DD5E0E" w:rsidRPr="00EB70FC">
        <w:rPr>
          <w:rFonts w:ascii="Times New Roman" w:hAnsi="Times New Roman"/>
          <w:sz w:val="28"/>
          <w:szCs w:val="28"/>
        </w:rPr>
        <w:t xml:space="preserve"> человек, в 20</w:t>
      </w:r>
      <w:r w:rsidR="001A5EF6" w:rsidRPr="00EB70FC">
        <w:rPr>
          <w:rFonts w:ascii="Times New Roman" w:hAnsi="Times New Roman"/>
          <w:sz w:val="28"/>
          <w:szCs w:val="28"/>
        </w:rPr>
        <w:t>22</w:t>
      </w:r>
      <w:r w:rsidR="00DD5E0E" w:rsidRPr="00EB70FC">
        <w:rPr>
          <w:rFonts w:ascii="Times New Roman" w:hAnsi="Times New Roman"/>
          <w:sz w:val="28"/>
          <w:szCs w:val="28"/>
        </w:rPr>
        <w:t xml:space="preserve"> году –</w:t>
      </w:r>
      <w:r w:rsidR="00492A17" w:rsidRPr="00EB70FC">
        <w:rPr>
          <w:rFonts w:ascii="Times New Roman" w:hAnsi="Times New Roman"/>
          <w:sz w:val="28"/>
          <w:szCs w:val="28"/>
        </w:rPr>
        <w:t xml:space="preserve"> </w:t>
      </w:r>
      <w:r w:rsidR="00EB70FC">
        <w:rPr>
          <w:rFonts w:ascii="Times New Roman" w:hAnsi="Times New Roman"/>
          <w:sz w:val="28"/>
          <w:szCs w:val="28"/>
        </w:rPr>
        <w:t>590</w:t>
      </w:r>
      <w:r w:rsidR="00492A17" w:rsidRPr="00EB70FC">
        <w:rPr>
          <w:rFonts w:ascii="Times New Roman" w:hAnsi="Times New Roman"/>
          <w:sz w:val="28"/>
          <w:szCs w:val="28"/>
        </w:rPr>
        <w:t xml:space="preserve"> человек</w:t>
      </w:r>
      <w:r w:rsidR="00492A17">
        <w:rPr>
          <w:rFonts w:ascii="Times New Roman" w:hAnsi="Times New Roman"/>
          <w:sz w:val="28"/>
          <w:szCs w:val="28"/>
        </w:rPr>
        <w:t>.</w:t>
      </w:r>
      <w:r w:rsidR="007D271B">
        <w:rPr>
          <w:rFonts w:ascii="Times New Roman" w:hAnsi="Times New Roman"/>
          <w:sz w:val="28"/>
          <w:szCs w:val="28"/>
        </w:rPr>
        <w:t xml:space="preserve"> </w:t>
      </w:r>
      <w:r w:rsidR="00A113DA">
        <w:rPr>
          <w:rFonts w:ascii="Times New Roman" w:hAnsi="Times New Roman"/>
          <w:sz w:val="28"/>
          <w:szCs w:val="28"/>
        </w:rPr>
        <w:t>В учебно–тренировочных</w:t>
      </w:r>
      <w:r w:rsidR="00A113DA" w:rsidRPr="001A5EF6">
        <w:rPr>
          <w:rFonts w:ascii="Times New Roman" w:hAnsi="Times New Roman"/>
          <w:sz w:val="28"/>
          <w:szCs w:val="28"/>
        </w:rPr>
        <w:t xml:space="preserve"> сбор</w:t>
      </w:r>
      <w:r w:rsidR="00A113DA">
        <w:rPr>
          <w:rFonts w:ascii="Times New Roman" w:hAnsi="Times New Roman"/>
          <w:sz w:val="28"/>
          <w:szCs w:val="28"/>
        </w:rPr>
        <w:t>ах в 2021 году охвачено 40 человек и в 2022 году – 40 человек.</w:t>
      </w:r>
    </w:p>
    <w:p w:rsidR="00DD5E0E" w:rsidRDefault="00DD5E0E" w:rsidP="00DD5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достигнутые в предыдущие годы позитивные результаты по решению вопросов организации отдыха, оздоровления и занятости детей и подростков, остаются вопросы, которые требуют решения. </w:t>
      </w:r>
    </w:p>
    <w:p w:rsidR="00DD5E0E" w:rsidRDefault="00DD5E0E" w:rsidP="00DD5E0E">
      <w:pPr>
        <w:spacing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и в дальнейшем также уделять особое внимание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отдыха, оздоровления детей, находящихся в трудной жизненной ситуации, а также реализации мер по профилактике безнадзорности и правонарушений несовершеннолетних, в том числе по созданию в период школьных каникул для детей в возрасте от 14 до 17 лет (включительно) специализированных лагерей, проведению целевых смен, а также расширению возможностей для развития </w:t>
      </w:r>
      <w:proofErr w:type="spellStart"/>
      <w:r>
        <w:rPr>
          <w:rFonts w:ascii="Times New Roman" w:hAnsi="Times New Roman"/>
          <w:sz w:val="28"/>
          <w:szCs w:val="28"/>
        </w:rPr>
        <w:t>малозатратных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отдыха.</w:t>
      </w:r>
    </w:p>
    <w:p w:rsidR="004C7BFE" w:rsidRPr="00104AF3" w:rsidRDefault="00676195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AF3">
        <w:rPr>
          <w:rFonts w:ascii="Times New Roman" w:hAnsi="Times New Roman"/>
          <w:sz w:val="28"/>
          <w:szCs w:val="28"/>
        </w:rPr>
        <w:t>Общее количество детей,</w:t>
      </w:r>
      <w:r w:rsidR="00104AF3">
        <w:rPr>
          <w:rFonts w:ascii="Times New Roman" w:hAnsi="Times New Roman"/>
          <w:sz w:val="28"/>
          <w:szCs w:val="28"/>
        </w:rPr>
        <w:t xml:space="preserve"> охваченных трудовой занятостью</w:t>
      </w:r>
      <w:r w:rsidRPr="00104AF3">
        <w:rPr>
          <w:rFonts w:ascii="Times New Roman" w:hAnsi="Times New Roman"/>
          <w:sz w:val="28"/>
          <w:szCs w:val="28"/>
        </w:rPr>
        <w:t xml:space="preserve"> в летний период</w:t>
      </w:r>
      <w:r w:rsidR="00104AF3" w:rsidRPr="00104AF3">
        <w:rPr>
          <w:rFonts w:ascii="Times New Roman" w:hAnsi="Times New Roman"/>
          <w:sz w:val="28"/>
          <w:szCs w:val="28"/>
        </w:rPr>
        <w:t xml:space="preserve"> </w:t>
      </w:r>
      <w:r w:rsidR="00BB03AB">
        <w:rPr>
          <w:rFonts w:ascii="Times New Roman" w:hAnsi="Times New Roman"/>
          <w:sz w:val="28"/>
          <w:szCs w:val="28"/>
        </w:rPr>
        <w:t xml:space="preserve">в </w:t>
      </w:r>
      <w:r w:rsidR="00BB03AB" w:rsidRPr="001A5EF6">
        <w:rPr>
          <w:rFonts w:ascii="Times New Roman" w:hAnsi="Times New Roman"/>
          <w:sz w:val="28"/>
          <w:szCs w:val="28"/>
        </w:rPr>
        <w:t xml:space="preserve">2020 году – 50 </w:t>
      </w:r>
      <w:r w:rsidR="009D1EB0">
        <w:rPr>
          <w:rFonts w:ascii="Times New Roman" w:hAnsi="Times New Roman"/>
          <w:sz w:val="28"/>
          <w:szCs w:val="28"/>
        </w:rPr>
        <w:t>человек</w:t>
      </w:r>
      <w:r w:rsidR="001A5EF6" w:rsidRPr="00A113DA">
        <w:rPr>
          <w:rFonts w:ascii="Times New Roman" w:hAnsi="Times New Roman"/>
          <w:sz w:val="28"/>
          <w:szCs w:val="28"/>
        </w:rPr>
        <w:t xml:space="preserve">, в 2021 году </w:t>
      </w:r>
      <w:r w:rsidR="00A113DA" w:rsidRPr="00A113DA">
        <w:rPr>
          <w:rFonts w:ascii="Times New Roman" w:hAnsi="Times New Roman"/>
          <w:sz w:val="28"/>
          <w:szCs w:val="28"/>
        </w:rPr>
        <w:t>–</w:t>
      </w:r>
      <w:r w:rsidR="001A5EF6" w:rsidRPr="00A113DA">
        <w:rPr>
          <w:rFonts w:ascii="Times New Roman" w:hAnsi="Times New Roman"/>
          <w:sz w:val="28"/>
          <w:szCs w:val="28"/>
        </w:rPr>
        <w:t xml:space="preserve"> </w:t>
      </w:r>
      <w:r w:rsidR="00A113DA" w:rsidRPr="00A113DA">
        <w:rPr>
          <w:rFonts w:ascii="Times New Roman" w:hAnsi="Times New Roman"/>
          <w:sz w:val="28"/>
          <w:szCs w:val="28"/>
        </w:rPr>
        <w:t>111 человек</w:t>
      </w:r>
      <w:r w:rsidR="001A5EF6" w:rsidRPr="00A113DA">
        <w:rPr>
          <w:rFonts w:ascii="Times New Roman" w:hAnsi="Times New Roman"/>
          <w:sz w:val="28"/>
          <w:szCs w:val="28"/>
        </w:rPr>
        <w:t xml:space="preserve">, в 2022 году - </w:t>
      </w:r>
      <w:r w:rsidR="00BB03AB" w:rsidRPr="00A113DA">
        <w:rPr>
          <w:rFonts w:ascii="Times New Roman" w:hAnsi="Times New Roman"/>
          <w:sz w:val="28"/>
          <w:szCs w:val="28"/>
        </w:rPr>
        <w:t xml:space="preserve"> </w:t>
      </w:r>
      <w:r w:rsidR="00A113DA" w:rsidRPr="00A113DA">
        <w:rPr>
          <w:rFonts w:ascii="Times New Roman" w:hAnsi="Times New Roman"/>
          <w:sz w:val="28"/>
          <w:szCs w:val="28"/>
        </w:rPr>
        <w:t>101 человек</w:t>
      </w:r>
      <w:r w:rsidRPr="00A113DA">
        <w:rPr>
          <w:rFonts w:ascii="Times New Roman" w:hAnsi="Times New Roman"/>
          <w:sz w:val="28"/>
          <w:szCs w:val="28"/>
        </w:rPr>
        <w:t xml:space="preserve"> </w:t>
      </w:r>
      <w:r w:rsidRPr="00104AF3">
        <w:rPr>
          <w:rFonts w:ascii="Times New Roman" w:hAnsi="Times New Roman"/>
          <w:sz w:val="28"/>
          <w:szCs w:val="28"/>
        </w:rPr>
        <w:t xml:space="preserve">с учётом детей лагеря труда и отдыха. 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Накопленный опыт решения вопросов по организации отдыха, оздоровления, занятости детей и подростков, результаты ан</w:t>
      </w:r>
      <w:r w:rsidR="009A2E08">
        <w:rPr>
          <w:rFonts w:ascii="Times New Roman" w:hAnsi="Times New Roman"/>
          <w:sz w:val="28"/>
          <w:szCs w:val="28"/>
        </w:rPr>
        <w:t xml:space="preserve">ализа проводимых мероприятий, наличие   проблем, а также </w:t>
      </w:r>
      <w:r>
        <w:rPr>
          <w:rFonts w:ascii="Times New Roman" w:hAnsi="Times New Roman"/>
          <w:sz w:val="28"/>
          <w:szCs w:val="28"/>
        </w:rPr>
        <w:t>социально – экономическа</w:t>
      </w:r>
      <w:r w:rsidR="009A2E08">
        <w:rPr>
          <w:rFonts w:ascii="Times New Roman" w:hAnsi="Times New Roman"/>
          <w:sz w:val="28"/>
          <w:szCs w:val="28"/>
        </w:rPr>
        <w:t xml:space="preserve">я   ситуация </w:t>
      </w:r>
      <w:r>
        <w:rPr>
          <w:rFonts w:ascii="Times New Roman" w:hAnsi="Times New Roman"/>
          <w:sz w:val="28"/>
          <w:szCs w:val="28"/>
        </w:rPr>
        <w:t xml:space="preserve">в   </w:t>
      </w:r>
      <w:r w:rsidR="009D1EB0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  подтверждают   целесообразность и необходимость реализации данной муниципальной программы.  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позволит обеспечить системность исполнения программных мероприятий, создать условия для совершенствования форм организации отдыха и оздоровления, обобщения и накопления положительного опыта и в конечном   итог</w:t>
      </w:r>
      <w:r w:rsidR="009A2E08">
        <w:rPr>
          <w:rFonts w:ascii="Times New Roman" w:hAnsi="Times New Roman"/>
          <w:sz w:val="28"/>
          <w:szCs w:val="28"/>
        </w:rPr>
        <w:t xml:space="preserve">е   при   объединении   усилий всех заинтересованных ведомств </w:t>
      </w:r>
      <w:r>
        <w:rPr>
          <w:rFonts w:ascii="Times New Roman" w:hAnsi="Times New Roman"/>
          <w:sz w:val="28"/>
          <w:szCs w:val="28"/>
        </w:rPr>
        <w:t>позволит максимально обеспечить право каждого подростка на полноценный отдых, оздоровление, занятость особенно в период каникул.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II. Приоритеты государственной политики в сфере реализации муниципа</w:t>
      </w:r>
      <w:r w:rsidR="009A2E0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льной программы, цели, задачи,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сроки ее реализации</w:t>
      </w:r>
    </w:p>
    <w:p w:rsidR="00DD5E0E" w:rsidRDefault="00DD5E0E" w:rsidP="00DD5E0E">
      <w:pPr>
        <w:spacing w:line="200" w:lineRule="atLeast"/>
        <w:jc w:val="center"/>
        <w:rPr>
          <w:rFonts w:ascii="Times New Roman" w:hAnsi="Times New Roman"/>
          <w:color w:val="5B9BD5" w:themeColor="accent1"/>
          <w:sz w:val="28"/>
          <w:szCs w:val="28"/>
        </w:rPr>
      </w:pP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Приоритеты государственной политики в сфере организации отдыха и оздоровления детей в каникулярное время </w:t>
      </w:r>
      <w:r>
        <w:rPr>
          <w:rFonts w:ascii="Times New Roman" w:hAnsi="Times New Roman"/>
          <w:sz w:val="28"/>
          <w:szCs w:val="28"/>
        </w:rPr>
        <w:t xml:space="preserve">на муниципальном уровне </w:t>
      </w:r>
      <w:r>
        <w:rPr>
          <w:rFonts w:ascii="Times New Roman" w:hAnsi="Times New Roman"/>
          <w:sz w:val="28"/>
          <w:szCs w:val="28"/>
          <w:lang w:eastAsia="en-US"/>
        </w:rPr>
        <w:t>определены следующими нормативными правовыми актами Российской Федерации: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</w:t>
      </w:r>
      <w:r w:rsidR="009A2E0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ьным законом от 06.10.2003 №</w:t>
      </w:r>
      <w:r w:rsidR="005D5A85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Федерации»;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Федераль</w:t>
      </w:r>
      <w:r w:rsidR="009A2E0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ным законом от 24.07.1998 №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124-ФЗ «Об основных гарантиях прав ребенка в Российской Федерации»;</w:t>
      </w:r>
    </w:p>
    <w:p w:rsidR="00DD5E0E" w:rsidRPr="004970F3" w:rsidRDefault="00DD5E0E" w:rsidP="004970F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</w:t>
      </w:r>
      <w:r w:rsidR="009A2E0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ьным законом от 24.06.1999 №</w:t>
      </w:r>
      <w:r w:rsidR="005D5A85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120-ФЗ «Об основах системы профилактики безнадзорности и правонарушений несовершеннолетних».</w:t>
      </w:r>
    </w:p>
    <w:p w:rsidR="00DD5E0E" w:rsidRDefault="00DD5E0E" w:rsidP="00DD5E0E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Главным приоритетом программы является обеспечение развития системы отдыха и оздоровления детей в Белозерском муниципальном </w:t>
      </w:r>
      <w:r w:rsidR="006B6FC5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.</w:t>
      </w:r>
    </w:p>
    <w:p w:rsidR="00DD5E0E" w:rsidRDefault="00C620D5" w:rsidP="00C620D5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5E0E">
        <w:rPr>
          <w:rFonts w:ascii="Times New Roman" w:hAnsi="Times New Roman"/>
          <w:sz w:val="28"/>
          <w:szCs w:val="28"/>
        </w:rPr>
        <w:t xml:space="preserve">Исходя из этого, ставятся следующие цели и задачи. </w:t>
      </w:r>
    </w:p>
    <w:p w:rsidR="00DD5E0E" w:rsidRDefault="00DD5E0E" w:rsidP="007D271B">
      <w:pPr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</w:t>
      </w:r>
      <w:r>
        <w:rPr>
          <w:rFonts w:ascii="Times New Roman" w:hAnsi="Times New Roman"/>
          <w:color w:val="44546A" w:themeColor="tex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полноценного и безопасного отдыха</w:t>
      </w:r>
      <w:r w:rsidR="004C7B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оздоровления</w:t>
      </w:r>
      <w:r w:rsidR="004C7BFE">
        <w:rPr>
          <w:rFonts w:ascii="Times New Roman" w:hAnsi="Times New Roman"/>
          <w:sz w:val="28"/>
          <w:szCs w:val="28"/>
        </w:rPr>
        <w:t xml:space="preserve"> и обеспечение занятости на основе</w:t>
      </w:r>
      <w:r>
        <w:rPr>
          <w:rFonts w:ascii="Times New Roman" w:hAnsi="Times New Roman"/>
          <w:sz w:val="28"/>
          <w:szCs w:val="28"/>
        </w:rPr>
        <w:t xml:space="preserve"> совместной деятельност</w:t>
      </w:r>
      <w:r w:rsidR="00C24C8E">
        <w:rPr>
          <w:rFonts w:ascii="Times New Roman" w:hAnsi="Times New Roman"/>
          <w:sz w:val="28"/>
          <w:szCs w:val="28"/>
        </w:rPr>
        <w:t xml:space="preserve">и всех заинтересованных служб, организаций </w:t>
      </w:r>
      <w:r>
        <w:rPr>
          <w:rFonts w:ascii="Times New Roman" w:hAnsi="Times New Roman"/>
          <w:sz w:val="28"/>
          <w:szCs w:val="28"/>
        </w:rPr>
        <w:t xml:space="preserve">Белозерского муниципального </w:t>
      </w:r>
      <w:r w:rsidR="006B6FC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Для достижения поставленной цели требуется решение следующих задач:</w:t>
      </w:r>
    </w:p>
    <w:p w:rsidR="00DD5E0E" w:rsidRDefault="00DD5E0E" w:rsidP="00DD5E0E">
      <w:pPr>
        <w:ind w:left="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ab/>
      </w:r>
      <w:r>
        <w:rPr>
          <w:rFonts w:ascii="Times New Roman" w:hAnsi="Times New Roman"/>
          <w:sz w:val="28"/>
          <w:szCs w:val="28"/>
        </w:rPr>
        <w:t>- обеспечение   отдыха   и</w:t>
      </w:r>
      <w:r w:rsidR="00C24C8E">
        <w:rPr>
          <w:rFonts w:ascii="Times New Roman" w:hAnsi="Times New Roman"/>
          <w:sz w:val="28"/>
          <w:szCs w:val="28"/>
        </w:rPr>
        <w:t xml:space="preserve">   оздоровления   детей </w:t>
      </w:r>
      <w:r w:rsidR="00AD21CF">
        <w:rPr>
          <w:rFonts w:ascii="Times New Roman" w:hAnsi="Times New Roman"/>
          <w:sz w:val="28"/>
          <w:szCs w:val="28"/>
        </w:rPr>
        <w:t>округа</w:t>
      </w:r>
      <w:r w:rsidR="00C24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каникулярное время, в том числе детей, находящихся в трудной жизненной ситуации;  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 детей и подростков, предупреждение безнадзорности и правонарушений;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организация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малозатратных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форм отдыха детей;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и развитие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созданных на базе учреждений </w:t>
      </w:r>
      <w:r w:rsidR="006B6FC5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</w:t>
      </w:r>
      <w:r w:rsidR="00C24C8E">
        <w:rPr>
          <w:rFonts w:ascii="Times New Roman" w:hAnsi="Times New Roman"/>
          <w:sz w:val="28"/>
          <w:szCs w:val="28"/>
        </w:rPr>
        <w:t xml:space="preserve">ние безопасных и благоприятных </w:t>
      </w:r>
      <w:r>
        <w:rPr>
          <w:rFonts w:ascii="Times New Roman" w:hAnsi="Times New Roman"/>
          <w:sz w:val="28"/>
          <w:szCs w:val="28"/>
        </w:rPr>
        <w:t>условий для отдыха и оздоровления детей;</w:t>
      </w:r>
    </w:p>
    <w:p w:rsidR="004C7BFE" w:rsidRDefault="004C7BF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временной занятости несовершеннолетних граждан в возрасте от 14 до 18 лет в свободное от учёбы время с целью приобретения трудовых навыков, профилактики безнадзорности и правонарушений;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межведомственного взаимодействия в вопросах организации отдыха, оздоровления детей и занятости подростков в каникулярное время.</w:t>
      </w:r>
    </w:p>
    <w:p w:rsidR="00DD5E0E" w:rsidRDefault="00DD5E0E" w:rsidP="00DD5E0E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</w:p>
    <w:p w:rsidR="00C24C8E" w:rsidRDefault="00DD5E0E" w:rsidP="004C7BFE">
      <w:pPr>
        <w:ind w:left="142" w:right="141" w:firstLine="566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Срок реализации муниципальной программы </w:t>
      </w:r>
      <w:r w:rsidR="00C24C8E">
        <w:rPr>
          <w:rFonts w:ascii="Times New Roman" w:hAnsi="Times New Roman"/>
          <w:sz w:val="28"/>
          <w:szCs w:val="34"/>
        </w:rPr>
        <w:t xml:space="preserve">– </w:t>
      </w:r>
      <w:r>
        <w:rPr>
          <w:rFonts w:ascii="Times New Roman" w:hAnsi="Times New Roman"/>
          <w:sz w:val="28"/>
          <w:szCs w:val="34"/>
        </w:rPr>
        <w:t>20</w:t>
      </w:r>
      <w:r w:rsidR="00C24C8E">
        <w:rPr>
          <w:rFonts w:ascii="Times New Roman" w:hAnsi="Times New Roman"/>
          <w:sz w:val="28"/>
          <w:szCs w:val="34"/>
        </w:rPr>
        <w:t>2</w:t>
      </w:r>
      <w:r w:rsidR="00224884">
        <w:rPr>
          <w:rFonts w:ascii="Times New Roman" w:hAnsi="Times New Roman"/>
          <w:sz w:val="28"/>
          <w:szCs w:val="34"/>
        </w:rPr>
        <w:t>3</w:t>
      </w:r>
      <w:r>
        <w:rPr>
          <w:rFonts w:ascii="Times New Roman" w:hAnsi="Times New Roman"/>
          <w:sz w:val="28"/>
          <w:szCs w:val="34"/>
        </w:rPr>
        <w:t>-20</w:t>
      </w:r>
      <w:r w:rsidR="00C24C8E">
        <w:rPr>
          <w:rFonts w:ascii="Times New Roman" w:hAnsi="Times New Roman"/>
          <w:sz w:val="28"/>
          <w:szCs w:val="34"/>
        </w:rPr>
        <w:t>2</w:t>
      </w:r>
      <w:r w:rsidR="00224884">
        <w:rPr>
          <w:rFonts w:ascii="Times New Roman" w:hAnsi="Times New Roman"/>
          <w:sz w:val="28"/>
          <w:szCs w:val="34"/>
        </w:rPr>
        <w:t>7</w:t>
      </w:r>
      <w:r>
        <w:rPr>
          <w:rFonts w:ascii="Times New Roman" w:hAnsi="Times New Roman"/>
          <w:sz w:val="28"/>
          <w:szCs w:val="34"/>
        </w:rPr>
        <w:t xml:space="preserve"> годы.</w:t>
      </w:r>
    </w:p>
    <w:p w:rsidR="00743CD9" w:rsidRDefault="00743CD9" w:rsidP="004C7BFE">
      <w:pPr>
        <w:ind w:left="142" w:right="141" w:firstLine="566"/>
        <w:jc w:val="both"/>
        <w:rPr>
          <w:rFonts w:ascii="Times New Roman" w:hAnsi="Times New Roman"/>
          <w:sz w:val="28"/>
          <w:szCs w:val="34"/>
        </w:rPr>
      </w:pPr>
    </w:p>
    <w:p w:rsidR="00DD5E0E" w:rsidRDefault="00DD5E0E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III. Характеристика основных мероприятий </w:t>
      </w:r>
    </w:p>
    <w:p w:rsidR="00DD5E0E" w:rsidRDefault="00DD5E0E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D5E0E" w:rsidRDefault="00DD5E0E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D5E0E" w:rsidRDefault="00DD5E0E" w:rsidP="00DD5E0E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достижения цели и решения задач муниципальной программы необходимо реализовать ряд основных мероприятий:</w:t>
      </w:r>
    </w:p>
    <w:p w:rsidR="00DD5E0E" w:rsidRDefault="00DD5E0E" w:rsidP="00DD5E0E">
      <w:pPr>
        <w:jc w:val="both"/>
        <w:rPr>
          <w:rStyle w:val="100"/>
          <w:rFonts w:eastAsia="Arial Unicode MS"/>
          <w:b w:val="0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Организационное и информационно-методическое обеспечен</w:t>
      </w:r>
      <w:r w:rsidR="00C24C8E">
        <w:rPr>
          <w:rFonts w:ascii="Times New Roman" w:hAnsi="Times New Roman"/>
          <w:bCs/>
          <w:sz w:val="28"/>
          <w:szCs w:val="28"/>
        </w:rPr>
        <w:t xml:space="preserve">ие отдыха и оздоровления детей </w:t>
      </w:r>
      <w:r>
        <w:rPr>
          <w:rFonts w:ascii="Times New Roman" w:hAnsi="Times New Roman"/>
          <w:bCs/>
          <w:sz w:val="28"/>
          <w:szCs w:val="28"/>
        </w:rPr>
        <w:t>в каникулярное время. Проведение мероприятий в рамках основного мероприятия направлено на решение задачи</w:t>
      </w:r>
      <w:r>
        <w:rPr>
          <w:rFonts w:ascii="Times New Roman" w:hAnsi="Times New Roman"/>
          <w:sz w:val="28"/>
          <w:szCs w:val="28"/>
        </w:rPr>
        <w:t xml:space="preserve"> обеспечения межведомственного взаимодействия в вопросах организации отдыха, оздоровления детей и занятости подростков в каникулярное время.</w:t>
      </w:r>
    </w:p>
    <w:p w:rsidR="00DD5E0E" w:rsidRDefault="00DD5E0E" w:rsidP="00DD5E0E">
      <w:pPr>
        <w:jc w:val="both"/>
      </w:pPr>
      <w:r>
        <w:rPr>
          <w:rStyle w:val="100"/>
          <w:rFonts w:eastAsia="Arial Unicode MS"/>
          <w:b w:val="0"/>
          <w:sz w:val="28"/>
          <w:szCs w:val="28"/>
        </w:rPr>
        <w:t xml:space="preserve">2. Сохранение и развитие системы организаций отдыха и оздоровления детей, </w:t>
      </w:r>
      <w:r>
        <w:rPr>
          <w:rFonts w:ascii="Times New Roman" w:hAnsi="Times New Roman"/>
          <w:bCs/>
          <w:sz w:val="28"/>
          <w:szCs w:val="28"/>
        </w:rPr>
        <w:t xml:space="preserve">их материально-техническое оснащение. Проведение мероприятий в рамках основного мероприятия направлено на решение задачи </w:t>
      </w:r>
      <w:r>
        <w:rPr>
          <w:rFonts w:ascii="Times New Roman" w:hAnsi="Times New Roman"/>
          <w:sz w:val="28"/>
          <w:szCs w:val="28"/>
        </w:rPr>
        <w:t xml:space="preserve">сохранения и развития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</w:t>
      </w:r>
      <w:r w:rsidR="00B05326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5E0E" w:rsidRDefault="00DD5E0E" w:rsidP="00DD5E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Style w:val="100"/>
          <w:rFonts w:eastAsia="Arial Unicode MS"/>
          <w:b w:val="0"/>
          <w:sz w:val="28"/>
          <w:szCs w:val="28"/>
        </w:rPr>
        <w:t xml:space="preserve">3. Обеспечение благоприятных и безопасных условий для отдыха и оздоровления детей. </w:t>
      </w:r>
      <w:r>
        <w:rPr>
          <w:rFonts w:ascii="Times New Roman" w:hAnsi="Times New Roman"/>
          <w:bCs/>
          <w:sz w:val="28"/>
          <w:szCs w:val="28"/>
        </w:rPr>
        <w:t xml:space="preserve">Проведение мероприятий в рамках основного мероприятия направлено на решение задачи </w:t>
      </w:r>
      <w:r>
        <w:rPr>
          <w:rFonts w:ascii="Times New Roman" w:hAnsi="Times New Roman"/>
          <w:sz w:val="28"/>
          <w:szCs w:val="28"/>
        </w:rPr>
        <w:t>обеспече</w:t>
      </w:r>
      <w:r w:rsidR="00C24C8E">
        <w:rPr>
          <w:rFonts w:ascii="Times New Roman" w:hAnsi="Times New Roman"/>
          <w:sz w:val="28"/>
          <w:szCs w:val="28"/>
        </w:rPr>
        <w:t xml:space="preserve">ния безопасных и благоприятных </w:t>
      </w:r>
      <w:r>
        <w:rPr>
          <w:rFonts w:ascii="Times New Roman" w:hAnsi="Times New Roman"/>
          <w:sz w:val="28"/>
          <w:szCs w:val="28"/>
        </w:rPr>
        <w:t>условий для отдыха и оздоровления детей.</w:t>
      </w:r>
    </w:p>
    <w:p w:rsidR="00DD5E0E" w:rsidRDefault="00DD5E0E" w:rsidP="00DD5E0E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Организация отдыха и оздоровления детей, в том числе предоставление мер социальной поддержки </w:t>
      </w:r>
      <w:r>
        <w:rPr>
          <w:rFonts w:ascii="Times New Roman" w:hAnsi="Times New Roman"/>
          <w:sz w:val="28"/>
          <w:szCs w:val="28"/>
        </w:rPr>
        <w:t xml:space="preserve">по обеспечению отдыха и оздоровления отдельных категорий детей. </w:t>
      </w:r>
      <w:r>
        <w:rPr>
          <w:rFonts w:ascii="Times New Roman" w:hAnsi="Times New Roman"/>
          <w:bCs/>
          <w:sz w:val="28"/>
          <w:szCs w:val="28"/>
        </w:rPr>
        <w:t>Проведение мероприятий в рамках основного мероприятия направлено на решение задач</w:t>
      </w:r>
      <w:r>
        <w:rPr>
          <w:rFonts w:ascii="Times New Roman" w:hAnsi="Times New Roman"/>
          <w:sz w:val="28"/>
          <w:szCs w:val="28"/>
        </w:rPr>
        <w:t xml:space="preserve"> обеспечения   отдыха   и</w:t>
      </w:r>
      <w:r w:rsidR="00C24C8E">
        <w:rPr>
          <w:rFonts w:ascii="Times New Roman" w:hAnsi="Times New Roman"/>
          <w:sz w:val="28"/>
          <w:szCs w:val="28"/>
        </w:rPr>
        <w:t xml:space="preserve">   оздоровления   детей </w:t>
      </w:r>
      <w:r w:rsidR="00B05326">
        <w:rPr>
          <w:rFonts w:ascii="Times New Roman" w:hAnsi="Times New Roman"/>
          <w:sz w:val="28"/>
          <w:szCs w:val="28"/>
        </w:rPr>
        <w:t>округа</w:t>
      </w:r>
      <w:r w:rsidR="00C24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каникулярное время, в том числе детей, находящихся в трудной жизненной ситуации; профилактики асоциального поведения детей и подростков, предупреждение безнадзорности и правонарушений;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организации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малозатратных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форм отдыха детей.</w:t>
      </w:r>
    </w:p>
    <w:p w:rsidR="004C7BFE" w:rsidRDefault="007C39BD" w:rsidP="00DD5E0E">
      <w:pPr>
        <w:jc w:val="both"/>
        <w:rPr>
          <w:rFonts w:ascii="Times New Roman" w:hAnsi="Times New Roman"/>
          <w:sz w:val="28"/>
          <w:szCs w:val="28"/>
        </w:rPr>
      </w:pPr>
      <w:r w:rsidRPr="007C39BD"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7C39BD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время. Проведение мероприятий в рамках основного мероприятия направлено на обеспечение занятости несовершеннолетних граждан в возрасте от 14 до 18 лет с целью приобщения учащихся к труду, получения профессиональных навыков, приобретение опыта межличностного взаимодействия в трудовом коллективе, а также профилактики правонарушений и безнадзорности несовершеннолетних. Основными видами временных работ, в которых принимают участие несовершеннолетние граждане, являются: озеленение и благоустройство территорий, ремонтно-строительные </w:t>
      </w:r>
      <w:r w:rsidRPr="007C39BD">
        <w:rPr>
          <w:rFonts w:ascii="Times New Roman" w:hAnsi="Times New Roman"/>
          <w:sz w:val="28"/>
          <w:szCs w:val="28"/>
        </w:rPr>
        <w:lastRenderedPageBreak/>
        <w:t>работы в учреждениях образования, сельскохозяйственные работы, помощь ветеранам, престарелым, и др.</w:t>
      </w:r>
    </w:p>
    <w:p w:rsidR="007C7A13" w:rsidRPr="007C7A13" w:rsidRDefault="007C7A13" w:rsidP="007C7A1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C7A13">
        <w:rPr>
          <w:rFonts w:ascii="Times New Roman" w:hAnsi="Times New Roman"/>
          <w:color w:val="000000"/>
          <w:sz w:val="28"/>
          <w:szCs w:val="28"/>
        </w:rPr>
        <w:t xml:space="preserve">       Перечень основных мероприятий предусмотрен Планом реализации муниципальной программы в соответствии с приложением </w:t>
      </w:r>
      <w:r w:rsidR="00652D11">
        <w:rPr>
          <w:rFonts w:ascii="Times New Roman" w:hAnsi="Times New Roman"/>
          <w:color w:val="000000"/>
          <w:sz w:val="28"/>
          <w:szCs w:val="28"/>
        </w:rPr>
        <w:t>4</w:t>
      </w:r>
      <w:r w:rsidRPr="007C7A13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743CD9" w:rsidRPr="003E278D" w:rsidRDefault="00743CD9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D5E0E" w:rsidRDefault="00DD5E0E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IV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. Ресурсное обеспечение муниципальной программы, обоснование объема финансовых ресурсов, необходимых для реализации </w:t>
      </w:r>
    </w:p>
    <w:p w:rsidR="00DD5E0E" w:rsidRDefault="00DD5E0E" w:rsidP="00DD5E0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3F33D9" w:rsidRPr="003F33D9" w:rsidRDefault="00DD5E0E" w:rsidP="003F33D9">
      <w:pPr>
        <w:spacing w:line="2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</w:p>
    <w:p w:rsidR="003F33D9" w:rsidRPr="003F33D9" w:rsidRDefault="003F33D9" w:rsidP="003F33D9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t xml:space="preserve"> </w:t>
      </w:r>
      <w:r>
        <w:tab/>
      </w:r>
      <w:r w:rsidRPr="003F33D9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мероприятий осуществляется за счет средств бюджета Белозерского муниципального </w:t>
      </w:r>
      <w:r w:rsidR="00BB4254">
        <w:rPr>
          <w:rFonts w:ascii="Times New Roman" w:hAnsi="Times New Roman"/>
          <w:color w:val="000000"/>
          <w:sz w:val="28"/>
          <w:szCs w:val="28"/>
        </w:rPr>
        <w:t>округа</w:t>
      </w:r>
      <w:r w:rsidRPr="003F33D9">
        <w:rPr>
          <w:rFonts w:ascii="Times New Roman" w:hAnsi="Times New Roman"/>
          <w:color w:val="000000"/>
          <w:sz w:val="28"/>
          <w:szCs w:val="28"/>
        </w:rPr>
        <w:t>.</w:t>
      </w:r>
      <w:r w:rsidRPr="003F33D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F33D9" w:rsidRDefault="003F33D9" w:rsidP="003F33D9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Общий объем финансового обеспечения муниципальной программы составляет </w:t>
      </w:r>
      <w:r w:rsidR="00347DD2">
        <w:rPr>
          <w:rFonts w:ascii="Times New Roman" w:hAnsi="Times New Roman"/>
          <w:sz w:val="28"/>
          <w:szCs w:val="28"/>
          <w:lang w:eastAsia="en-US"/>
        </w:rPr>
        <w:t>3 278,5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рублей, в том числе по годам реализации:</w:t>
      </w:r>
    </w:p>
    <w:p w:rsidR="003F33D9" w:rsidRDefault="003F33D9" w:rsidP="003F33D9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</w:t>
      </w:r>
      <w:r w:rsidR="00347DD2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347DD2">
        <w:rPr>
          <w:rFonts w:ascii="Times New Roman" w:hAnsi="Times New Roman"/>
          <w:sz w:val="28"/>
          <w:szCs w:val="28"/>
          <w:lang w:eastAsia="en-US"/>
        </w:rPr>
        <w:t>655,7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</w:t>
      </w:r>
    </w:p>
    <w:p w:rsidR="003F33D9" w:rsidRDefault="003F33D9" w:rsidP="003F33D9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</w:t>
      </w:r>
      <w:r w:rsidR="00347DD2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347DD2">
        <w:rPr>
          <w:rFonts w:ascii="Times New Roman" w:hAnsi="Times New Roman"/>
          <w:sz w:val="28"/>
          <w:szCs w:val="28"/>
          <w:lang w:eastAsia="en-US"/>
        </w:rPr>
        <w:t>655,7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</w:t>
      </w:r>
    </w:p>
    <w:p w:rsidR="003F33D9" w:rsidRDefault="003F33D9" w:rsidP="003F33D9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</w:t>
      </w:r>
      <w:r w:rsidR="00347DD2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347DD2">
        <w:rPr>
          <w:rFonts w:ascii="Times New Roman" w:hAnsi="Times New Roman"/>
          <w:sz w:val="28"/>
          <w:szCs w:val="28"/>
          <w:lang w:eastAsia="en-US"/>
        </w:rPr>
        <w:t>655,7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</w:t>
      </w:r>
    </w:p>
    <w:p w:rsidR="003F33D9" w:rsidRDefault="003F33D9" w:rsidP="003F33D9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</w:t>
      </w:r>
      <w:r w:rsidR="00347DD2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347DD2">
        <w:rPr>
          <w:rFonts w:ascii="Times New Roman" w:hAnsi="Times New Roman"/>
          <w:sz w:val="28"/>
          <w:szCs w:val="28"/>
          <w:lang w:eastAsia="en-US"/>
        </w:rPr>
        <w:t>655,7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руб., </w:t>
      </w:r>
    </w:p>
    <w:p w:rsidR="003F33D9" w:rsidRDefault="003F33D9" w:rsidP="003F33D9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202</w:t>
      </w:r>
      <w:r w:rsidR="00347DD2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– </w:t>
      </w:r>
      <w:r w:rsidR="00347DD2">
        <w:rPr>
          <w:rFonts w:ascii="Times New Roman" w:hAnsi="Times New Roman"/>
          <w:sz w:val="28"/>
          <w:szCs w:val="28"/>
          <w:lang w:eastAsia="en-US"/>
        </w:rPr>
        <w:t xml:space="preserve">655,7 </w:t>
      </w:r>
      <w:r>
        <w:rPr>
          <w:rFonts w:ascii="Times New Roman" w:hAnsi="Times New Roman"/>
          <w:sz w:val="28"/>
          <w:szCs w:val="28"/>
          <w:lang w:eastAsia="en-US"/>
        </w:rPr>
        <w:t>тыс. руб.</w:t>
      </w:r>
    </w:p>
    <w:p w:rsidR="003F33D9" w:rsidRDefault="003F33D9" w:rsidP="003F33D9">
      <w:pPr>
        <w:tabs>
          <w:tab w:val="left" w:pos="2550"/>
        </w:tabs>
        <w:spacing w:line="0" w:lineRule="atLeast"/>
        <w:jc w:val="both"/>
        <w:rPr>
          <w:sz w:val="24"/>
        </w:rPr>
      </w:pPr>
    </w:p>
    <w:p w:rsidR="003F33D9" w:rsidRDefault="003F33D9" w:rsidP="003F33D9">
      <w:pPr>
        <w:tabs>
          <w:tab w:val="left" w:pos="2550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  <w:lang w:eastAsia="en-US"/>
        </w:rPr>
        <w:t>За основу расчетов взяты фактические расходы на реализацию мероприятий в сфере организации отдыха и оздоровления детей, сложившиеся за период 201</w:t>
      </w:r>
      <w:r w:rsidR="00652D11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 – 20</w:t>
      </w:r>
      <w:r w:rsidR="00652D11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годы с учетом применения индексов инфляции.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Объемы    финансирования   муниципальной программы    подлежат   ежегодному   уточнению в установленном порядке при формировании бюджета Белозерского муниципального </w:t>
      </w:r>
      <w:r w:rsidR="00BB425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</w:p>
    <w:p w:rsidR="003F33D9" w:rsidRDefault="003F33D9" w:rsidP="003F33D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Ресурсное обеспечение муниципальной программы за счет бюджета</w:t>
      </w:r>
      <w:r w:rsidR="00BB4254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приведены в приложении 1 к муниципальной программе.</w:t>
      </w:r>
    </w:p>
    <w:p w:rsidR="00DD5E0E" w:rsidRPr="00AD4518" w:rsidRDefault="00DD5E0E" w:rsidP="00AD4518">
      <w:pPr>
        <w:jc w:val="both"/>
        <w:rPr>
          <w:bCs/>
          <w:sz w:val="28"/>
          <w:szCs w:val="28"/>
        </w:rPr>
      </w:pPr>
    </w:p>
    <w:p w:rsidR="00DD5E0E" w:rsidRDefault="00DD5E0E" w:rsidP="00DD5E0E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en-US"/>
        </w:rPr>
        <w:t>Целевые показатели (индикаторы) достижения целей</w:t>
      </w:r>
      <w:r w:rsidR="00C24C8E">
        <w:rPr>
          <w:rFonts w:ascii="Times New Roman" w:hAnsi="Times New Roman"/>
          <w:b/>
          <w:sz w:val="28"/>
          <w:szCs w:val="28"/>
          <w:lang w:eastAsia="en-US"/>
        </w:rPr>
        <w:t xml:space="preserve"> и решения задач муниципальной </w:t>
      </w:r>
      <w:r>
        <w:rPr>
          <w:rFonts w:ascii="Times New Roman" w:hAnsi="Times New Roman"/>
          <w:b/>
          <w:sz w:val="28"/>
          <w:szCs w:val="28"/>
          <w:lang w:eastAsia="en-US"/>
        </w:rPr>
        <w:t>программы, прогноз конечных результатов реализации муниципальной программы</w:t>
      </w:r>
    </w:p>
    <w:p w:rsidR="00DD5E0E" w:rsidRDefault="00DD5E0E" w:rsidP="00DD5E0E">
      <w:pPr>
        <w:spacing w:line="200" w:lineRule="atLeast"/>
        <w:jc w:val="both"/>
        <w:rPr>
          <w:rFonts w:ascii="Times New Roman" w:hAnsi="Times New Roman"/>
          <w:sz w:val="28"/>
          <w:szCs w:val="34"/>
        </w:rPr>
      </w:pPr>
    </w:p>
    <w:p w:rsidR="00DD5E0E" w:rsidRDefault="00DD5E0E" w:rsidP="00DD5E0E">
      <w:pPr>
        <w:spacing w:line="200" w:lineRule="atLeast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Оценка эффективности реализации программы будет производиться на основе системы показателей (индикаторов). Система показателей (индикаторов) обеспечит мониторинг реальной динамики изменений в системе отдыха детей и их оздоровления за оцениваемый период с целью уточнения или корректировки поставленных задач.</w:t>
      </w:r>
    </w:p>
    <w:p w:rsidR="00DD5E0E" w:rsidRDefault="00DD5E0E" w:rsidP="00DD5E0E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Целевыми показателями (индикаторами) решения задачи </w:t>
      </w:r>
      <w:r>
        <w:rPr>
          <w:rFonts w:ascii="Times New Roman" w:hAnsi="Times New Roman"/>
          <w:sz w:val="28"/>
          <w:szCs w:val="28"/>
        </w:rPr>
        <w:t xml:space="preserve">обеспечение   отдыха   </w:t>
      </w:r>
      <w:r w:rsidR="00C24C8E">
        <w:rPr>
          <w:rFonts w:ascii="Times New Roman" w:hAnsi="Times New Roman"/>
          <w:sz w:val="28"/>
          <w:szCs w:val="28"/>
        </w:rPr>
        <w:t xml:space="preserve">и   оздоровления   детей </w:t>
      </w:r>
      <w:r w:rsidR="00AD21C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каникулярное время, в том числе детей, находящихся в трудной жизненной ситуации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являются следующие показатели:</w:t>
      </w:r>
    </w:p>
    <w:p w:rsidR="00C24C8E" w:rsidRDefault="00DD5E0E" w:rsidP="00C24C8E">
      <w:pPr>
        <w:autoSpaceDE w:val="0"/>
        <w:snapToGrid w:val="0"/>
        <w:ind w:right="-1"/>
        <w:jc w:val="both"/>
        <w:rPr>
          <w:rFonts w:ascii="Times New Roman" w:hAnsi="Times New Roman"/>
          <w:sz w:val="28"/>
          <w:szCs w:val="3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34"/>
          <w:lang w:eastAsia="en-US"/>
        </w:rPr>
        <w:t>доля детей в возрасте от 6 до 18 лет, охвач</w:t>
      </w:r>
      <w:r w:rsidR="00C24C8E">
        <w:rPr>
          <w:rFonts w:ascii="Times New Roman" w:hAnsi="Times New Roman"/>
          <w:sz w:val="28"/>
          <w:szCs w:val="34"/>
          <w:lang w:eastAsia="en-US"/>
        </w:rPr>
        <w:t>енных отдыхом и оздоровлением в</w:t>
      </w:r>
    </w:p>
    <w:p w:rsidR="00DD5E0E" w:rsidRDefault="00DD5E0E" w:rsidP="00C24C8E">
      <w:pPr>
        <w:autoSpaceDE w:val="0"/>
        <w:snapToGrid w:val="0"/>
        <w:ind w:right="-1"/>
        <w:jc w:val="both"/>
        <w:rPr>
          <w:rFonts w:ascii="Times New Roman" w:hAnsi="Times New Roman"/>
          <w:sz w:val="28"/>
          <w:szCs w:val="34"/>
          <w:lang w:eastAsia="en-US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отдыха и оздоровления детей, созданных на базе учреждений </w:t>
      </w:r>
      <w:r w:rsidR="00BB4254">
        <w:rPr>
          <w:rFonts w:ascii="Times New Roman" w:hAnsi="Times New Roman"/>
          <w:bCs/>
          <w:sz w:val="28"/>
          <w:szCs w:val="28"/>
        </w:rPr>
        <w:t>округа</w:t>
      </w:r>
      <w:r w:rsidR="00C24C8E">
        <w:rPr>
          <w:rFonts w:ascii="Times New Roman" w:hAnsi="Times New Roman"/>
          <w:sz w:val="28"/>
          <w:szCs w:val="34"/>
          <w:lang w:eastAsia="en-US"/>
        </w:rPr>
        <w:t xml:space="preserve">, </w:t>
      </w:r>
      <w:r>
        <w:rPr>
          <w:rFonts w:ascii="Times New Roman" w:hAnsi="Times New Roman"/>
          <w:sz w:val="28"/>
          <w:szCs w:val="34"/>
          <w:lang w:eastAsia="en-US"/>
        </w:rPr>
        <w:t xml:space="preserve">от общей численности детей в возрасте от 6 до 18 лет, проживающих на территории </w:t>
      </w:r>
      <w:r w:rsidR="00BB4254">
        <w:rPr>
          <w:rFonts w:ascii="Times New Roman" w:hAnsi="Times New Roman"/>
          <w:sz w:val="28"/>
          <w:szCs w:val="34"/>
          <w:lang w:eastAsia="en-US"/>
        </w:rPr>
        <w:t>округа</w:t>
      </w:r>
      <w:r>
        <w:rPr>
          <w:rFonts w:ascii="Times New Roman" w:hAnsi="Times New Roman"/>
          <w:sz w:val="28"/>
          <w:szCs w:val="34"/>
          <w:lang w:eastAsia="en-US"/>
        </w:rPr>
        <w:t>;</w:t>
      </w:r>
    </w:p>
    <w:p w:rsidR="00DD5E0E" w:rsidRDefault="00DD5E0E" w:rsidP="00C24C8E">
      <w:pPr>
        <w:ind w:right="-1"/>
        <w:jc w:val="both"/>
        <w:rPr>
          <w:rFonts w:ascii="Times New Roman" w:hAnsi="Times New Roman"/>
          <w:sz w:val="28"/>
          <w:szCs w:val="34"/>
          <w:lang w:eastAsia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доля детей в возрасте от 6 до 18 дет, находящихся в трудной жизненной 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охваченных </w:t>
      </w:r>
      <w:r>
        <w:rPr>
          <w:rFonts w:ascii="Times New Roman" w:hAnsi="Times New Roman"/>
          <w:sz w:val="28"/>
          <w:szCs w:val="34"/>
          <w:lang w:eastAsia="en-US"/>
        </w:rPr>
        <w:t xml:space="preserve">отдыхом и оздоровлением в </w:t>
      </w:r>
      <w:r>
        <w:rPr>
          <w:rFonts w:ascii="Times New Roman" w:hAnsi="Times New Roman"/>
          <w:bCs/>
          <w:sz w:val="28"/>
          <w:szCs w:val="28"/>
        </w:rPr>
        <w:t xml:space="preserve">организациях отдыха и оздоровления детей, созданных на базе учреждений </w:t>
      </w:r>
      <w:r w:rsidR="00AD21CF">
        <w:rPr>
          <w:rFonts w:ascii="Times New Roman" w:hAnsi="Times New Roman"/>
          <w:bCs/>
          <w:sz w:val="28"/>
          <w:szCs w:val="28"/>
        </w:rPr>
        <w:t>округа</w:t>
      </w:r>
      <w:r w:rsidR="00C24C8E">
        <w:rPr>
          <w:rFonts w:ascii="Times New Roman" w:hAnsi="Times New Roman"/>
          <w:sz w:val="28"/>
          <w:szCs w:val="34"/>
          <w:lang w:eastAsia="en-US"/>
        </w:rPr>
        <w:t xml:space="preserve">, </w:t>
      </w:r>
      <w:r>
        <w:rPr>
          <w:rFonts w:ascii="Times New Roman" w:hAnsi="Times New Roman"/>
          <w:sz w:val="28"/>
          <w:szCs w:val="34"/>
          <w:lang w:eastAsia="en-US"/>
        </w:rPr>
        <w:t>от общей численности детей в возрасте от 6 до 18 лет данной категории.</w:t>
      </w:r>
      <w:proofErr w:type="gramEnd"/>
    </w:p>
    <w:p w:rsidR="00DD5E0E" w:rsidRDefault="00DD5E0E" w:rsidP="00D54021">
      <w:pPr>
        <w:ind w:left="142" w:right="283" w:firstLine="566"/>
        <w:jc w:val="both"/>
        <w:rPr>
          <w:rFonts w:ascii="Times New Roman" w:hAnsi="Times New Roman"/>
          <w:sz w:val="28"/>
          <w:szCs w:val="3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Целевым показателем (индикатором) решения задачи </w:t>
      </w:r>
      <w:r>
        <w:rPr>
          <w:rFonts w:ascii="Times New Roman" w:hAnsi="Times New Roman"/>
          <w:sz w:val="28"/>
          <w:szCs w:val="28"/>
        </w:rPr>
        <w:t>профилактика асоциального поведения детей и подростков, предупреждение безнадзорности и правонарушений</w:t>
      </w:r>
      <w:r>
        <w:rPr>
          <w:rFonts w:ascii="Times New Roman" w:hAnsi="Times New Roman"/>
          <w:sz w:val="28"/>
          <w:szCs w:val="28"/>
          <w:lang w:eastAsia="en-US"/>
        </w:rPr>
        <w:t xml:space="preserve"> является </w:t>
      </w:r>
      <w:r>
        <w:rPr>
          <w:rFonts w:ascii="Times New Roman" w:hAnsi="Times New Roman"/>
          <w:sz w:val="28"/>
          <w:szCs w:val="34"/>
          <w:lang w:eastAsia="en-US"/>
        </w:rPr>
        <w:t>доля детей, стоящих н</w:t>
      </w:r>
      <w:r w:rsidR="00C24C8E">
        <w:rPr>
          <w:rFonts w:ascii="Times New Roman" w:hAnsi="Times New Roman"/>
          <w:sz w:val="28"/>
          <w:szCs w:val="34"/>
          <w:lang w:eastAsia="en-US"/>
        </w:rPr>
        <w:t xml:space="preserve">а учёте в КДН и ЗП, охваченных </w:t>
      </w:r>
      <w:r>
        <w:rPr>
          <w:rFonts w:ascii="Times New Roman" w:hAnsi="Times New Roman"/>
          <w:sz w:val="28"/>
          <w:szCs w:val="34"/>
          <w:lang w:eastAsia="en-US"/>
        </w:rPr>
        <w:t>различными формами отдыха и занятости от общей численности детей данной категории.</w:t>
      </w:r>
    </w:p>
    <w:p w:rsidR="00DD5E0E" w:rsidRDefault="00DD5E0E" w:rsidP="00D54021">
      <w:pPr>
        <w:ind w:left="142" w:right="283" w:firstLine="566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Целевым показателем (индикатором) решения задачи организация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малозатратных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форм отдыха детей является </w:t>
      </w:r>
      <w:r>
        <w:rPr>
          <w:rFonts w:ascii="Times New Roman" w:hAnsi="Times New Roman"/>
          <w:sz w:val="28"/>
          <w:szCs w:val="34"/>
          <w:lang w:eastAsia="en-US"/>
        </w:rPr>
        <w:t xml:space="preserve">доля детей в возрасте от 6 до 18 лет, вовлечённые </w:t>
      </w:r>
      <w:r>
        <w:rPr>
          <w:rFonts w:ascii="Times New Roman" w:hAnsi="Times New Roman"/>
          <w:sz w:val="28"/>
          <w:szCs w:val="28"/>
        </w:rPr>
        <w:t xml:space="preserve">в массовые мероприятия, спортивные соревнования, туристско-краеведческие </w:t>
      </w:r>
      <w:r w:rsidR="00C24C8E">
        <w:rPr>
          <w:rFonts w:ascii="Times New Roman" w:hAnsi="Times New Roman"/>
          <w:sz w:val="28"/>
          <w:szCs w:val="28"/>
        </w:rPr>
        <w:t>маршруты, походы, слёты, учебно–</w:t>
      </w:r>
      <w:r>
        <w:rPr>
          <w:rFonts w:ascii="Times New Roman" w:hAnsi="Times New Roman"/>
          <w:sz w:val="28"/>
          <w:szCs w:val="28"/>
        </w:rPr>
        <w:t>тренировочные сборы, экскурсии и другие формы занятости и отдыха в каникулярное время от общей численности детей</w:t>
      </w:r>
      <w:r>
        <w:rPr>
          <w:rFonts w:ascii="Times New Roman" w:hAnsi="Times New Roman"/>
          <w:sz w:val="28"/>
          <w:szCs w:val="34"/>
          <w:lang w:eastAsia="en-US"/>
        </w:rPr>
        <w:t xml:space="preserve"> в возрасте от 6 до 18 лет, проживающих на территории </w:t>
      </w:r>
      <w:r w:rsidR="00BB4254">
        <w:rPr>
          <w:rFonts w:ascii="Times New Roman" w:hAnsi="Times New Roman"/>
          <w:sz w:val="28"/>
          <w:szCs w:val="34"/>
          <w:lang w:eastAsia="en-US"/>
        </w:rPr>
        <w:t>округа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DD5E0E" w:rsidRDefault="00DD5E0E" w:rsidP="00D54021">
      <w:pPr>
        <w:ind w:left="142" w:right="283"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Целевым показателем (индикатором) решения задачи </w:t>
      </w:r>
      <w:r>
        <w:rPr>
          <w:rFonts w:ascii="Times New Roman" w:hAnsi="Times New Roman"/>
          <w:sz w:val="28"/>
          <w:szCs w:val="28"/>
        </w:rPr>
        <w:t xml:space="preserve">сохранение и развитие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района, </w:t>
      </w:r>
      <w:r>
        <w:rPr>
          <w:rFonts w:ascii="Times New Roman" w:hAnsi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/>
          <w:sz w:val="28"/>
          <w:szCs w:val="34"/>
          <w:lang w:eastAsia="en-US"/>
        </w:rPr>
        <w:t xml:space="preserve">количество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</w:t>
      </w:r>
      <w:r w:rsidR="00BB4254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5E0E" w:rsidRDefault="00DD5E0E" w:rsidP="00D54021">
      <w:pPr>
        <w:ind w:left="142" w:right="141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Целевым показателем (индикатором) решения задач </w:t>
      </w:r>
      <w:r>
        <w:rPr>
          <w:rFonts w:ascii="Times New Roman" w:hAnsi="Times New Roman"/>
          <w:sz w:val="28"/>
          <w:szCs w:val="28"/>
        </w:rPr>
        <w:t>обеспечение безопасных и благоприятных  условий для отдыха и оздоровления детей и обеспечение межведомственного взаимодействия в вопросах организации отдыха, оздоровления детей и занятости подростков в каникулярное 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удельный вес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</w:t>
      </w:r>
      <w:r w:rsidR="00BD5089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отдыха детей в каникулярное время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5E0E" w:rsidRPr="003F33D9" w:rsidRDefault="003F33D9" w:rsidP="005D5A85">
      <w:pPr>
        <w:ind w:left="142" w:right="283" w:firstLine="566"/>
        <w:jc w:val="both"/>
        <w:rPr>
          <w:rFonts w:ascii="Times New Roman" w:hAnsi="Times New Roman"/>
          <w:sz w:val="28"/>
          <w:szCs w:val="34"/>
          <w:lang w:eastAsia="en-US"/>
        </w:rPr>
      </w:pPr>
      <w:r w:rsidRPr="003F33D9">
        <w:rPr>
          <w:rFonts w:ascii="Times New Roman" w:hAnsi="Times New Roman"/>
          <w:sz w:val="28"/>
          <w:szCs w:val="28"/>
          <w:lang w:eastAsia="en-US"/>
        </w:rPr>
        <w:t xml:space="preserve">Целевым показателем (индикатором) решения задачи </w:t>
      </w:r>
      <w:r w:rsidRPr="003F33D9">
        <w:rPr>
          <w:rFonts w:ascii="Times New Roman" w:hAnsi="Times New Roman"/>
          <w:sz w:val="28"/>
          <w:szCs w:val="28"/>
        </w:rPr>
        <w:t>содействие временной занятости несовершеннолетних граждан в возрасте от 14 до 18 лет в свободное от учёбы время с целью приобретения трудовых навыков, профилактики безнадзорности и правонарушений</w:t>
      </w:r>
      <w:r w:rsidRPr="003F33D9">
        <w:rPr>
          <w:rFonts w:ascii="Times New Roman" w:hAnsi="Times New Roman"/>
          <w:bCs/>
          <w:sz w:val="28"/>
          <w:szCs w:val="28"/>
        </w:rPr>
        <w:t xml:space="preserve"> </w:t>
      </w:r>
      <w:r w:rsidRPr="003F33D9">
        <w:rPr>
          <w:rFonts w:ascii="Times New Roman" w:hAnsi="Times New Roman"/>
          <w:sz w:val="28"/>
          <w:szCs w:val="28"/>
          <w:lang w:eastAsia="en-US"/>
        </w:rPr>
        <w:t xml:space="preserve">является </w:t>
      </w:r>
      <w:r w:rsidRPr="003F33D9">
        <w:rPr>
          <w:rFonts w:ascii="Times New Roman" w:hAnsi="Times New Roman"/>
          <w:sz w:val="28"/>
          <w:szCs w:val="28"/>
        </w:rPr>
        <w:t>количество несовершеннолетних граждан в возрасте от 14 до 18 лет, трудоустроенных в свободное от учёбы время</w:t>
      </w:r>
      <w:r w:rsidRPr="003F33D9">
        <w:rPr>
          <w:rFonts w:ascii="Times New Roman" w:hAnsi="Times New Roman"/>
          <w:bCs/>
          <w:sz w:val="28"/>
          <w:szCs w:val="28"/>
        </w:rPr>
        <w:t>.</w:t>
      </w:r>
    </w:p>
    <w:p w:rsidR="00DD5E0E" w:rsidRDefault="00DD5E0E" w:rsidP="005D5A85">
      <w:pPr>
        <w:pStyle w:val="a9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целевых показателях (индикаторах) муниципальной программы приве</w:t>
      </w:r>
      <w:r w:rsidR="002E5C79">
        <w:rPr>
          <w:sz w:val="28"/>
          <w:szCs w:val="28"/>
          <w:lang w:eastAsia="en-US"/>
        </w:rPr>
        <w:t xml:space="preserve">дены в приложении 2 </w:t>
      </w:r>
      <w:r>
        <w:rPr>
          <w:sz w:val="28"/>
          <w:szCs w:val="28"/>
          <w:lang w:eastAsia="en-US"/>
        </w:rPr>
        <w:t xml:space="preserve">к муниципальной программе.   </w:t>
      </w:r>
    </w:p>
    <w:p w:rsidR="00DD5E0E" w:rsidRDefault="00DD5E0E" w:rsidP="005D5A85">
      <w:pPr>
        <w:pStyle w:val="a9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порядке сбора информации и методике расчета целевых показателей (индикаторов) муниципальной программы приведены в приложении 3 к муниципальной программе.</w:t>
      </w:r>
    </w:p>
    <w:p w:rsidR="00DD5E0E" w:rsidRDefault="00DD5E0E" w:rsidP="005D5A85">
      <w:pPr>
        <w:pStyle w:val="a9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реализации муниципальной программы планируется достижение следующих результатов:</w:t>
      </w:r>
    </w:p>
    <w:p w:rsidR="00DD5E0E" w:rsidRPr="002C2F05" w:rsidRDefault="00DD5E0E" w:rsidP="005D5A85">
      <w:pPr>
        <w:autoSpaceDE w:val="0"/>
        <w:snapToGrid w:val="0"/>
        <w:ind w:left="142" w:right="141"/>
        <w:jc w:val="both"/>
        <w:rPr>
          <w:rFonts w:ascii="Times New Roman" w:hAnsi="Times New Roman"/>
          <w:bCs/>
          <w:sz w:val="28"/>
          <w:szCs w:val="28"/>
        </w:rPr>
      </w:pPr>
      <w:r w:rsidRPr="002C2F05">
        <w:rPr>
          <w:rFonts w:ascii="Times New Roman" w:hAnsi="Times New Roman"/>
          <w:sz w:val="28"/>
          <w:szCs w:val="28"/>
          <w:lang w:eastAsia="en-US"/>
        </w:rPr>
        <w:t xml:space="preserve">- обеспечение отдыхом не менее </w:t>
      </w:r>
      <w:r w:rsidR="000F324D">
        <w:rPr>
          <w:rFonts w:ascii="Times New Roman" w:hAnsi="Times New Roman"/>
          <w:sz w:val="28"/>
          <w:szCs w:val="28"/>
          <w:lang w:eastAsia="en-US"/>
        </w:rPr>
        <w:t>20</w:t>
      </w:r>
      <w:r w:rsidRPr="002C2F05">
        <w:rPr>
          <w:rFonts w:ascii="Times New Roman" w:hAnsi="Times New Roman"/>
          <w:sz w:val="28"/>
          <w:szCs w:val="28"/>
          <w:lang w:eastAsia="en-US"/>
        </w:rPr>
        <w:t xml:space="preserve">% детей </w:t>
      </w:r>
      <w:r w:rsidRPr="002C2F05">
        <w:rPr>
          <w:rFonts w:ascii="Times New Roman" w:hAnsi="Times New Roman"/>
          <w:sz w:val="28"/>
          <w:szCs w:val="34"/>
          <w:lang w:eastAsia="en-US"/>
        </w:rPr>
        <w:t>в возрасте от 6 до 18 лет, про</w:t>
      </w:r>
      <w:r w:rsidR="002E5C79" w:rsidRPr="002C2F05">
        <w:rPr>
          <w:rFonts w:ascii="Times New Roman" w:hAnsi="Times New Roman"/>
          <w:sz w:val="28"/>
          <w:szCs w:val="34"/>
          <w:lang w:eastAsia="en-US"/>
        </w:rPr>
        <w:t xml:space="preserve">живающих на территории района, </w:t>
      </w:r>
      <w:r w:rsidRPr="002C2F05">
        <w:rPr>
          <w:rFonts w:ascii="Times New Roman" w:hAnsi="Times New Roman"/>
          <w:sz w:val="28"/>
          <w:szCs w:val="34"/>
          <w:lang w:eastAsia="en-US"/>
        </w:rPr>
        <w:t xml:space="preserve">в </w:t>
      </w:r>
      <w:r w:rsidRPr="002C2F05">
        <w:rPr>
          <w:rFonts w:ascii="Times New Roman" w:hAnsi="Times New Roman"/>
          <w:bCs/>
          <w:sz w:val="28"/>
          <w:szCs w:val="28"/>
        </w:rPr>
        <w:t xml:space="preserve">организациях отдыха и оздоровления детей, созданных на базе учреждений </w:t>
      </w:r>
      <w:r w:rsidR="000F324D">
        <w:rPr>
          <w:rFonts w:ascii="Times New Roman" w:hAnsi="Times New Roman"/>
          <w:bCs/>
          <w:sz w:val="28"/>
          <w:szCs w:val="28"/>
        </w:rPr>
        <w:t>округа</w:t>
      </w:r>
      <w:r w:rsidRPr="002C2F05">
        <w:rPr>
          <w:rFonts w:ascii="Times New Roman" w:hAnsi="Times New Roman"/>
          <w:bCs/>
          <w:sz w:val="28"/>
          <w:szCs w:val="28"/>
        </w:rPr>
        <w:t>;</w:t>
      </w:r>
    </w:p>
    <w:p w:rsidR="00DD5E0E" w:rsidRPr="002C2F05" w:rsidRDefault="00DD5E0E" w:rsidP="005D5A85">
      <w:pPr>
        <w:autoSpaceDE w:val="0"/>
        <w:snapToGrid w:val="0"/>
        <w:ind w:left="142" w:right="141"/>
        <w:jc w:val="both"/>
        <w:rPr>
          <w:rFonts w:ascii="Times New Roman" w:hAnsi="Times New Roman"/>
          <w:bCs/>
          <w:sz w:val="28"/>
          <w:szCs w:val="28"/>
        </w:rPr>
      </w:pPr>
      <w:r w:rsidRPr="002C2F05">
        <w:rPr>
          <w:rFonts w:ascii="Times New Roman" w:hAnsi="Times New Roman"/>
          <w:bCs/>
          <w:sz w:val="28"/>
          <w:szCs w:val="28"/>
        </w:rPr>
        <w:t>- обеспечение отдыхом не менее 2</w:t>
      </w:r>
      <w:r w:rsidR="002C2F05" w:rsidRPr="002C2F05">
        <w:rPr>
          <w:rFonts w:ascii="Times New Roman" w:hAnsi="Times New Roman"/>
          <w:bCs/>
          <w:sz w:val="28"/>
          <w:szCs w:val="28"/>
        </w:rPr>
        <w:t>5</w:t>
      </w:r>
      <w:r w:rsidRPr="002C2F05">
        <w:rPr>
          <w:rFonts w:ascii="Times New Roman" w:hAnsi="Times New Roman"/>
          <w:bCs/>
          <w:sz w:val="28"/>
          <w:szCs w:val="28"/>
        </w:rPr>
        <w:t xml:space="preserve">% детей от 6 до 18 лет, находящихся в трудной жизненной ситуации, </w:t>
      </w:r>
      <w:r w:rsidRPr="002C2F05">
        <w:rPr>
          <w:rFonts w:ascii="Times New Roman" w:hAnsi="Times New Roman"/>
          <w:sz w:val="28"/>
          <w:szCs w:val="34"/>
          <w:lang w:eastAsia="en-US"/>
        </w:rPr>
        <w:t xml:space="preserve">в </w:t>
      </w:r>
      <w:r w:rsidRPr="002C2F05">
        <w:rPr>
          <w:rFonts w:ascii="Times New Roman" w:hAnsi="Times New Roman"/>
          <w:bCs/>
          <w:sz w:val="28"/>
          <w:szCs w:val="28"/>
        </w:rPr>
        <w:t xml:space="preserve">организациях отдыха и оздоровления детей, созданных на базе учреждений </w:t>
      </w:r>
      <w:r w:rsidR="00BB4254">
        <w:rPr>
          <w:rFonts w:ascii="Times New Roman" w:hAnsi="Times New Roman"/>
          <w:bCs/>
          <w:sz w:val="28"/>
          <w:szCs w:val="28"/>
        </w:rPr>
        <w:t>округа</w:t>
      </w:r>
      <w:r w:rsidRPr="002C2F05">
        <w:rPr>
          <w:rFonts w:ascii="Times New Roman" w:hAnsi="Times New Roman"/>
          <w:bCs/>
          <w:sz w:val="28"/>
          <w:szCs w:val="28"/>
        </w:rPr>
        <w:t>;</w:t>
      </w:r>
    </w:p>
    <w:p w:rsidR="00DD5E0E" w:rsidRPr="002C2F05" w:rsidRDefault="00DD5E0E" w:rsidP="005D5A85">
      <w:pPr>
        <w:autoSpaceDE w:val="0"/>
        <w:snapToGrid w:val="0"/>
        <w:ind w:left="142" w:right="141"/>
        <w:jc w:val="both"/>
        <w:rPr>
          <w:rFonts w:ascii="Times New Roman" w:hAnsi="Times New Roman"/>
          <w:bCs/>
          <w:sz w:val="28"/>
          <w:szCs w:val="28"/>
        </w:rPr>
      </w:pPr>
      <w:r w:rsidRPr="002C2F05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Pr="002C2F05">
        <w:rPr>
          <w:rFonts w:ascii="Times New Roman" w:hAnsi="Times New Roman"/>
          <w:bCs/>
          <w:sz w:val="28"/>
          <w:szCs w:val="28"/>
        </w:rPr>
        <w:t xml:space="preserve">обеспечение отдыхом не менее </w:t>
      </w:r>
      <w:r w:rsidR="000F324D">
        <w:rPr>
          <w:rFonts w:ascii="Times New Roman" w:hAnsi="Times New Roman"/>
          <w:bCs/>
          <w:sz w:val="28"/>
          <w:szCs w:val="28"/>
        </w:rPr>
        <w:t>100</w:t>
      </w:r>
      <w:r w:rsidRPr="002C2F05">
        <w:rPr>
          <w:rFonts w:ascii="Times New Roman" w:hAnsi="Times New Roman"/>
          <w:bCs/>
          <w:sz w:val="28"/>
          <w:szCs w:val="28"/>
        </w:rPr>
        <w:t xml:space="preserve">% детей, </w:t>
      </w:r>
      <w:r w:rsidRPr="002C2F05">
        <w:rPr>
          <w:rFonts w:ascii="Times New Roman" w:hAnsi="Times New Roman"/>
          <w:sz w:val="28"/>
          <w:szCs w:val="34"/>
          <w:lang w:eastAsia="en-US"/>
        </w:rPr>
        <w:t xml:space="preserve">стоящих на учёте в КДН и ЗП, </w:t>
      </w:r>
      <w:r w:rsidR="002E5C79" w:rsidRPr="002C2F05">
        <w:rPr>
          <w:rFonts w:ascii="Times New Roman" w:hAnsi="Times New Roman"/>
          <w:sz w:val="28"/>
          <w:szCs w:val="34"/>
          <w:lang w:eastAsia="en-US"/>
        </w:rPr>
        <w:t>охваченных</w:t>
      </w:r>
      <w:r w:rsidRPr="002C2F05">
        <w:rPr>
          <w:rFonts w:ascii="Times New Roman" w:hAnsi="Times New Roman"/>
          <w:sz w:val="28"/>
          <w:szCs w:val="34"/>
          <w:lang w:eastAsia="en-US"/>
        </w:rPr>
        <w:t xml:space="preserve"> различными формами отдыха и занятости</w:t>
      </w:r>
      <w:r w:rsidRPr="002C2F05">
        <w:rPr>
          <w:rFonts w:ascii="Times New Roman" w:hAnsi="Times New Roman"/>
          <w:bCs/>
          <w:sz w:val="28"/>
          <w:szCs w:val="28"/>
        </w:rPr>
        <w:t>;</w:t>
      </w:r>
    </w:p>
    <w:p w:rsidR="00DD5E0E" w:rsidRPr="002C2F05" w:rsidRDefault="00DD5E0E" w:rsidP="005D5A85">
      <w:pPr>
        <w:autoSpaceDE w:val="0"/>
        <w:snapToGrid w:val="0"/>
        <w:ind w:left="142" w:right="141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2F05">
        <w:rPr>
          <w:rFonts w:ascii="Times New Roman" w:hAnsi="Times New Roman"/>
          <w:bCs/>
          <w:sz w:val="28"/>
          <w:szCs w:val="28"/>
        </w:rPr>
        <w:t xml:space="preserve">- вовлечение не менее </w:t>
      </w:r>
      <w:r w:rsidR="000F324D">
        <w:rPr>
          <w:rFonts w:ascii="Times New Roman" w:hAnsi="Times New Roman"/>
          <w:bCs/>
          <w:sz w:val="28"/>
          <w:szCs w:val="28"/>
        </w:rPr>
        <w:t>2</w:t>
      </w:r>
      <w:r w:rsidR="002C2F05" w:rsidRPr="002C2F05">
        <w:rPr>
          <w:rFonts w:ascii="Times New Roman" w:hAnsi="Times New Roman"/>
          <w:bCs/>
          <w:sz w:val="28"/>
          <w:szCs w:val="28"/>
        </w:rPr>
        <w:t>7</w:t>
      </w:r>
      <w:r w:rsidRPr="002C2F05">
        <w:rPr>
          <w:rFonts w:ascii="Times New Roman" w:hAnsi="Times New Roman"/>
          <w:bCs/>
          <w:sz w:val="28"/>
          <w:szCs w:val="28"/>
        </w:rPr>
        <w:t xml:space="preserve">% детей от 6 до 18 лет </w:t>
      </w:r>
      <w:r w:rsidRPr="002C2F05">
        <w:rPr>
          <w:rFonts w:ascii="Times New Roman" w:hAnsi="Times New Roman"/>
          <w:sz w:val="28"/>
          <w:szCs w:val="28"/>
        </w:rPr>
        <w:t xml:space="preserve">в массовые мероприятия, спортивные соревнования, туристско-краеведческие </w:t>
      </w:r>
      <w:r w:rsidR="002C2F05">
        <w:rPr>
          <w:rFonts w:ascii="Times New Roman" w:hAnsi="Times New Roman"/>
          <w:sz w:val="28"/>
          <w:szCs w:val="28"/>
        </w:rPr>
        <w:t>маршруты, походы, слёты, учебно–</w:t>
      </w:r>
      <w:r w:rsidRPr="002C2F05">
        <w:rPr>
          <w:rFonts w:ascii="Times New Roman" w:hAnsi="Times New Roman"/>
          <w:sz w:val="28"/>
          <w:szCs w:val="28"/>
        </w:rPr>
        <w:t>тренировочные сборы, экскурсии и другие формы занятости и отдыха в каникулярное время;</w:t>
      </w:r>
    </w:p>
    <w:p w:rsidR="00DD5E0E" w:rsidRPr="002C2F05" w:rsidRDefault="00DD5E0E" w:rsidP="005D5A85">
      <w:pPr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2C2F05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2C2F05">
        <w:rPr>
          <w:rFonts w:ascii="Times New Roman" w:hAnsi="Times New Roman"/>
          <w:sz w:val="28"/>
          <w:szCs w:val="34"/>
          <w:lang w:eastAsia="en-US"/>
        </w:rPr>
        <w:t xml:space="preserve">сохранение сети </w:t>
      </w:r>
      <w:r w:rsidRPr="002C2F05"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</w:t>
      </w:r>
      <w:r w:rsidR="000F324D">
        <w:rPr>
          <w:rFonts w:ascii="Times New Roman" w:hAnsi="Times New Roman"/>
          <w:bCs/>
          <w:sz w:val="28"/>
          <w:szCs w:val="28"/>
        </w:rPr>
        <w:t>округа</w:t>
      </w:r>
      <w:r w:rsidRPr="002C2F05">
        <w:rPr>
          <w:rFonts w:ascii="Times New Roman" w:hAnsi="Times New Roman"/>
          <w:bCs/>
          <w:sz w:val="28"/>
          <w:szCs w:val="28"/>
        </w:rPr>
        <w:t>;</w:t>
      </w:r>
    </w:p>
    <w:p w:rsidR="003F33D9" w:rsidRPr="003F33D9" w:rsidRDefault="003F33D9" w:rsidP="005D5A85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3F33D9">
        <w:rPr>
          <w:rFonts w:ascii="Times New Roman" w:hAnsi="Times New Roman"/>
          <w:bCs/>
          <w:sz w:val="28"/>
          <w:szCs w:val="28"/>
        </w:rPr>
        <w:t xml:space="preserve">- </w:t>
      </w:r>
      <w:r w:rsidRPr="003F33D9">
        <w:rPr>
          <w:rFonts w:ascii="Times New Roman" w:hAnsi="Times New Roman"/>
          <w:sz w:val="28"/>
          <w:szCs w:val="28"/>
        </w:rPr>
        <w:t xml:space="preserve">обеспечение временного трудоустройства несовершеннолетних граждан в возрасте от 14 до 18 лет в свободное от учёбы время сроком на 10 календарных дней не менее </w:t>
      </w:r>
      <w:r w:rsidR="000F324D">
        <w:rPr>
          <w:rFonts w:ascii="Times New Roman" w:hAnsi="Times New Roman"/>
          <w:sz w:val="28"/>
          <w:szCs w:val="28"/>
        </w:rPr>
        <w:t>8</w:t>
      </w:r>
      <w:r w:rsidRPr="003F33D9">
        <w:rPr>
          <w:rFonts w:ascii="Times New Roman" w:hAnsi="Times New Roman"/>
          <w:sz w:val="28"/>
          <w:szCs w:val="28"/>
        </w:rPr>
        <w:t>5 человек, ежегодно;</w:t>
      </w:r>
    </w:p>
    <w:p w:rsidR="003F33D9" w:rsidRPr="003F33D9" w:rsidRDefault="003F33D9" w:rsidP="005D5A85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3F33D9">
        <w:rPr>
          <w:rFonts w:ascii="Times New Roman" w:hAnsi="Times New Roman"/>
          <w:sz w:val="28"/>
          <w:szCs w:val="28"/>
        </w:rPr>
        <w:t xml:space="preserve">- оказание социальной поддержки в виде выплаты заработной платы в период временных работ </w:t>
      </w:r>
      <w:r w:rsidR="000F324D">
        <w:rPr>
          <w:rFonts w:ascii="Times New Roman" w:hAnsi="Times New Roman"/>
          <w:sz w:val="28"/>
          <w:szCs w:val="28"/>
        </w:rPr>
        <w:t>8</w:t>
      </w:r>
      <w:r w:rsidRPr="003F33D9">
        <w:rPr>
          <w:rFonts w:ascii="Times New Roman" w:hAnsi="Times New Roman"/>
          <w:sz w:val="28"/>
          <w:szCs w:val="28"/>
        </w:rPr>
        <w:t>5 несовершеннолетним гражданам в возрасте от 14 до 18 лет, трудоустроенным в свободное от учёбы время, ежегодно;</w:t>
      </w:r>
    </w:p>
    <w:p w:rsidR="00DD5E0E" w:rsidRDefault="00DD5E0E" w:rsidP="005D5A85">
      <w:pPr>
        <w:ind w:left="142"/>
        <w:jc w:val="both"/>
        <w:rPr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- 100% </w:t>
      </w:r>
      <w:r>
        <w:rPr>
          <w:rFonts w:ascii="Times New Roman" w:hAnsi="Times New Roman"/>
          <w:bCs/>
          <w:sz w:val="28"/>
          <w:szCs w:val="28"/>
        </w:rPr>
        <w:t xml:space="preserve">организаций отдыха и оздоровления детей, созданных на базе учреждений </w:t>
      </w:r>
      <w:r w:rsidR="00FD4F2F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 отдыха детей в каникулярное время.</w:t>
      </w: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. Основные меры </w:t>
      </w:r>
      <w:r>
        <w:rPr>
          <w:rFonts w:ascii="Times New Roman" w:hAnsi="Times New Roman"/>
          <w:b/>
          <w:sz w:val="28"/>
          <w:szCs w:val="28"/>
        </w:rPr>
        <w:t>правового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регулирования, направленные на достижение цели и конечных результатов, основание для разработки </w:t>
      </w: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муниципальной программы</w:t>
      </w:r>
    </w:p>
    <w:p w:rsidR="00AD4518" w:rsidRDefault="00AD4518" w:rsidP="00DD5E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ьный</w:t>
      </w:r>
      <w:r w:rsidR="002E5C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закон от 06.10.2003 №</w:t>
      </w:r>
      <w:r w:rsidR="005D5A85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Федерации»;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Федераль</w:t>
      </w:r>
      <w:r w:rsidR="002E5C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ны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й</w:t>
      </w:r>
      <w:r w:rsidR="002E5C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закон от 24.07.1998 №</w:t>
      </w:r>
      <w:r w:rsidR="005D5A85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124-ФЗ «Об основных гарантиях прав ребенка в Российской Федерации»;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Федерал</w:t>
      </w:r>
      <w:r w:rsidR="002E5C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ьны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й</w:t>
      </w:r>
      <w:r w:rsidR="002E5C7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закон от 24.06.1999 №</w:t>
      </w:r>
      <w:r w:rsidR="005D5A85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120-ФЗ «Об основах системы профилактики безнадзорности и правонарушений несовершеннолетних»;</w:t>
      </w:r>
    </w:p>
    <w:p w:rsidR="00DD5E0E" w:rsidRPr="00304EAC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постановление Главного государственного санитарного врача </w:t>
      </w:r>
      <w:r w:rsidR="008E344D" w:rsidRPr="00304EAC">
        <w:rPr>
          <w:rFonts w:ascii="Times New Roman" w:eastAsia="Times New Roman" w:hAnsi="Times New Roman"/>
          <w:sz w:val="28"/>
          <w:szCs w:val="28"/>
        </w:rPr>
        <w:t>Р</w:t>
      </w:r>
      <w:r w:rsidRPr="00304EAC">
        <w:rPr>
          <w:rFonts w:ascii="Times New Roman" w:eastAsia="Times New Roman" w:hAnsi="Times New Roman"/>
          <w:sz w:val="28"/>
          <w:szCs w:val="28"/>
        </w:rPr>
        <w:t>Ф </w:t>
      </w:r>
      <w:r w:rsidR="002E5C79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от 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28.09.2020 № 28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«Об утверждении 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санитарных правил СП 2.4.3648 – 20 «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Сан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итарно-эпидемиологические требования к организациям воспитания и обучения, отдыха и оздоровления детей и молодёжи» (вместе с «СП 2.4.3648-20. Санитарные правила…»)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;</w:t>
      </w:r>
    </w:p>
    <w:p w:rsidR="00A80937" w:rsidRDefault="00DD5E0E" w:rsidP="00A80937">
      <w:pPr>
        <w:widowControl/>
        <w:suppressAutoHyphens w:val="0"/>
        <w:ind w:firstLine="54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постановление Главного государственного санитарного врача </w:t>
      </w:r>
      <w:r w:rsidRPr="00304EAC">
        <w:rPr>
          <w:rFonts w:ascii="Times New Roman" w:eastAsia="Times New Roman" w:hAnsi="Times New Roman"/>
          <w:sz w:val="28"/>
          <w:szCs w:val="28"/>
        </w:rPr>
        <w:t>РФ</w:t>
      </w:r>
      <w:r w:rsidR="002E5C79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от 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27.10.2020 № 32 «Об утверждении с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ан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итарно-эпидемиологических правил и норм СанПиН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2.</w:t>
      </w:r>
      <w:r w:rsidR="008E344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3/2.4.3590-20</w:t>
      </w:r>
      <w:r w:rsidR="00806C8D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«Санитарно-эпидемиологические требования к </w:t>
      </w:r>
      <w:r w:rsidR="00411A82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организации общественного питания населения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»;</w:t>
      </w:r>
    </w:p>
    <w:p w:rsidR="00DD5E0E" w:rsidRPr="00400373" w:rsidRDefault="00DD5E0E" w:rsidP="00400373">
      <w:pPr>
        <w:widowControl/>
        <w:suppressAutoHyphens w:val="0"/>
        <w:ind w:firstLine="540"/>
        <w:jc w:val="both"/>
        <w:rPr>
          <w:rFonts w:ascii="Verdana" w:eastAsia="Times New Roman" w:hAnsi="Verdana"/>
          <w:kern w:val="0"/>
          <w:sz w:val="21"/>
          <w:szCs w:val="21"/>
        </w:rPr>
      </w:pPr>
      <w:r w:rsidRPr="00304EAC">
        <w:rPr>
          <w:rFonts w:ascii="Times New Roman" w:eastAsia="Times New Roman" w:hAnsi="Times New Roman"/>
          <w:sz w:val="28"/>
          <w:szCs w:val="28"/>
        </w:rPr>
        <w:t xml:space="preserve"> </w:t>
      </w:r>
      <w:r w:rsidR="00A80937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постановление Главного государственного санитарного врача </w:t>
      </w:r>
      <w:r w:rsidR="00A80937" w:rsidRPr="00304EAC">
        <w:rPr>
          <w:rFonts w:ascii="Times New Roman" w:eastAsia="Times New Roman" w:hAnsi="Times New Roman"/>
          <w:sz w:val="28"/>
          <w:szCs w:val="28"/>
        </w:rPr>
        <w:t>РФ</w:t>
      </w:r>
      <w:r w:rsidR="00A80937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от </w:t>
      </w:r>
      <w:r w:rsidR="00A8093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30.06.2020 </w:t>
      </w:r>
      <w:r w:rsidR="00A80937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№ </w:t>
      </w:r>
      <w:r w:rsidR="00A8093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16</w:t>
      </w:r>
      <w:r w:rsidR="00A80937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A8093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«Об утверждении </w:t>
      </w:r>
      <w:r w:rsidR="00A80937"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санитарно-эпидемиологических правил</w:t>
      </w:r>
      <w:r w:rsidR="00A8093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СП 3.1/2.4. 3598-20 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</w:t>
      </w:r>
      <w:r w:rsidR="00A80937" w:rsidRPr="00A80937">
        <w:rPr>
          <w:rFonts w:ascii="Times New Roman" w:eastAsia="Times New Roman" w:hAnsi="Times New Roman"/>
          <w:kern w:val="0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80937" w:rsidRPr="00A80937">
        <w:rPr>
          <w:rFonts w:ascii="Times New Roman" w:eastAsia="Times New Roman" w:hAnsi="Times New Roman"/>
          <w:kern w:val="0"/>
          <w:sz w:val="28"/>
          <w:szCs w:val="28"/>
        </w:rPr>
        <w:t>коронавирусной</w:t>
      </w:r>
      <w:proofErr w:type="spellEnd"/>
      <w:r w:rsidR="00A80937" w:rsidRPr="00A80937">
        <w:rPr>
          <w:rFonts w:ascii="Times New Roman" w:eastAsia="Times New Roman" w:hAnsi="Times New Roman"/>
          <w:kern w:val="0"/>
          <w:sz w:val="28"/>
          <w:szCs w:val="28"/>
        </w:rPr>
        <w:t xml:space="preserve"> инфекции (COVID-19)</w:t>
      </w:r>
      <w:r w:rsidR="00FD4F2F">
        <w:rPr>
          <w:rFonts w:ascii="Times New Roman" w:eastAsia="Times New Roman" w:hAnsi="Times New Roman"/>
          <w:kern w:val="0"/>
          <w:sz w:val="28"/>
          <w:szCs w:val="28"/>
        </w:rPr>
        <w:t>»;</w:t>
      </w:r>
    </w:p>
    <w:p w:rsidR="00DD5E0E" w:rsidRPr="00304EAC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304EA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постановление Правительства Вологодской области от 24.12.2012 № 1514</w:t>
      </w:r>
      <w:r w:rsidRPr="00304EAC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Об организации и обеспечении отдыха, оздоровления и занятости детей в Вологодской </w:t>
      </w:r>
      <w:r w:rsidRPr="00304EAC">
        <w:rPr>
          <w:rFonts w:ascii="Times New Roman" w:eastAsiaTheme="minorHAnsi" w:hAnsi="Times New Roman"/>
          <w:kern w:val="0"/>
          <w:sz w:val="28"/>
          <w:szCs w:val="28"/>
          <w:lang w:eastAsia="en-US"/>
        </w:rPr>
        <w:lastRenderedPageBreak/>
        <w:t>области»;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ежегодное постановление Правительства Вологодской области, устанавливающее среднюю стоимость одного дня пребывания в организациях отдыха детей и их оздоровления, расположенных на территории Вологодской области, и средней стоимости набора продуктов питания в лагерях дневного пребывания;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ежегодные постановления администрации Белозерского муниципального </w:t>
      </w:r>
      <w:r w:rsidR="00FD4F2F">
        <w:rPr>
          <w:rFonts w:ascii="Times New Roman" w:eastAsia="Times New Roman" w:hAnsi="Times New Roman"/>
          <w:sz w:val="28"/>
          <w:szCs w:val="28"/>
        </w:rPr>
        <w:t>округа</w:t>
      </w:r>
      <w:r>
        <w:rPr>
          <w:rFonts w:ascii="Times New Roman" w:eastAsia="Times New Roman" w:hAnsi="Times New Roman"/>
          <w:sz w:val="28"/>
          <w:szCs w:val="28"/>
        </w:rPr>
        <w:t>, регламентирующие   организацию отдыха и оздоровления детей в текущем календарном году;</w:t>
      </w:r>
    </w:p>
    <w:p w:rsidR="00DD5E0E" w:rsidRDefault="00DD5E0E" w:rsidP="00DD5E0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-положение об управлении образования 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Белозерского муниципального </w:t>
      </w:r>
      <w:r w:rsidR="00FD4F2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округа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</w:t>
      </w:r>
    </w:p>
    <w:p w:rsidR="00DD5E0E" w:rsidRDefault="00DD5E0E" w:rsidP="00DD5E0E">
      <w:pPr>
        <w:spacing w:line="200" w:lineRule="atLeast"/>
        <w:jc w:val="both"/>
        <w:rPr>
          <w:rFonts w:ascii="Times New Roman" w:hAnsi="Times New Roman"/>
          <w:sz w:val="28"/>
          <w:szCs w:val="34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. Основные меры регулирования и управления рисками.</w:t>
      </w:r>
    </w:p>
    <w:p w:rsidR="00DD5E0E" w:rsidRDefault="00DD5E0E" w:rsidP="00DD5E0E">
      <w:pPr>
        <w:rPr>
          <w:rFonts w:ascii="Times New Roman" w:hAnsi="Times New Roman"/>
          <w:sz w:val="28"/>
          <w:szCs w:val="34"/>
        </w:rPr>
      </w:pPr>
    </w:p>
    <w:p w:rsidR="00DD5E0E" w:rsidRDefault="00DD5E0E" w:rsidP="00DD5E0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муниципальной программы возможно возникновение некоторых рисков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которыми могут управлять ответственный исполнитель и соисполнители программы, уменьшая вероятность их возникновения.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рискам реализации муниципальной программы следует отнести: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 Организационные риски,</w:t>
      </w:r>
      <w:r>
        <w:rPr>
          <w:rFonts w:ascii="Times New Roman" w:eastAsia="Times New Roman" w:hAnsi="Times New Roman"/>
          <w:sz w:val="28"/>
          <w:szCs w:val="28"/>
        </w:rPr>
        <w:t xml:space="preserve"> связанные </w:t>
      </w:r>
      <w:r>
        <w:rPr>
          <w:rFonts w:ascii="Times New Roman" w:hAnsi="Times New Roman"/>
          <w:sz w:val="28"/>
          <w:szCs w:val="28"/>
          <w:lang w:eastAsia="en-US"/>
        </w:rPr>
        <w:t>с возможной неэффективной организацией выполнения мероприятий программы, отсутствие межведомственного взаимодействия и поддержки в рамках реализации основных направлений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 </w:t>
      </w:r>
    </w:p>
    <w:p w:rsidR="00DD5E0E" w:rsidRDefault="00DD5E0E" w:rsidP="00DD5E0E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Мерами по снижению организационных рисков являются: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закрепление персональной ответственности исполнителей мероприятий программы;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ответственности персона</w:t>
      </w:r>
      <w:r w:rsidR="002E5C79">
        <w:rPr>
          <w:rFonts w:ascii="Times New Roman" w:eastAsia="Times New Roman" w:hAnsi="Times New Roman"/>
          <w:sz w:val="28"/>
          <w:szCs w:val="28"/>
        </w:rPr>
        <w:t xml:space="preserve">ла ответственного исполнителя, </w:t>
      </w:r>
      <w:r>
        <w:rPr>
          <w:rFonts w:ascii="Times New Roman" w:eastAsia="Times New Roman" w:hAnsi="Times New Roman"/>
          <w:sz w:val="28"/>
          <w:szCs w:val="28"/>
        </w:rPr>
        <w:t>соисполнителей и участников для своевременной и эффективной реализации предусмотренных мероприятий;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координация деятельности персонала ответственного исполнителя, соисполнителей и участников, налаживание административных процедур для снижения данного риска.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Финансовые риски, связанные с </w:t>
      </w:r>
      <w:r>
        <w:rPr>
          <w:rFonts w:ascii="Times New Roman" w:eastAsia="Times New Roman" w:hAnsi="Times New Roman"/>
          <w:sz w:val="28"/>
          <w:szCs w:val="28"/>
        </w:rPr>
        <w:t>недофинансированием мероприятий муниципальной программы, что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</w:t>
      </w:r>
      <w:r w:rsidR="002E5C79">
        <w:rPr>
          <w:rFonts w:ascii="Times New Roman" w:eastAsia="Times New Roman" w:hAnsi="Times New Roman"/>
          <w:sz w:val="28"/>
          <w:szCs w:val="28"/>
        </w:rPr>
        <w:t>олжительности срока реализации </w:t>
      </w:r>
      <w:r>
        <w:rPr>
          <w:rFonts w:ascii="Times New Roman" w:eastAsia="Times New Roman" w:hAnsi="Times New Roman"/>
          <w:sz w:val="28"/>
          <w:szCs w:val="28"/>
        </w:rPr>
        <w:t>программы, а также высокой зависимости ее успешной реализации от стабильного финансирования.</w:t>
      </w:r>
    </w:p>
    <w:p w:rsidR="00DD5E0E" w:rsidRDefault="00DD5E0E" w:rsidP="00DD5E0E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Мерами по снижению финансовых рисков являются: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результатами; 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ежегодное уточнение объемов финансовых средств, выделяемых бюджетом</w:t>
      </w:r>
      <w:r w:rsidR="00FD4F2F">
        <w:rPr>
          <w:rFonts w:ascii="Times New Roman" w:eastAsia="Times New Roman" w:hAnsi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sz w:val="28"/>
          <w:szCs w:val="28"/>
        </w:rPr>
        <w:t xml:space="preserve"> на реализацию программных мероприятий, в зависимости от достигнутых результатов.</w:t>
      </w:r>
    </w:p>
    <w:p w:rsidR="00DD5E0E" w:rsidRDefault="00DD5E0E" w:rsidP="00DD5E0E">
      <w:pPr>
        <w:shd w:val="clear" w:color="auto" w:fill="FFFFFF"/>
        <w:spacing w:line="293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Непредвиденные риски, </w:t>
      </w:r>
      <w:r>
        <w:rPr>
          <w:rFonts w:ascii="Times New Roman" w:hAnsi="Times New Roman"/>
          <w:sz w:val="28"/>
          <w:szCs w:val="28"/>
        </w:rPr>
        <w:t xml:space="preserve">связанные с кризисными явлениями в экономике области </w:t>
      </w:r>
      <w:r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FD4F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DD5E0E" w:rsidRDefault="00DD5E0E" w:rsidP="00DD5E0E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Мерами по снижению непредвиденных рисков являются осуществление прогнозирования социально-экономического развития с учетом возможного ухудшения экономической ситуации, определение приоритетов для первоочередного финансирования.</w:t>
      </w:r>
    </w:p>
    <w:p w:rsidR="00DD5E0E" w:rsidRDefault="00DD5E0E" w:rsidP="00DD5E0E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DD5E0E" w:rsidRDefault="00DD5E0E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процессе реализации муниципальной программы </w:t>
      </w:r>
      <w:r w:rsidR="00FD4F2F">
        <w:rPr>
          <w:rFonts w:ascii="Times New Roman" w:hAnsi="Times New Roman"/>
          <w:sz w:val="28"/>
          <w:szCs w:val="28"/>
        </w:rPr>
        <w:t xml:space="preserve">администрация округа в лице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FD4F2F">
        <w:rPr>
          <w:rFonts w:ascii="Times New Roman" w:hAnsi="Times New Roman"/>
          <w:sz w:val="28"/>
          <w:szCs w:val="28"/>
        </w:rPr>
        <w:t xml:space="preserve">администрации округа </w:t>
      </w:r>
      <w:r>
        <w:rPr>
          <w:rFonts w:ascii="Times New Roman" w:hAnsi="Times New Roman"/>
          <w:sz w:val="28"/>
          <w:szCs w:val="28"/>
        </w:rPr>
        <w:t>вправе принимать решения о внесении изменений в перечни и состав мероприятий, сроки их реализации,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proofErr w:type="gramEnd"/>
    </w:p>
    <w:p w:rsidR="00DD5E0E" w:rsidRDefault="00DD5E0E" w:rsidP="00DD5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муниципальную программу осуществляется путем внесения изменений в постановление администрации района об утверждении муниципальной программы.</w:t>
      </w:r>
    </w:p>
    <w:p w:rsidR="00DD5E0E" w:rsidRDefault="00DD5E0E" w:rsidP="00DD5E0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 w:rsidR="00BD5089">
        <w:rPr>
          <w:rFonts w:ascii="Times New Roman" w:hAnsi="Times New Roman"/>
          <w:sz w:val="28"/>
          <w:szCs w:val="28"/>
        </w:rPr>
        <w:t>заместитель г</w:t>
      </w:r>
      <w:r w:rsidR="00FD4F2F">
        <w:rPr>
          <w:rFonts w:ascii="Times New Roman" w:hAnsi="Times New Roman"/>
          <w:sz w:val="28"/>
          <w:szCs w:val="28"/>
        </w:rPr>
        <w:t>лавы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5E0E" w:rsidRDefault="00FD4F2F" w:rsidP="00DD5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</w:t>
      </w:r>
      <w:r w:rsidR="00DD5E0E">
        <w:rPr>
          <w:rFonts w:ascii="Times New Roman" w:hAnsi="Times New Roman"/>
          <w:sz w:val="28"/>
          <w:szCs w:val="28"/>
        </w:rPr>
        <w:t xml:space="preserve"> – ответственный исполнитель Программы представляет в </w:t>
      </w:r>
      <w:r>
        <w:rPr>
          <w:rFonts w:ascii="Times New Roman" w:hAnsi="Times New Roman"/>
          <w:sz w:val="28"/>
          <w:szCs w:val="28"/>
        </w:rPr>
        <w:t xml:space="preserve">финансовое </w:t>
      </w:r>
      <w:r w:rsidR="00D26E07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администрации округа</w:t>
      </w:r>
      <w:r w:rsidR="00D26E07">
        <w:rPr>
          <w:rFonts w:ascii="Times New Roman" w:hAnsi="Times New Roman"/>
          <w:sz w:val="28"/>
          <w:szCs w:val="28"/>
        </w:rPr>
        <w:t xml:space="preserve"> и в управление социально-экономического развития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="00DD5E0E">
        <w:rPr>
          <w:rFonts w:ascii="Times New Roman" w:hAnsi="Times New Roman"/>
          <w:sz w:val="28"/>
          <w:szCs w:val="28"/>
        </w:rPr>
        <w:t xml:space="preserve"> годовой отчёт о ходе реализации и оценке эффективности муниципальной программы (далее - годовой отчет) до 01 марта года, следующего </w:t>
      </w:r>
      <w:proofErr w:type="gramStart"/>
      <w:r w:rsidR="00DD5E0E">
        <w:rPr>
          <w:rFonts w:ascii="Times New Roman" w:hAnsi="Times New Roman"/>
          <w:sz w:val="28"/>
          <w:szCs w:val="28"/>
        </w:rPr>
        <w:t>за</w:t>
      </w:r>
      <w:proofErr w:type="gramEnd"/>
      <w:r w:rsidR="00DD5E0E">
        <w:rPr>
          <w:rFonts w:ascii="Times New Roman" w:hAnsi="Times New Roman"/>
          <w:sz w:val="28"/>
          <w:szCs w:val="28"/>
        </w:rPr>
        <w:t xml:space="preserve"> отчетным</w:t>
      </w:r>
      <w:r w:rsidR="006434C3">
        <w:rPr>
          <w:rFonts w:ascii="Times New Roman" w:hAnsi="Times New Roman"/>
          <w:sz w:val="28"/>
          <w:szCs w:val="28"/>
        </w:rPr>
        <w:t>.</w:t>
      </w:r>
    </w:p>
    <w:p w:rsidR="00DD5E0E" w:rsidRDefault="00592D18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34"/>
        </w:rPr>
        <w:t>Администрация округа (О</w:t>
      </w:r>
      <w:r w:rsidR="00DD5E0E">
        <w:rPr>
          <w:rFonts w:ascii="Times New Roman" w:hAnsi="Times New Roman"/>
          <w:sz w:val="28"/>
          <w:szCs w:val="34"/>
        </w:rPr>
        <w:t xml:space="preserve">тдел культуры, спорта, туризма и молодежной политики администрации </w:t>
      </w:r>
      <w:r w:rsidR="00347DD2">
        <w:rPr>
          <w:rFonts w:ascii="Times New Roman" w:hAnsi="Times New Roman"/>
          <w:sz w:val="28"/>
          <w:szCs w:val="34"/>
        </w:rPr>
        <w:t>округа</w:t>
      </w:r>
      <w:r>
        <w:rPr>
          <w:rFonts w:ascii="Times New Roman" w:hAnsi="Times New Roman"/>
          <w:sz w:val="28"/>
          <w:szCs w:val="34"/>
        </w:rPr>
        <w:t>),</w:t>
      </w:r>
      <w:r w:rsidR="00DD5E0E">
        <w:rPr>
          <w:rFonts w:ascii="Times New Roman" w:hAnsi="Times New Roman"/>
          <w:sz w:val="28"/>
          <w:szCs w:val="28"/>
        </w:rPr>
        <w:t xml:space="preserve"> </w:t>
      </w:r>
      <w:r w:rsidR="004970F3">
        <w:rPr>
          <w:rFonts w:ascii="Times New Roman" w:hAnsi="Times New Roman"/>
          <w:sz w:val="28"/>
          <w:szCs w:val="28"/>
        </w:rPr>
        <w:t xml:space="preserve">МУ </w:t>
      </w:r>
      <w:proofErr w:type="spellStart"/>
      <w:r w:rsidR="004970F3">
        <w:rPr>
          <w:rFonts w:ascii="Times New Roman" w:hAnsi="Times New Roman"/>
          <w:sz w:val="28"/>
          <w:szCs w:val="28"/>
        </w:rPr>
        <w:t>ФКиС</w:t>
      </w:r>
      <w:proofErr w:type="spellEnd"/>
      <w:r w:rsidR="004970F3">
        <w:rPr>
          <w:rFonts w:ascii="Times New Roman" w:hAnsi="Times New Roman"/>
          <w:sz w:val="28"/>
          <w:szCs w:val="28"/>
        </w:rPr>
        <w:t xml:space="preserve"> БМ</w:t>
      </w:r>
      <w:r>
        <w:rPr>
          <w:rFonts w:ascii="Times New Roman" w:hAnsi="Times New Roman"/>
          <w:sz w:val="28"/>
          <w:szCs w:val="28"/>
        </w:rPr>
        <w:t>О</w:t>
      </w:r>
      <w:r w:rsidR="00AD4518">
        <w:rPr>
          <w:rFonts w:ascii="Times New Roman" w:hAnsi="Times New Roman"/>
          <w:sz w:val="28"/>
          <w:szCs w:val="34"/>
        </w:rPr>
        <w:t xml:space="preserve"> «Белозерская спортивная школа», </w:t>
      </w:r>
      <w:r w:rsidR="00DD5E0E">
        <w:rPr>
          <w:rFonts w:ascii="Times New Roman" w:hAnsi="Times New Roman"/>
          <w:sz w:val="28"/>
          <w:szCs w:val="28"/>
        </w:rPr>
        <w:t>БУ</w:t>
      </w:r>
      <w:r w:rsidR="004970F3">
        <w:rPr>
          <w:rFonts w:ascii="Times New Roman" w:hAnsi="Times New Roman"/>
          <w:sz w:val="28"/>
          <w:szCs w:val="28"/>
        </w:rPr>
        <w:t xml:space="preserve"> </w:t>
      </w:r>
      <w:r w:rsidR="00DD5E0E">
        <w:rPr>
          <w:rFonts w:ascii="Times New Roman" w:hAnsi="Times New Roman"/>
          <w:sz w:val="28"/>
          <w:szCs w:val="28"/>
        </w:rPr>
        <w:t>СО В</w:t>
      </w:r>
      <w:r w:rsidR="002E5C79">
        <w:rPr>
          <w:rFonts w:ascii="Times New Roman" w:hAnsi="Times New Roman"/>
          <w:sz w:val="28"/>
          <w:szCs w:val="28"/>
        </w:rPr>
        <w:t xml:space="preserve">О «КЦСОН Белозерского </w:t>
      </w:r>
      <w:r>
        <w:rPr>
          <w:rFonts w:ascii="Times New Roman" w:hAnsi="Times New Roman"/>
          <w:sz w:val="28"/>
          <w:szCs w:val="28"/>
        </w:rPr>
        <w:t>района</w:t>
      </w:r>
      <w:r w:rsidR="002E5C79">
        <w:rPr>
          <w:rFonts w:ascii="Times New Roman" w:hAnsi="Times New Roman"/>
          <w:sz w:val="28"/>
          <w:szCs w:val="28"/>
        </w:rPr>
        <w:t xml:space="preserve">», </w:t>
      </w:r>
      <w:r w:rsidR="00DD5E0E">
        <w:rPr>
          <w:rFonts w:ascii="Times New Roman" w:hAnsi="Times New Roman"/>
          <w:sz w:val="28"/>
          <w:szCs w:val="34"/>
        </w:rPr>
        <w:t xml:space="preserve">муниципальные           образовательные учреждения Белозерского муниципального   </w:t>
      </w:r>
      <w:r>
        <w:rPr>
          <w:rFonts w:ascii="Times New Roman" w:hAnsi="Times New Roman"/>
          <w:sz w:val="28"/>
          <w:szCs w:val="34"/>
        </w:rPr>
        <w:t>округа</w:t>
      </w:r>
      <w:r w:rsidR="00DD5E0E">
        <w:rPr>
          <w:rFonts w:ascii="Times New Roman" w:hAnsi="Times New Roman"/>
          <w:sz w:val="28"/>
          <w:szCs w:val="28"/>
        </w:rPr>
        <w:t xml:space="preserve"> – участники Программы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E0E"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 xml:space="preserve">администрацию округа в лице </w:t>
      </w:r>
      <w:r w:rsidR="00DD5E0E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="00DD5E0E">
        <w:rPr>
          <w:rFonts w:ascii="Times New Roman" w:hAnsi="Times New Roman"/>
          <w:sz w:val="28"/>
          <w:szCs w:val="28"/>
        </w:rPr>
        <w:t xml:space="preserve"> информацию о ходе выполнения мероприятий по реализации Программы - в срок не позднее 15 февраля года, следующего за отчетным.</w:t>
      </w:r>
      <w:proofErr w:type="gramEnd"/>
    </w:p>
    <w:p w:rsidR="004970F3" w:rsidRDefault="004970F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2D18" w:rsidRDefault="00592D18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0F3" w:rsidRDefault="004970F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0F3" w:rsidRDefault="004970F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34C3" w:rsidRDefault="006434C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34C3" w:rsidRDefault="006434C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34C3" w:rsidRDefault="006434C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FC" w:rsidRDefault="00EB70FC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FC" w:rsidRDefault="00EB70FC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FC" w:rsidRDefault="00EB70FC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FC" w:rsidRDefault="00EB70FC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0F3" w:rsidRDefault="004970F3" w:rsidP="00DD5E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E0E" w:rsidRDefault="00DD5E0E" w:rsidP="00743CD9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 к муниципальной программе</w:t>
      </w:r>
    </w:p>
    <w:p w:rsidR="00DD5E0E" w:rsidRDefault="00DD5E0E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 счет средств бюджета </w:t>
      </w:r>
      <w:r w:rsidR="00592D1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округа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(тыс. руб.)</w:t>
      </w:r>
    </w:p>
    <w:p w:rsidR="00DD5E0E" w:rsidRDefault="00DD5E0E" w:rsidP="00DD5E0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13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144"/>
        <w:gridCol w:w="1148"/>
        <w:gridCol w:w="1134"/>
        <w:gridCol w:w="1134"/>
        <w:gridCol w:w="992"/>
        <w:gridCol w:w="1276"/>
      </w:tblGrid>
      <w:tr w:rsidR="00DD5E0E" w:rsidTr="00DE0AFB">
        <w:trPr>
          <w:trHeight w:val="309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Pr="00DE0AFB" w:rsidRDefault="00DD5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E0E" w:rsidRPr="00DE0AFB" w:rsidRDefault="00DD5E0E">
            <w:pPr>
              <w:autoSpaceDE w:val="0"/>
              <w:autoSpaceDN w:val="0"/>
              <w:adjustRightInd w:val="0"/>
              <w:spacing w:line="276" w:lineRule="auto"/>
              <w:ind w:left="135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Расходы (тыс. руб.), годы</w:t>
            </w:r>
          </w:p>
        </w:tc>
      </w:tr>
      <w:tr w:rsidR="00604D2D" w:rsidTr="00604FD7">
        <w:trPr>
          <w:trHeight w:val="216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4B" w:rsidRPr="00DE0AFB" w:rsidRDefault="002F034B" w:rsidP="002E5C79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DE0AFB" w:rsidRDefault="002F034B" w:rsidP="002E5C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4B" w:rsidRPr="00DE0AFB" w:rsidRDefault="002F034B" w:rsidP="00347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347DD2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4B" w:rsidRPr="00DE0AFB" w:rsidRDefault="002F034B" w:rsidP="00347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347DD2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347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347DD2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347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347DD2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347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347DD2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</w:tr>
      <w:tr w:rsidR="00604D2D" w:rsidTr="00DE0AFB">
        <w:trPr>
          <w:trHeight w:val="23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DE0AFB" w:rsidRDefault="002F034B" w:rsidP="00AD45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347DD2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D2" w:rsidRPr="00DE0AFB" w:rsidRDefault="00347DD2" w:rsidP="00AD451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D2" w:rsidRPr="00DE0AFB" w:rsidRDefault="00347DD2" w:rsidP="00AD451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D2" w:rsidRPr="00DE0AFB" w:rsidRDefault="00347DD2" w:rsidP="00347D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D2" w:rsidRPr="00DE0AFB" w:rsidRDefault="00347DD2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2" w:rsidRPr="00DE0AFB" w:rsidRDefault="00347DD2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2" w:rsidRPr="00DE0AFB" w:rsidRDefault="00347DD2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2" w:rsidRPr="00DE0AFB" w:rsidRDefault="00347DD2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</w:tr>
      <w:tr w:rsidR="006B6FC5" w:rsidTr="00592D18">
        <w:trPr>
          <w:trHeight w:val="60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C5" w:rsidRDefault="006B6FC5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 </w:t>
            </w:r>
            <w:r w:rsidR="00592D18">
              <w:rPr>
                <w:rFonts w:ascii="Times New Roman" w:hAnsi="Times New Roman"/>
                <w:sz w:val="24"/>
              </w:rPr>
              <w:t>администрация округа</w:t>
            </w:r>
            <w:r w:rsidR="00592D18" w:rsidRPr="00DE0AFB">
              <w:rPr>
                <w:rFonts w:ascii="Times New Roman" w:hAnsi="Times New Roman"/>
                <w:sz w:val="24"/>
              </w:rPr>
              <w:t xml:space="preserve"> </w:t>
            </w:r>
            <w:r w:rsidR="00592D18">
              <w:rPr>
                <w:rFonts w:ascii="Times New Roman" w:hAnsi="Times New Roman"/>
                <w:sz w:val="24"/>
              </w:rPr>
              <w:t>в лице</w:t>
            </w:r>
          </w:p>
          <w:p w:rsidR="006B6FC5" w:rsidRPr="00DE0AFB" w:rsidRDefault="00592D18" w:rsidP="00592D18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</w:t>
            </w:r>
            <w:r w:rsidR="006B6FC5" w:rsidRPr="00DE0AFB">
              <w:rPr>
                <w:rFonts w:ascii="Times New Roman" w:eastAsia="Calibri" w:hAnsi="Times New Roman"/>
                <w:sz w:val="24"/>
                <w:lang w:eastAsia="en-US"/>
              </w:rPr>
              <w:t>правлени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я</w:t>
            </w:r>
            <w:r w:rsidR="006B6FC5" w:rsidRPr="00DE0AFB">
              <w:rPr>
                <w:rFonts w:ascii="Times New Roman" w:eastAsia="Calibri" w:hAnsi="Times New Roman"/>
                <w:sz w:val="24"/>
                <w:lang w:eastAsia="en-US"/>
              </w:rPr>
              <w:t xml:space="preserve"> образования </w:t>
            </w:r>
            <w:r w:rsidR="006434C3">
              <w:rPr>
                <w:rFonts w:ascii="Times New Roman" w:eastAsia="Calibri" w:hAnsi="Times New Roman"/>
                <w:sz w:val="24"/>
                <w:lang w:eastAsia="en-US"/>
              </w:rPr>
              <w:t xml:space="preserve">администрации </w:t>
            </w:r>
            <w:r w:rsidR="006B6FC5">
              <w:rPr>
                <w:rFonts w:ascii="Times New Roman" w:eastAsia="Calibri" w:hAnsi="Times New Roman"/>
                <w:sz w:val="24"/>
                <w:lang w:eastAsia="en-US"/>
              </w:rPr>
              <w:t>округа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C5" w:rsidRPr="00DE0AFB" w:rsidRDefault="006B6FC5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C5" w:rsidRPr="00DE0AFB" w:rsidRDefault="006B6FC5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C5" w:rsidRPr="00DE0AFB" w:rsidRDefault="006B6FC5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5" w:rsidRPr="00DE0AFB" w:rsidRDefault="006B6FC5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5" w:rsidRPr="00DE0AFB" w:rsidRDefault="006B6FC5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5" w:rsidRPr="00DE0AFB" w:rsidRDefault="006B6FC5" w:rsidP="005002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655,7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Участник 1 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DE0AFB">
              <w:rPr>
                <w:rFonts w:ascii="Times New Roman" w:hAnsi="Times New Roman"/>
                <w:sz w:val="24"/>
              </w:rPr>
              <w:t>муниципальные образовательные организации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rPr>
          <w:trHeight w:val="45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2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МКУ «ЦБ»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3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rPr>
          <w:trHeight w:val="81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4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БУСО ВО «КЦСОН Белозерского района»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4970F3">
        <w:trPr>
          <w:trHeight w:val="7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Участник 5 </w:t>
            </w:r>
          </w:p>
          <w:p w:rsidR="00604D2D" w:rsidRPr="00DE0AFB" w:rsidRDefault="00604D2D" w:rsidP="00592D18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МУ </w:t>
            </w:r>
            <w:proofErr w:type="spellStart"/>
            <w:r w:rsidRPr="00DE0AFB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DE0AFB">
              <w:rPr>
                <w:rFonts w:ascii="Times New Roman" w:hAnsi="Times New Roman"/>
                <w:sz w:val="24"/>
              </w:rPr>
              <w:t xml:space="preserve"> БМ</w:t>
            </w:r>
            <w:r w:rsidR="00592D18">
              <w:rPr>
                <w:rFonts w:ascii="Times New Roman" w:hAnsi="Times New Roman"/>
                <w:sz w:val="24"/>
              </w:rPr>
              <w:t>О</w:t>
            </w:r>
            <w:r w:rsidRPr="00DE0AFB">
              <w:rPr>
                <w:rFonts w:ascii="Times New Roman" w:hAnsi="Times New Roman"/>
                <w:sz w:val="24"/>
              </w:rPr>
              <w:t xml:space="preserve"> «Белозерская спортивная школа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6</w:t>
            </w:r>
          </w:p>
          <w:p w:rsidR="00604D2D" w:rsidRPr="00DE0AFB" w:rsidRDefault="00604D2D" w:rsidP="00592D18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отдел культуры, спорта, туризма и молодежной политики администрации </w:t>
            </w:r>
            <w:r w:rsidR="00592D18"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7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МО МВД России «Белозерский»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8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КУ ЦЗН ВО «Отделение занятости населения по Белозерскому району»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9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 xml:space="preserve">БПОУ ВО «Белозерский индустриально-педагогический колледж им. </w:t>
            </w:r>
            <w:proofErr w:type="spellStart"/>
            <w:r w:rsidRPr="00DE0AFB">
              <w:rPr>
                <w:rFonts w:ascii="Times New Roman" w:hAnsi="Times New Roman"/>
                <w:sz w:val="24"/>
              </w:rPr>
              <w:t>А.А.Желобовского</w:t>
            </w:r>
            <w:proofErr w:type="spellEnd"/>
            <w:r w:rsidRPr="00DE0A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4D2D" w:rsidTr="00400373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10</w:t>
            </w:r>
          </w:p>
          <w:p w:rsidR="00604D2D" w:rsidRPr="00DE0AFB" w:rsidRDefault="00604D2D" w:rsidP="00604D2D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КДН и ЗП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D" w:rsidRPr="00DE0AFB" w:rsidRDefault="00604D2D" w:rsidP="006559EF">
            <w:pPr>
              <w:jc w:val="center"/>
              <w:rPr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00373" w:rsidTr="00DE0AFB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F3" w:rsidRPr="00DE0AFB" w:rsidRDefault="004970F3" w:rsidP="004970F3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Участник 11</w:t>
            </w:r>
          </w:p>
          <w:p w:rsidR="00400373" w:rsidRPr="00DE0AFB" w:rsidRDefault="004970F3" w:rsidP="00400373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опеки и попечительства</w:t>
            </w:r>
            <w:r w:rsidR="00592D1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73" w:rsidRPr="00DE0AFB" w:rsidRDefault="00400373" w:rsidP="00604D2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73" w:rsidRPr="00DE0AFB" w:rsidRDefault="00400373" w:rsidP="006559EF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73" w:rsidRPr="00DE0AFB" w:rsidRDefault="00400373" w:rsidP="006559EF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3" w:rsidRPr="00DE0AFB" w:rsidRDefault="00400373" w:rsidP="006559EF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3" w:rsidRPr="00DE0AFB" w:rsidRDefault="00400373" w:rsidP="006559EF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3" w:rsidRPr="00DE0AFB" w:rsidRDefault="00400373" w:rsidP="006559EF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21939" w:rsidTr="00DE0AFB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12</w:t>
            </w:r>
          </w:p>
          <w:p w:rsidR="00121939" w:rsidRPr="00DE0AFB" w:rsidRDefault="00121939" w:rsidP="00121939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У СО ВО</w:t>
            </w:r>
            <w:r w:rsidRPr="00DE0AFB">
              <w:rPr>
                <w:rFonts w:ascii="Times New Roman" w:hAnsi="Times New Roman"/>
                <w:sz w:val="24"/>
              </w:rPr>
              <w:t xml:space="preserve"> «Белозерский центр помощи детям, оставшимся без попечения родителей»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21939" w:rsidTr="004970F3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13</w:t>
            </w:r>
          </w:p>
          <w:p w:rsidR="00121939" w:rsidRPr="00DE0AFB" w:rsidRDefault="00121939" w:rsidP="00121939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«Центр ремёсел и туризма»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39" w:rsidRPr="00DE0AFB" w:rsidRDefault="00121939" w:rsidP="00121939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970F3" w:rsidTr="00604FD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F3" w:rsidRPr="00DE0AFB" w:rsidRDefault="004970F3" w:rsidP="004970F3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Участник 1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4970F3" w:rsidRPr="00DE0AFB" w:rsidRDefault="004970F3" w:rsidP="004970F3">
            <w:pPr>
              <w:spacing w:line="160" w:lineRule="atLeast"/>
              <w:contextualSpacing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МУ «</w:t>
            </w:r>
            <w:proofErr w:type="spellStart"/>
            <w:r w:rsidRPr="00DE0AFB">
              <w:rPr>
                <w:rFonts w:ascii="Times New Roman" w:hAnsi="Times New Roman"/>
                <w:sz w:val="24"/>
              </w:rPr>
              <w:t>Горзаказчик</w:t>
            </w:r>
            <w:proofErr w:type="spellEnd"/>
            <w:r w:rsidRPr="00DE0A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F3" w:rsidRPr="00DE0AFB" w:rsidRDefault="004970F3" w:rsidP="004970F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F3" w:rsidRPr="00DE0AFB" w:rsidRDefault="004970F3" w:rsidP="004970F3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0F3" w:rsidRPr="00DE0AFB" w:rsidRDefault="004970F3" w:rsidP="004970F3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3" w:rsidRPr="00DE0AFB" w:rsidRDefault="004970F3" w:rsidP="004970F3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3" w:rsidRPr="00DE0AFB" w:rsidRDefault="004970F3" w:rsidP="004970F3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F3" w:rsidRPr="00DE0AFB" w:rsidRDefault="004970F3" w:rsidP="004970F3">
            <w:pPr>
              <w:jc w:val="center"/>
              <w:rPr>
                <w:rFonts w:ascii="Times New Roman" w:hAnsi="Times New Roman"/>
                <w:sz w:val="24"/>
              </w:rPr>
            </w:pPr>
            <w:r w:rsidRPr="00DE0AFB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D4518" w:rsidRDefault="00AD4518" w:rsidP="00E43DD1">
      <w:pPr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E43DD1" w:rsidRPr="00AD4518" w:rsidRDefault="00E43DD1" w:rsidP="00E43D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43DD1" w:rsidRPr="00AD4518" w:rsidRDefault="00E43DD1" w:rsidP="00E43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D4518">
        <w:rPr>
          <w:rFonts w:ascii="Times New Roman" w:hAnsi="Times New Roman"/>
          <w:b/>
          <w:sz w:val="28"/>
          <w:szCs w:val="28"/>
        </w:rPr>
        <w:t>Прогнозная (справочная) оценка расходов федерального,</w:t>
      </w:r>
    </w:p>
    <w:p w:rsidR="00E43DD1" w:rsidRPr="00AD4518" w:rsidRDefault="00E43DD1" w:rsidP="00E43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D4518">
        <w:rPr>
          <w:rFonts w:ascii="Times New Roman" w:hAnsi="Times New Roman"/>
          <w:b/>
          <w:sz w:val="28"/>
          <w:szCs w:val="28"/>
        </w:rPr>
        <w:t>областного бюджетов, бюджетов муниципальных образований</w:t>
      </w:r>
    </w:p>
    <w:p w:rsidR="00E43DD1" w:rsidRPr="00AD4518" w:rsidRDefault="006B6FC5" w:rsidP="00E43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</w:t>
      </w:r>
      <w:r w:rsidR="00E43DD1" w:rsidRPr="00AD4518">
        <w:rPr>
          <w:rFonts w:ascii="Times New Roman" w:hAnsi="Times New Roman"/>
          <w:b/>
          <w:sz w:val="28"/>
          <w:szCs w:val="28"/>
        </w:rPr>
        <w:t>, бюджетов государственных внебюджетных фондов,</w:t>
      </w:r>
    </w:p>
    <w:p w:rsidR="00E43DD1" w:rsidRPr="00AD4518" w:rsidRDefault="00E43DD1" w:rsidP="00E43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D4518">
        <w:rPr>
          <w:rFonts w:ascii="Times New Roman" w:hAnsi="Times New Roman"/>
          <w:b/>
          <w:sz w:val="28"/>
          <w:szCs w:val="28"/>
        </w:rPr>
        <w:t>юридических лиц на реализацию целей муниципальной программы</w:t>
      </w:r>
    </w:p>
    <w:p w:rsidR="00E43DD1" w:rsidRPr="00AD4518" w:rsidRDefault="00E43DD1" w:rsidP="00E43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D4518">
        <w:rPr>
          <w:rFonts w:ascii="Times New Roman" w:hAnsi="Times New Roman"/>
          <w:b/>
          <w:sz w:val="28"/>
          <w:szCs w:val="28"/>
        </w:rPr>
        <w:t xml:space="preserve"> (тыс. руб.)</w:t>
      </w:r>
    </w:p>
    <w:p w:rsidR="00E43DD1" w:rsidRPr="00AD4518" w:rsidRDefault="00E43DD1" w:rsidP="00E43D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4"/>
        <w:gridCol w:w="1198"/>
        <w:gridCol w:w="1418"/>
        <w:gridCol w:w="1417"/>
        <w:gridCol w:w="1418"/>
        <w:gridCol w:w="1350"/>
      </w:tblGrid>
      <w:tr w:rsidR="00E43DD1" w:rsidRPr="00AD4518" w:rsidTr="002F034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D1" w:rsidRPr="00AD4518" w:rsidRDefault="00E43DD1" w:rsidP="003D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DD1" w:rsidRPr="00AD4518" w:rsidRDefault="00E43DD1" w:rsidP="003D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2F034B" w:rsidRPr="00AD4518" w:rsidTr="002F034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703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033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703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033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703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0337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703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0337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703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0337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F034B" w:rsidRPr="00AD4518" w:rsidTr="002F0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03378" w:rsidRPr="00AD4518" w:rsidTr="005002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AD4518" w:rsidRDefault="00703378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AD4518" w:rsidRDefault="00703378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703378" w:rsidRPr="00AD4518" w:rsidTr="005002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AD4518" w:rsidRDefault="00592D18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703378"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="00703378"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AD4518" w:rsidRDefault="00703378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78" w:rsidRPr="00703378" w:rsidRDefault="00703378" w:rsidP="005002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3378">
              <w:rPr>
                <w:rFonts w:ascii="Times New Roman" w:hAnsi="Times New Roman"/>
                <w:sz w:val="28"/>
                <w:szCs w:val="28"/>
              </w:rPr>
              <w:t>655,7</w:t>
            </w:r>
          </w:p>
        </w:tc>
      </w:tr>
      <w:tr w:rsidR="002F034B" w:rsidRPr="00AD4518" w:rsidTr="002F0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F034B" w:rsidRPr="00AD4518" w:rsidTr="002F0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F034B" w:rsidRPr="00AD4518" w:rsidTr="002F0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F034B" w:rsidRPr="00AD4518" w:rsidTr="002F0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B" w:rsidRPr="00AD4518" w:rsidRDefault="002F034B" w:rsidP="001E6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DD5E0E" w:rsidRPr="00AD4518" w:rsidRDefault="00DD5E0E" w:rsidP="00DD5E0E">
      <w:pPr>
        <w:widowControl/>
        <w:suppressAutoHyphens w:val="0"/>
        <w:rPr>
          <w:rFonts w:ascii="Times New Roman" w:eastAsia="Calibri" w:hAnsi="Times New Roman"/>
          <w:sz w:val="28"/>
          <w:szCs w:val="28"/>
          <w:lang w:eastAsia="en-US"/>
        </w:rPr>
        <w:sectPr w:rsidR="00DD5E0E" w:rsidRPr="00AD45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567" w:bottom="142" w:left="1134" w:header="709" w:footer="709" w:gutter="0"/>
          <w:pgNumType w:start="112"/>
          <w:cols w:space="720"/>
        </w:sectPr>
      </w:pPr>
    </w:p>
    <w:p w:rsidR="00DD5E0E" w:rsidRPr="00AD4518" w:rsidRDefault="00DD5E0E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  <w:sectPr w:rsidR="00DD5E0E" w:rsidRPr="00AD4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E0E" w:rsidRDefault="00A71B22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2 </w:t>
      </w:r>
      <w:r w:rsidR="00DD5E0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DD5E0E" w:rsidRDefault="00DD5E0E" w:rsidP="005966C7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показателях (индикаторах) муниципальной программы</w:t>
      </w: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</w:p>
    <w:tbl>
      <w:tblPr>
        <w:tblW w:w="14316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682"/>
        <w:gridCol w:w="3991"/>
        <w:gridCol w:w="978"/>
        <w:gridCol w:w="144"/>
        <w:gridCol w:w="92"/>
        <w:gridCol w:w="1054"/>
        <w:gridCol w:w="1134"/>
        <w:gridCol w:w="1134"/>
        <w:gridCol w:w="1276"/>
        <w:gridCol w:w="1275"/>
      </w:tblGrid>
      <w:tr w:rsidR="00DD5E0E" w:rsidTr="005966C7">
        <w:trPr>
          <w:trHeight w:val="13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Ед. измерения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Значения показателей</w:t>
            </w:r>
          </w:p>
        </w:tc>
      </w:tr>
      <w:tr w:rsidR="00604FD7" w:rsidTr="00DE0AFB">
        <w:trPr>
          <w:trHeight w:val="1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7" w:rsidRDefault="00604FD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7" w:rsidRDefault="00604FD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7" w:rsidRDefault="00604FD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FD7" w:rsidRDefault="00604FD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604FD7" w:rsidP="002C2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03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703378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03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703378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03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703378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03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703378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7" w:rsidRDefault="00604FD7" w:rsidP="00703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703378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</w:tr>
      <w:tr w:rsidR="00604FD7" w:rsidTr="00F85AD9">
        <w:trPr>
          <w:trHeight w:val="2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604FD7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F85AD9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F85AD9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F85AD9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Default="00F85AD9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7" w:rsidRDefault="00F85AD9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</w:p>
        </w:tc>
      </w:tr>
      <w:tr w:rsidR="00A113DA" w:rsidTr="00F85AD9">
        <w:trPr>
          <w:trHeight w:val="229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743C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Default="00A113DA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  отдыха   и   оздоровления   детей   в каникулярное время, в том числе детей, находящихся в трудной жизненной ситуации</w:t>
            </w:r>
          </w:p>
          <w:p w:rsidR="00A113DA" w:rsidRDefault="00A113DA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5F50E4">
            <w:pPr>
              <w:autoSpaceDE w:val="0"/>
              <w:snapToGrid w:val="0"/>
              <w:ind w:left="80" w:right="108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доля детей в возрасте от 6 до 18 лет, охваченных отдыхом и оздоровлением 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,  от общей численности детей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  <w:lang w:eastAsia="en-US"/>
              </w:rPr>
              <w:t>округа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Pr="002C2F05" w:rsidRDefault="00A113DA" w:rsidP="00743C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Pr="002C2F05" w:rsidRDefault="00A113DA" w:rsidP="00A113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Pr="002C2F05" w:rsidRDefault="00A113DA" w:rsidP="00A113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Default="00A113DA" w:rsidP="00A113DA">
            <w:pPr>
              <w:jc w:val="center"/>
            </w:pPr>
            <w:r w:rsidRPr="004A722A"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Default="00A113DA" w:rsidP="00A113DA">
            <w:pPr>
              <w:jc w:val="center"/>
            </w:pPr>
            <w:r w:rsidRPr="004A722A"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DA" w:rsidRDefault="00A113DA" w:rsidP="00A113DA">
            <w:pPr>
              <w:jc w:val="center"/>
            </w:pPr>
            <w:r w:rsidRPr="004A722A"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</w:p>
        </w:tc>
      </w:tr>
      <w:tr w:rsidR="00604FD7" w:rsidTr="00F85AD9">
        <w:trPr>
          <w:trHeight w:val="244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FD7" w:rsidRDefault="00604FD7" w:rsidP="00637F4C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FD7" w:rsidRDefault="00604FD7" w:rsidP="00F85AD9">
            <w:pPr>
              <w:widowControl/>
              <w:suppressAutoHyphens w:val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Pr="00603498" w:rsidRDefault="00604FD7" w:rsidP="005F5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доля детей в возрасте от 6 до 18 дет, находящихся в трудной жизненной ситуации,</w:t>
            </w:r>
            <w:r>
              <w:rPr>
                <w:rFonts w:ascii="Times New Roman" w:hAnsi="Times New Roman"/>
                <w:sz w:val="24"/>
              </w:rPr>
              <w:t xml:space="preserve"> охваченных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отдыхом и оздоровлением 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  <w:lang w:eastAsia="en-US"/>
              </w:rPr>
              <w:t>, от общей численности детей в возрасте от 6 до 18 лет данной категории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0349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0349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0349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0349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03498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</w:tr>
      <w:tr w:rsidR="00A113DA" w:rsidTr="00F85AD9">
        <w:trPr>
          <w:trHeight w:val="19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637F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F85AD9">
            <w:pPr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асоциального поведения детей и подростков, предупреждение безнадзорности и правонарушений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F85A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доля детей, стоящих на учёте в КДН и ЗП, охваченных  различными формами отдыха и занятости от общей численности детей данной категории;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3DA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Pr="00603498" w:rsidRDefault="00A113DA" w:rsidP="00A113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Pr="00603498" w:rsidRDefault="00A113DA" w:rsidP="00A113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A113DA">
            <w:pPr>
              <w:jc w:val="center"/>
            </w:pPr>
            <w:r w:rsidRPr="00C575C2">
              <w:rPr>
                <w:rFonts w:ascii="Times New Roman" w:eastAsia="Calibri" w:hAnsi="Times New Roman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13DA" w:rsidRDefault="00A113DA" w:rsidP="00A113DA">
            <w:pPr>
              <w:jc w:val="center"/>
            </w:pPr>
            <w:r w:rsidRPr="00C575C2">
              <w:rPr>
                <w:rFonts w:ascii="Times New Roman" w:eastAsia="Calibri" w:hAnsi="Times New Roman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3DA" w:rsidRDefault="00A113DA" w:rsidP="00A113DA">
            <w:pPr>
              <w:jc w:val="center"/>
            </w:pPr>
            <w:r w:rsidRPr="00C575C2">
              <w:rPr>
                <w:rFonts w:ascii="Times New Roman" w:eastAsia="Calibri" w:hAnsi="Times New Roman"/>
                <w:sz w:val="24"/>
                <w:lang w:eastAsia="en-US"/>
              </w:rPr>
              <w:t>100</w:t>
            </w:r>
          </w:p>
        </w:tc>
      </w:tr>
      <w:tr w:rsidR="005966C7" w:rsidTr="005966C7">
        <w:trPr>
          <w:trHeight w:val="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Default="005966C7" w:rsidP="00637F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C7" w:rsidRDefault="005966C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форм отдыха детей</w:t>
            </w:r>
          </w:p>
          <w:p w:rsidR="005966C7" w:rsidRDefault="005966C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Default="005966C7" w:rsidP="00592D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доля детей в возрасте от 6 до 18 лет, вовлечённые </w:t>
            </w:r>
            <w:r>
              <w:rPr>
                <w:rFonts w:ascii="Times New Roman" w:hAnsi="Times New Roman"/>
                <w:sz w:val="24"/>
              </w:rPr>
              <w:t>в массовые мероприятия, спортивные соревнования, туристско-краеведческие маршруты, походы, слёты, учебно–тренировочные сборы, экскурсии и другие формы занятости и отдыха в каникулярное время от общей численности детей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в возрасте от 6 до 18 лет, проживающих на территории </w:t>
            </w:r>
            <w:r w:rsidR="00592D18">
              <w:rPr>
                <w:rFonts w:ascii="Times New Roman" w:hAnsi="Times New Roman"/>
                <w:sz w:val="24"/>
                <w:lang w:eastAsia="en-US"/>
              </w:rPr>
              <w:t>округа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Default="005966C7" w:rsidP="005966C7">
            <w:pPr>
              <w:autoSpaceDE w:val="0"/>
              <w:autoSpaceDN w:val="0"/>
              <w:adjustRightInd w:val="0"/>
              <w:spacing w:line="276" w:lineRule="auto"/>
              <w:ind w:left="-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C7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66C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66C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66C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C7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66C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7" w:rsidRPr="00603498" w:rsidRDefault="00A113DA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66C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4FD7" w:rsidTr="005966C7">
        <w:trPr>
          <w:trHeight w:val="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637F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5F50E4">
            <w:pPr>
              <w:ind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сохранение и развитие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5F5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единиц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034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034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034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034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7" w:rsidRPr="00603498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034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04FD7" w:rsidTr="005966C7">
        <w:trPr>
          <w:trHeight w:val="5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637F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безопасных и благоприятных условий для отдыха и оздоровления детей;</w:t>
            </w:r>
          </w:p>
          <w:p w:rsidR="00604FD7" w:rsidRDefault="00604FD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обеспечение межведомственного взаимодействия в вопросах организации отдыха, оздоровления </w:t>
            </w:r>
            <w:r>
              <w:rPr>
                <w:rFonts w:ascii="Times New Roman" w:hAnsi="Times New Roman"/>
                <w:sz w:val="24"/>
              </w:rPr>
              <w:lastRenderedPageBreak/>
              <w:t>детей и занятости подростков в каникулярное время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удельный вес </w:t>
            </w:r>
            <w:r>
              <w:rPr>
                <w:rFonts w:ascii="Times New Roman" w:hAnsi="Times New Roman"/>
                <w:bCs/>
                <w:sz w:val="24"/>
              </w:rPr>
              <w:t>организаций отдыха и оздоровления детей, созданных на базе учреждений района</w:t>
            </w:r>
            <w:r>
              <w:rPr>
                <w:rFonts w:ascii="Times New Roman" w:hAnsi="Times New Roman"/>
                <w:sz w:val="24"/>
              </w:rPr>
      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 отдыха детей в каникулярное время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Default="00604FD7" w:rsidP="00596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71B2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71B2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71B2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71B2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7" w:rsidRPr="00A71B22" w:rsidRDefault="00604FD7" w:rsidP="00637F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04FD7" w:rsidRPr="003E278D" w:rsidTr="005966C7">
        <w:trPr>
          <w:trHeight w:val="5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Default="00604FD7" w:rsidP="003E27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Default="00604FD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en-US"/>
              </w:rPr>
            </w:pPr>
            <w:r w:rsidRPr="003E278D">
              <w:rPr>
                <w:rFonts w:ascii="Times New Roman" w:hAnsi="Times New Roman"/>
                <w:sz w:val="24"/>
                <w:lang w:eastAsia="en-US"/>
              </w:rPr>
              <w:t>- содействие временной занятости несовершеннолетних граждан в возрасте от 14 до 18 лет в свободное от учёбы время с целью приобретения трудовых навыков, профилактики безнадзорности и правонарушений</w:t>
            </w:r>
            <w:r w:rsidR="00F85AD9">
              <w:rPr>
                <w:rFonts w:ascii="Times New Roman" w:hAnsi="Times New Roman"/>
                <w:sz w:val="24"/>
                <w:lang w:eastAsia="en-US"/>
              </w:rPr>
              <w:t>;</w:t>
            </w:r>
          </w:p>
          <w:p w:rsidR="00F85AD9" w:rsidRPr="003E278D" w:rsidRDefault="00F85AD9" w:rsidP="00F8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F85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85AD9">
              <w:rPr>
                <w:rFonts w:ascii="Times New Roman" w:hAnsi="Times New Roman"/>
                <w:sz w:val="24"/>
              </w:rPr>
              <w:t>оказание социальной поддержки в виде выплаты заработной платы в период временных работ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F85AD9" w:rsidRDefault="00604FD7" w:rsidP="00F85A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en-US"/>
              </w:rPr>
            </w:pPr>
            <w:r w:rsidRPr="00F85AD9">
              <w:rPr>
                <w:rFonts w:ascii="Times New Roman" w:hAnsi="Times New Roman"/>
                <w:sz w:val="24"/>
                <w:lang w:eastAsia="en-US"/>
              </w:rPr>
              <w:t>количество несовершеннолетних граждан в возрасте от 14 до 18 лет, трудоустроенных в свободное от учёбы время</w:t>
            </w:r>
          </w:p>
          <w:p w:rsidR="00F85AD9" w:rsidRPr="00F85AD9" w:rsidRDefault="00F85AD9" w:rsidP="003E27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3E278D" w:rsidRDefault="00604FD7" w:rsidP="003E27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278D">
              <w:rPr>
                <w:rFonts w:ascii="Times New Roman" w:hAnsi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3E278D" w:rsidRDefault="00604FD7" w:rsidP="003E27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3E278D" w:rsidRDefault="00B46FCF" w:rsidP="00A472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604FD7" w:rsidRPr="003E278D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3E278D" w:rsidRDefault="00B46FCF" w:rsidP="00A472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604FD7" w:rsidRPr="003E278D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Default="00B46FCF" w:rsidP="00A472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lang w:eastAsia="en-US"/>
              </w:rPr>
              <w:t>8</w:t>
            </w:r>
            <w:r w:rsidR="00604FD7">
              <w:rPr>
                <w:rFonts w:ascii="Times New Roman" w:eastAsia="Times New Roman" w:hAnsi="Times New Roman"/>
                <w:kern w:val="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7" w:rsidRPr="003E278D" w:rsidRDefault="00B46FCF" w:rsidP="00A472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604FD7" w:rsidRPr="003E278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7" w:rsidRPr="003E278D" w:rsidRDefault="00B46FCF" w:rsidP="00A472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604FD7" w:rsidRPr="003E278D"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DD5E0E" w:rsidRDefault="00DD5E0E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D5E0E" w:rsidRDefault="00DD5E0E" w:rsidP="001954F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954F7" w:rsidRDefault="001954F7" w:rsidP="001954F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6C7" w:rsidRDefault="005966C7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5966C7" w:rsidRDefault="005966C7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5966C7" w:rsidRDefault="005966C7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5F50E4" w:rsidRDefault="005F50E4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DE0AFB" w:rsidRDefault="00DE0AFB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E43DD1" w:rsidRDefault="00E43DD1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637F4C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3 </w:t>
      </w:r>
      <w:r w:rsidRPr="00637F4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37F4C" w:rsidRPr="00637F4C" w:rsidRDefault="00637F4C" w:rsidP="00E43DD1">
      <w:pPr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E43DD1" w:rsidRPr="00637F4C" w:rsidRDefault="00E43DD1" w:rsidP="00E43DD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637F4C">
        <w:rPr>
          <w:rFonts w:ascii="Times New Roman" w:eastAsia="Calibri" w:hAnsi="Times New Roman"/>
          <w:b/>
          <w:sz w:val="28"/>
          <w:szCs w:val="28"/>
        </w:rPr>
        <w:t>Сведения о порядке сбора информации и методике расчета целевых показателей (индикаторов)</w:t>
      </w:r>
    </w:p>
    <w:p w:rsidR="00E43DD1" w:rsidRPr="00637F4C" w:rsidRDefault="00E43DD1" w:rsidP="00E43DD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637F4C">
        <w:rPr>
          <w:rFonts w:ascii="Times New Roman" w:eastAsia="Calibri" w:hAnsi="Times New Roman"/>
          <w:b/>
          <w:sz w:val="28"/>
          <w:szCs w:val="28"/>
        </w:rPr>
        <w:t>муниципальной программы</w:t>
      </w:r>
    </w:p>
    <w:p w:rsidR="00DD5E0E" w:rsidRDefault="00DD5E0E" w:rsidP="005966C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245"/>
        <w:gridCol w:w="1576"/>
        <w:gridCol w:w="6787"/>
      </w:tblGrid>
      <w:tr w:rsidR="00DD5E0E" w:rsidRPr="00DE0AFB" w:rsidTr="00DD5E0E">
        <w:trPr>
          <w:trHeight w:val="31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Pr="00DE0AFB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  <w:p w:rsidR="00DD5E0E" w:rsidRPr="00DE0AFB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E0AFB">
              <w:rPr>
                <w:rFonts w:ascii="Times New Roman" w:eastAsia="Calibri" w:hAnsi="Times New Roman"/>
                <w:sz w:val="24"/>
                <w:lang w:eastAsia="en-US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Pr="00DE0AFB" w:rsidRDefault="00DD5E0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E0AFB">
              <w:rPr>
                <w:rFonts w:ascii="Times New Roman" w:hAnsi="Times New Roman"/>
                <w:sz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Pr="00DE0AFB" w:rsidRDefault="00DD5E0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E0AFB">
              <w:rPr>
                <w:rFonts w:ascii="Times New Roman" w:hAnsi="Times New Roman"/>
                <w:sz w:val="24"/>
                <w:lang w:eastAsia="en-US"/>
              </w:rPr>
              <w:t xml:space="preserve">Единица </w:t>
            </w:r>
          </w:p>
          <w:p w:rsidR="00DD5E0E" w:rsidRPr="00DE0AFB" w:rsidRDefault="00DD5E0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E0AFB">
              <w:rPr>
                <w:rFonts w:ascii="Times New Roman" w:hAnsi="Times New Roman"/>
                <w:sz w:val="24"/>
                <w:lang w:eastAsia="en-US"/>
              </w:rPr>
              <w:t>измерения</w:t>
            </w: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Pr="00DE0AFB" w:rsidRDefault="00DE0AFB" w:rsidP="00DE0AFB">
            <w:pPr>
              <w:shd w:val="clear" w:color="auto" w:fill="FFFFFF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DE0AFB">
              <w:rPr>
                <w:rFonts w:ascii="Times New Roman" w:hAnsi="Times New Roman"/>
                <w:sz w:val="24"/>
                <w:bdr w:val="none" w:sz="0" w:space="0" w:color="auto" w:frame="1"/>
              </w:rPr>
              <w:t>М</w:t>
            </w:r>
            <w:r w:rsidR="00DD5E0E" w:rsidRPr="00DE0AFB">
              <w:rPr>
                <w:rFonts w:ascii="Times New Roman" w:hAnsi="Times New Roman"/>
                <w:sz w:val="24"/>
                <w:bdr w:val="none" w:sz="0" w:space="0" w:color="auto" w:frame="1"/>
              </w:rPr>
              <w:t>етодика расчета значений целевых показателей (индикаторов) (количественное значение целевых показателей (индикаторов), измеряемое или рассчитываемое)</w:t>
            </w:r>
          </w:p>
        </w:tc>
      </w:tr>
      <w:tr w:rsidR="00DD5E0E" w:rsidRPr="00DE0AFB" w:rsidTr="00DE0AFB">
        <w:trPr>
          <w:trHeight w:val="31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E" w:rsidRPr="00DE0AFB" w:rsidRDefault="00DD5E0E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E" w:rsidRPr="00DE0AFB" w:rsidRDefault="00DD5E0E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E" w:rsidRPr="00DE0AFB" w:rsidRDefault="00DD5E0E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0E" w:rsidRPr="00DE0AFB" w:rsidRDefault="00DD5E0E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 w:rsidP="005F50E4">
            <w:pPr>
              <w:autoSpaceDE w:val="0"/>
              <w:snapToGrid w:val="0"/>
              <w:ind w:left="80" w:right="108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оля детей в возрасте от 6 до 18 лет, охваченных отдыхом и оздоровлением в </w:t>
            </w:r>
            <w:r w:rsidR="00DD5E0E"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,  от общей численности детей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  <w:lang w:eastAsia="en-US"/>
              </w:rPr>
              <w:t>округа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Чооо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 100%, где</w:t>
            </w:r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охват детей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, отдыхом и оздоровлением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(%);</w:t>
            </w:r>
            <w:proofErr w:type="gramEnd"/>
          </w:p>
          <w:p w:rsidR="00DD5E0E" w:rsidRDefault="00A71B22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численность детей </w:t>
            </w:r>
            <w:r w:rsidR="00DD5E0E">
              <w:rPr>
                <w:rFonts w:ascii="Times New Roman" w:hAnsi="Times New Roman"/>
                <w:sz w:val="24"/>
              </w:rPr>
              <w:t>в возрасте от 6 до 18 лет, про</w:t>
            </w:r>
            <w:r w:rsidR="00395944">
              <w:rPr>
                <w:rFonts w:ascii="Times New Roman" w:hAnsi="Times New Roman"/>
                <w:sz w:val="24"/>
              </w:rPr>
              <w:t xml:space="preserve">живающих на территории </w:t>
            </w:r>
            <w:r w:rsidR="005F50E4">
              <w:rPr>
                <w:rFonts w:ascii="Times New Roman" w:hAnsi="Times New Roman"/>
                <w:sz w:val="24"/>
              </w:rPr>
              <w:t>округа</w:t>
            </w:r>
            <w:r w:rsidR="00395944">
              <w:rPr>
                <w:rFonts w:ascii="Times New Roman" w:hAnsi="Times New Roman"/>
                <w:sz w:val="24"/>
              </w:rPr>
              <w:t xml:space="preserve">, </w:t>
            </w:r>
            <w:r w:rsidR="00DD5E0E">
              <w:rPr>
                <w:rFonts w:ascii="Times New Roman" w:hAnsi="Times New Roman"/>
                <w:sz w:val="24"/>
              </w:rPr>
              <w:t xml:space="preserve">отдохнувших и оздоровленных 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r w:rsidR="00DD5E0E"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 w:rsidR="00DD5E0E">
              <w:rPr>
                <w:rFonts w:ascii="Times New Roman" w:hAnsi="Times New Roman"/>
                <w:sz w:val="24"/>
              </w:rPr>
              <w:t>, согласно данным формы федеральног</w:t>
            </w:r>
            <w:r w:rsidR="00395944">
              <w:rPr>
                <w:rFonts w:ascii="Times New Roman" w:hAnsi="Times New Roman"/>
                <w:sz w:val="24"/>
              </w:rPr>
              <w:t>о статистического наблюдения №</w:t>
            </w:r>
            <w:r w:rsidR="00DD5E0E">
              <w:rPr>
                <w:rFonts w:ascii="Times New Roman" w:hAnsi="Times New Roman"/>
                <w:sz w:val="24"/>
              </w:rPr>
              <w:t>1-ОЛ территориального органа Федеральной службы государственной статистики (человек), отчётам руководителей оздоровительных лагерей;</w:t>
            </w:r>
          </w:p>
          <w:p w:rsidR="00DD5E0E" w:rsidRDefault="00DD5E0E" w:rsidP="005F5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общая численность детей 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согласно данным территориального органа Федеральной службы государственной статистики (человек).</w:t>
            </w: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Default="00DE0AFB" w:rsidP="00DE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Д</w:t>
            </w:r>
            <w:r w:rsidR="00DD5E0E">
              <w:rPr>
                <w:rFonts w:ascii="Times New Roman" w:eastAsia="Times New Roman" w:hAnsi="Times New Roman"/>
                <w:sz w:val="24"/>
              </w:rPr>
              <w:t>оля детей в возрасте от 6 до 18 дет, находящихся в трудной жизненной ситуации,</w:t>
            </w:r>
            <w:r w:rsidR="00DD5E0E">
              <w:rPr>
                <w:rFonts w:ascii="Times New Roman" w:hAnsi="Times New Roman"/>
                <w:sz w:val="24"/>
              </w:rPr>
              <w:t xml:space="preserve"> охваченных 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отдыхом и оздоровлением в </w:t>
            </w:r>
            <w:r w:rsidR="00DD5E0E"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 w:rsidR="00A71B22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>от общей численности детей в возрасте от 6 до 18 лет данной категории</w:t>
            </w:r>
            <w:proofErr w:type="gramEnd"/>
          </w:p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Дтжооо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Чтжооо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Чтжобщ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 100%, где</w:t>
            </w:r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Дтжооо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охват детей в возрасте от 6 до 18 лет, находящихся в трудной жизненной ситуации, отдыхом и оздоровлением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(%);</w:t>
            </w:r>
            <w:proofErr w:type="gramEnd"/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Чтжооо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численность детей в возрасте от 6 до 18 лет, находящихся</w:t>
            </w:r>
            <w:r w:rsidR="00A71B22">
              <w:rPr>
                <w:rFonts w:ascii="Times New Roman" w:hAnsi="Times New Roman"/>
                <w:sz w:val="24"/>
              </w:rPr>
              <w:t xml:space="preserve"> в трудной жизненной ситуации, </w:t>
            </w:r>
            <w:r>
              <w:rPr>
                <w:rFonts w:ascii="Times New Roman" w:hAnsi="Times New Roman"/>
                <w:sz w:val="24"/>
              </w:rPr>
              <w:t xml:space="preserve">отдохнувших и оздоровленных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организациях отдыха и оздоровления детей,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согласно данным формы федеральн</w:t>
            </w:r>
            <w:r w:rsidR="00A71B22">
              <w:rPr>
                <w:rFonts w:ascii="Times New Roman" w:hAnsi="Times New Roman"/>
                <w:sz w:val="24"/>
              </w:rPr>
              <w:t>ого статистического наблюдения №</w:t>
            </w:r>
            <w:r>
              <w:rPr>
                <w:rFonts w:ascii="Times New Roman" w:hAnsi="Times New Roman"/>
                <w:sz w:val="24"/>
              </w:rPr>
              <w:t>1-ОЛ территориального органа Федеральной службы государственной статистики, отчётам руководителей оздоровительных лагерей (человек);</w:t>
            </w:r>
          </w:p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Чтжобщ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– общая численность детей  в возрасте от 6 до 18 лет,  находящихся в трудной жизненной ситуации, согласно данным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БУСО ВО «КЦСОН Белозерского района» (человек).</w:t>
            </w: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>оля детей, стоящих на учёте в КДН и ЗП,  охваченных  различными формами отдыха и занятости от общей численности детей данной категории;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процент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Чуооо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Чуобщ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 100%, где</w:t>
            </w:r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охват детей в возрасте от 6 до 18 лет, </w:t>
            </w:r>
            <w:r>
              <w:rPr>
                <w:rFonts w:ascii="Times New Roman" w:hAnsi="Times New Roman"/>
                <w:sz w:val="24"/>
                <w:lang w:eastAsia="en-US"/>
              </w:rPr>
              <w:t>стоящих на учёте в КДН и ЗП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различными формами отдыха и занятости </w:t>
            </w:r>
            <w:r>
              <w:rPr>
                <w:rFonts w:ascii="Times New Roman" w:hAnsi="Times New Roman"/>
                <w:sz w:val="24"/>
              </w:rPr>
              <w:t>(%);</w:t>
            </w:r>
          </w:p>
          <w:p w:rsidR="00DD5E0E" w:rsidRDefault="00A71B22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Чуооо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–численность детей </w:t>
            </w:r>
            <w:r w:rsidR="00DD5E0E">
              <w:rPr>
                <w:rFonts w:ascii="Times New Roman" w:hAnsi="Times New Roman"/>
                <w:sz w:val="24"/>
              </w:rPr>
              <w:t xml:space="preserve">в возрасте от 6 до 18 лет, 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>стоящих на учёте в КДН и ЗП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eastAsia="en-US"/>
              </w:rPr>
              <w:t>охваченных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 различными формами отдыха и занятости</w:t>
            </w:r>
            <w:r w:rsidR="00DD5E0E">
              <w:rPr>
                <w:rFonts w:ascii="Times New Roman" w:hAnsi="Times New Roman"/>
                <w:sz w:val="24"/>
              </w:rPr>
              <w:t xml:space="preserve">, согласно отчётам руководителей образовательных учреждений, организаций </w:t>
            </w:r>
            <w:r w:rsidR="00DD5E0E">
              <w:rPr>
                <w:rFonts w:ascii="Times New Roman" w:hAnsi="Times New Roman"/>
                <w:bCs/>
                <w:sz w:val="24"/>
              </w:rPr>
              <w:t>отдыха и оздоровления детей</w:t>
            </w:r>
            <w:r w:rsidR="00DD5E0E">
              <w:rPr>
                <w:rFonts w:ascii="Times New Roman" w:hAnsi="Times New Roman"/>
                <w:sz w:val="24"/>
              </w:rPr>
              <w:t xml:space="preserve"> (человек);</w:t>
            </w:r>
          </w:p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Чтжобщ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– общая численность детей  в возрасте от 6 до 18 лет, 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стоящих на учёте в КДН и ЗП</w:t>
            </w:r>
            <w:r>
              <w:rPr>
                <w:rFonts w:ascii="Times New Roman" w:hAnsi="Times New Roman"/>
                <w:sz w:val="24"/>
              </w:rPr>
              <w:t>, согласно информации КДН И ЗП (человек).</w:t>
            </w: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 w:rsidP="005F50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>оля детей в возр</w:t>
            </w:r>
            <w:r>
              <w:rPr>
                <w:rFonts w:ascii="Times New Roman" w:hAnsi="Times New Roman"/>
                <w:sz w:val="24"/>
                <w:lang w:eastAsia="en-US"/>
              </w:rPr>
              <w:t>асте от 6 до 18 лет, вовлечённых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D5E0E">
              <w:rPr>
                <w:rFonts w:ascii="Times New Roman" w:hAnsi="Times New Roman"/>
                <w:sz w:val="24"/>
              </w:rPr>
              <w:t xml:space="preserve">в массовые мероприятия, спортивные соревнования, туристско-краеведческие маршруты, походы, слёты, </w:t>
            </w:r>
            <w:proofErr w:type="gramStart"/>
            <w:r w:rsidR="00DD5E0E">
              <w:rPr>
                <w:rFonts w:ascii="Times New Roman" w:hAnsi="Times New Roman"/>
                <w:sz w:val="24"/>
              </w:rPr>
              <w:t>учебно – тренировочные</w:t>
            </w:r>
            <w:proofErr w:type="gramEnd"/>
            <w:r w:rsidR="00DD5E0E">
              <w:rPr>
                <w:rFonts w:ascii="Times New Roman" w:hAnsi="Times New Roman"/>
                <w:sz w:val="24"/>
              </w:rPr>
              <w:t xml:space="preserve"> сборы, экскурсии и другие формы занятости и отдыха в каникулярное время от общей численности детей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  <w:lang w:eastAsia="en-US"/>
              </w:rPr>
              <w:t>округа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ind w:left="-86" w:firstLine="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Домфо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Чуооо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Чуобщ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 100%, где</w:t>
            </w:r>
          </w:p>
          <w:p w:rsidR="00DD5E0E" w:rsidRDefault="00DD5E0E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Домфо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охват детей в возрасте от 6 до 18 лет,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проживающих на территории </w:t>
            </w:r>
            <w:r w:rsidR="005F50E4">
              <w:rPr>
                <w:rFonts w:ascii="Times New Roman" w:hAnsi="Times New Roman"/>
                <w:sz w:val="24"/>
                <w:lang w:eastAsia="en-US"/>
              </w:rPr>
              <w:t>округа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формами отдыха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(%);</w:t>
            </w:r>
            <w:proofErr w:type="gramEnd"/>
          </w:p>
          <w:p w:rsidR="00DD5E0E" w:rsidRDefault="00A71B22" w:rsidP="00DE0AF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Чомфо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численность детей </w:t>
            </w:r>
            <w:r w:rsidR="00DD5E0E">
              <w:rPr>
                <w:rFonts w:ascii="Times New Roman" w:hAnsi="Times New Roman"/>
                <w:sz w:val="24"/>
              </w:rPr>
              <w:t xml:space="preserve">в возрасте от 6 до 18 лет, 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проживающих на территории </w:t>
            </w:r>
            <w:r w:rsidR="005F50E4">
              <w:rPr>
                <w:rFonts w:ascii="Times New Roman" w:hAnsi="Times New Roman"/>
                <w:sz w:val="24"/>
                <w:lang w:eastAsia="en-US"/>
              </w:rPr>
              <w:t>округа</w:t>
            </w:r>
            <w:r w:rsidR="00395944">
              <w:rPr>
                <w:rFonts w:ascii="Times New Roman" w:hAnsi="Times New Roman"/>
                <w:sz w:val="24"/>
              </w:rPr>
              <w:t xml:space="preserve">, </w:t>
            </w:r>
            <w:r w:rsidR="00395944">
              <w:rPr>
                <w:rFonts w:ascii="Times New Roman" w:hAnsi="Times New Roman"/>
                <w:sz w:val="24"/>
                <w:lang w:eastAsia="en-US"/>
              </w:rPr>
              <w:t xml:space="preserve">охваченных </w:t>
            </w:r>
            <w:proofErr w:type="spellStart"/>
            <w:r w:rsidR="00DD5E0E">
              <w:rPr>
                <w:rFonts w:ascii="Times New Roman" w:hAnsi="Times New Roman"/>
                <w:sz w:val="24"/>
                <w:lang w:eastAsia="en-US"/>
              </w:rPr>
              <w:t>малозатратными</w:t>
            </w:r>
            <w:proofErr w:type="spellEnd"/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 формами отдыха</w:t>
            </w:r>
            <w:r w:rsidR="00DD5E0E">
              <w:rPr>
                <w:rFonts w:ascii="Times New Roman" w:hAnsi="Times New Roman"/>
                <w:sz w:val="24"/>
              </w:rPr>
              <w:t xml:space="preserve">, согласно отчётам руководителей образовательных учреждений, организаций </w:t>
            </w:r>
            <w:r w:rsidR="00DD5E0E">
              <w:rPr>
                <w:rFonts w:ascii="Times New Roman" w:hAnsi="Times New Roman"/>
                <w:bCs/>
                <w:sz w:val="24"/>
              </w:rPr>
              <w:t>отдыха и оздоровления детей</w:t>
            </w:r>
            <w:r w:rsidR="00DD5E0E">
              <w:rPr>
                <w:rFonts w:ascii="Times New Roman" w:hAnsi="Times New Roman"/>
                <w:sz w:val="24"/>
              </w:rPr>
              <w:t>, учреждений культуры и спорта (человек);</w:t>
            </w:r>
          </w:p>
          <w:p w:rsidR="00DD5E0E" w:rsidRDefault="00DD5E0E" w:rsidP="005F5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Чобщ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общая численность детей  в возрасте от 6 до 18 лет, проживающих на территории </w:t>
            </w:r>
            <w:r w:rsidR="005F50E4">
              <w:rPr>
                <w:rFonts w:ascii="Times New Roman" w:hAnsi="Times New Roman"/>
                <w:sz w:val="24"/>
              </w:rPr>
              <w:t>округ</w:t>
            </w:r>
            <w:r>
              <w:rPr>
                <w:rFonts w:ascii="Times New Roman" w:hAnsi="Times New Roman"/>
                <w:sz w:val="24"/>
              </w:rPr>
              <w:t>а, согласно данным территориального органа Федеральной службы государственной статистики (человек).</w:t>
            </w: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 w:rsidP="005F5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</w:t>
            </w:r>
            <w:r w:rsidR="00DD5E0E">
              <w:rPr>
                <w:rFonts w:ascii="Times New Roman" w:hAnsi="Times New Roman"/>
                <w:sz w:val="24"/>
                <w:lang w:eastAsia="en-US"/>
              </w:rPr>
              <w:t xml:space="preserve">оличество </w:t>
            </w:r>
            <w:r w:rsidR="00DD5E0E"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единиц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согласно данным формы федерального статистического наблюдения  № 1-ОЛ территориального органа Федеральной службы государственной статистики</w:t>
            </w:r>
          </w:p>
        </w:tc>
      </w:tr>
      <w:tr w:rsidR="00DD5E0E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E0AFB" w:rsidP="005F50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DD5E0E">
              <w:rPr>
                <w:rFonts w:ascii="Times New Roman" w:hAnsi="Times New Roman"/>
                <w:sz w:val="24"/>
              </w:rPr>
              <w:t xml:space="preserve">дельный вес </w:t>
            </w:r>
            <w:r w:rsidR="00DD5E0E"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 w:rsidR="00DD5E0E">
              <w:rPr>
                <w:rFonts w:ascii="Times New Roman" w:hAnsi="Times New Roman"/>
                <w:sz w:val="24"/>
              </w:rPr>
              <w:t>, признанных межведомственной комиссией готовыми к приему учащихся в каникулярное время, от общего количества организаций, планирующих организацию отдыха детей в каникулярное время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E0E" w:rsidRDefault="00DD5E0E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E0E" w:rsidRDefault="00DE0AFB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ООД=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ООДгп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ООДобщ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*100%, где</w:t>
            </w:r>
          </w:p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ООД - </w:t>
            </w:r>
            <w:r>
              <w:rPr>
                <w:rFonts w:ascii="Times New Roman" w:hAnsi="Times New Roman"/>
                <w:sz w:val="24"/>
              </w:rPr>
              <w:t xml:space="preserve">удельный вес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признанных межведомственной комиссией готовыми к приему учащихся в каникулярное время, от общего количества организаций, планирующих мероприятия в каникулярное время (процент);</w:t>
            </w:r>
          </w:p>
          <w:p w:rsidR="00DD5E0E" w:rsidRDefault="00DD5E0E" w:rsidP="00DE0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ООДгп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признанных межведомственной комиссией готовыми к приему учащихся в каникулярное время, информация о готовности организаций, в соответствии с информацией о готовности организаций (единиц); </w:t>
            </w:r>
          </w:p>
          <w:p w:rsidR="00DD5E0E" w:rsidRDefault="00DD5E0E" w:rsidP="005F5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ООДобщ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– общее количество </w:t>
            </w:r>
            <w:r>
              <w:rPr>
                <w:rFonts w:ascii="Times New Roman" w:hAnsi="Times New Roman"/>
                <w:bCs/>
                <w:sz w:val="24"/>
              </w:rPr>
              <w:t xml:space="preserve"> организаций отдыха и оздоровления детей, 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 планирующих  организацию отдыха детей  в каникулярное время  согласно данным формы федерального статистического наблюдения  № 1-ОЛ территориального органа Федеральной службы государственной статистики</w:t>
            </w:r>
            <w:r w:rsidR="008707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(единиц)</w:t>
            </w:r>
          </w:p>
        </w:tc>
      </w:tr>
      <w:tr w:rsidR="00450446" w:rsidTr="00DD5E0E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46" w:rsidRDefault="00450446" w:rsidP="00450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46" w:rsidRPr="00450446" w:rsidRDefault="00DE0AFB" w:rsidP="00DE0A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</w:t>
            </w:r>
            <w:r w:rsidR="00450446" w:rsidRPr="00450446">
              <w:rPr>
                <w:rFonts w:ascii="Times New Roman" w:hAnsi="Times New Roman"/>
                <w:sz w:val="24"/>
                <w:lang w:eastAsia="en-US"/>
              </w:rPr>
              <w:t>оличество несовершеннолетних граждан в возрасте от 14 до 18 лет, трудоустроенных в свободное от учёбы время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46" w:rsidRPr="00450446" w:rsidRDefault="00450446" w:rsidP="00DE0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50446">
              <w:rPr>
                <w:rFonts w:ascii="Times New Roman" w:hAnsi="Times New Roman"/>
                <w:sz w:val="24"/>
                <w:lang w:eastAsia="en-US"/>
              </w:rPr>
              <w:t>человек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446" w:rsidRPr="00450446" w:rsidRDefault="00450446" w:rsidP="00DE0A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50446">
              <w:rPr>
                <w:rFonts w:ascii="Times New Roman" w:eastAsia="Calibri" w:hAnsi="Times New Roman"/>
                <w:sz w:val="24"/>
                <w:lang w:eastAsia="en-US"/>
              </w:rPr>
              <w:t xml:space="preserve">Отчёты образовательных учреждений, межведомственное взаимодействие </w:t>
            </w:r>
            <w:r w:rsidRPr="00450446">
              <w:rPr>
                <w:rFonts w:ascii="Times New Roman" w:hAnsi="Times New Roman"/>
                <w:sz w:val="24"/>
                <w:lang w:eastAsia="en-US"/>
              </w:rPr>
              <w:t xml:space="preserve"> КУ ЦЗН Вологодской области «Отделение занятости населения по Белозерскому району»</w:t>
            </w:r>
          </w:p>
        </w:tc>
      </w:tr>
    </w:tbl>
    <w:p w:rsidR="00DD5E0E" w:rsidRDefault="00DD5E0E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D5E0E" w:rsidRDefault="00DD5E0E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AFB" w:rsidRDefault="00DE0AFB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AFB" w:rsidRDefault="00DE0AFB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AFB" w:rsidRDefault="00DE0AFB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AFB" w:rsidRDefault="00DE0AFB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E0AFB" w:rsidRDefault="00DE0AFB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D5E0E" w:rsidRDefault="00A71B22" w:rsidP="00DD5E0E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 w:rsidR="0002293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D5E0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</w:p>
    <w:p w:rsidR="00DD5E0E" w:rsidRDefault="00DD5E0E" w:rsidP="00DD5E0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D5E0E" w:rsidRDefault="00DD5E0E" w:rsidP="00DD5E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621E" w:rsidRPr="000905B9" w:rsidRDefault="00DD5E0E" w:rsidP="00276E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муниципальной</w:t>
      </w:r>
      <w:r w:rsidR="003C621E">
        <w:rPr>
          <w:rFonts w:ascii="Times New Roman" w:hAnsi="Times New Roman"/>
          <w:sz w:val="28"/>
          <w:szCs w:val="28"/>
        </w:rPr>
        <w:t xml:space="preserve"> программы</w:t>
      </w:r>
      <w:r w:rsidR="00276E4D">
        <w:rPr>
          <w:rFonts w:ascii="Times New Roman" w:hAnsi="Times New Roman"/>
          <w:sz w:val="28"/>
          <w:szCs w:val="28"/>
        </w:rPr>
        <w:t xml:space="preserve"> </w:t>
      </w:r>
      <w:r w:rsidR="00584528">
        <w:rPr>
          <w:rFonts w:ascii="Times New Roman" w:hAnsi="Times New Roman"/>
          <w:sz w:val="28"/>
          <w:szCs w:val="28"/>
        </w:rPr>
        <w:t>на 202</w:t>
      </w:r>
      <w:r w:rsidR="00D84C91">
        <w:rPr>
          <w:rFonts w:ascii="Times New Roman" w:hAnsi="Times New Roman"/>
          <w:sz w:val="28"/>
          <w:szCs w:val="28"/>
        </w:rPr>
        <w:t>3-202</w:t>
      </w:r>
      <w:r w:rsidR="00500247">
        <w:rPr>
          <w:rFonts w:ascii="Times New Roman" w:hAnsi="Times New Roman"/>
          <w:sz w:val="28"/>
          <w:szCs w:val="28"/>
        </w:rPr>
        <w:t>5</w:t>
      </w:r>
      <w:r w:rsidR="00584528">
        <w:rPr>
          <w:rFonts w:ascii="Times New Roman" w:hAnsi="Times New Roman"/>
          <w:sz w:val="28"/>
          <w:szCs w:val="28"/>
        </w:rPr>
        <w:t xml:space="preserve"> годы</w:t>
      </w:r>
    </w:p>
    <w:p w:rsidR="00DD5E0E" w:rsidRDefault="00DD5E0E" w:rsidP="003C62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1975"/>
        <w:gridCol w:w="1199"/>
        <w:gridCol w:w="1074"/>
        <w:gridCol w:w="3389"/>
        <w:gridCol w:w="1065"/>
        <w:gridCol w:w="992"/>
        <w:gridCol w:w="1130"/>
      </w:tblGrid>
      <w:tr w:rsidR="00E24AF8" w:rsidTr="004272D6">
        <w:trPr>
          <w:trHeight w:val="321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  <w:r w:rsidR="00584528">
              <w:rPr>
                <w:rFonts w:ascii="Times New Roman" w:hAnsi="Times New Roman"/>
                <w:sz w:val="24"/>
              </w:rPr>
              <w:t xml:space="preserve"> (ФИО, должность)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 по годам</w:t>
            </w:r>
          </w:p>
        </w:tc>
      </w:tr>
      <w:tr w:rsidR="00E24AF8" w:rsidTr="004272D6">
        <w:trPr>
          <w:trHeight w:val="317"/>
        </w:trPr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AF8" w:rsidTr="004272D6">
        <w:trPr>
          <w:trHeight w:val="264"/>
        </w:trPr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F35FF1" w:rsidP="00D8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84C9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F35FF1" w:rsidP="00D8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84C9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F35FF1" w:rsidP="00D8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84C9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24AF8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D84C91" w:rsidTr="004272D6">
        <w:trPr>
          <w:trHeight w:val="6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264BD">
              <w:rPr>
                <w:rFonts w:ascii="Times New Roman" w:hAnsi="Times New Roman"/>
                <w:sz w:val="24"/>
              </w:rPr>
              <w:t xml:space="preserve">Основное мероприятие 1: 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 xml:space="preserve">Организационное и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Pr="004264BD">
              <w:rPr>
                <w:rFonts w:ascii="Times New Roman" w:hAnsi="Times New Roman"/>
                <w:b/>
                <w:bCs/>
                <w:sz w:val="24"/>
              </w:rPr>
              <w:t>нформационно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>-методическое обеспечение отдыха</w:t>
            </w:r>
          </w:p>
          <w:p w:rsidR="00D84C91" w:rsidRPr="004264BD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 xml:space="preserve"> и оздоровления детей  в каникулярное время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F35FF1" w:rsidRDefault="00D84C9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F35FF1" w:rsidRDefault="00D84C9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F35FF1" w:rsidRDefault="00D84C9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15,0</w:t>
            </w:r>
          </w:p>
        </w:tc>
      </w:tr>
      <w:tr w:rsidR="00E24AF8" w:rsidTr="004272D6">
        <w:trPr>
          <w:trHeight w:val="116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Организация работы постоянной районной межведомственной комиссии по организации отдыха, оздоровления и занятости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276E4D" w:rsidP="00276E4D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С.Г., заместитель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начальника у</w:t>
            </w:r>
            <w:r w:rsidR="00225566">
              <w:rPr>
                <w:rFonts w:ascii="Times New Roman" w:hAnsi="Times New Roman"/>
                <w:sz w:val="24"/>
              </w:rPr>
              <w:t>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225566">
              <w:rPr>
                <w:rFonts w:ascii="Times New Roman" w:hAnsi="Times New Roman"/>
                <w:sz w:val="24"/>
              </w:rPr>
              <w:t xml:space="preserve"> образования</w:t>
            </w:r>
            <w:r w:rsidR="005F50E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D8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84C9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Default="00E24AF8" w:rsidP="00D8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84C9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Оперативное решение вопросов по организации отдыха, оздоровления и занятости детей и подростков, осуще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 xml:space="preserve">ствление </w:t>
            </w:r>
            <w:proofErr w:type="gramStart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контроля за</w:t>
            </w:r>
            <w:proofErr w:type="gramEnd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 соблюдением прав и законных интересов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24A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Default="00E24AF8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Default="00E24AF8" w:rsidP="00E24AF8">
            <w:pPr>
              <w:jc w:val="center"/>
            </w:pPr>
            <w: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Подготовка нормативных документов, регламентирующих организацию отдыха детей, их оздоровления и занятости в каникулярное время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нормативно-правовой базы организации отдыха, оздоровления и занятости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</w:tr>
      <w:tr w:rsidR="00D84C91" w:rsidTr="004272D6">
        <w:trPr>
          <w:trHeight w:val="59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 Проведение семинаров, совещаний по вопросам организации отдыха и оздоровления детей в каникулярный период (для руководителей оздоровительных учреждений)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5F50E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Повышение профессиональной компетенции орга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низаторов детского отдыха, руководи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телей и работников учреждений отдыха и оздоровления детей; успешное проведение оздоровительной кампании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E24AF8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1.4. Освещение в средствах массовой информации вопросов подготовки и проведения оздоровительных кампаний</w:t>
            </w:r>
          </w:p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 образования</w:t>
            </w:r>
            <w:r w:rsidR="005F50E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 БУСО ВО «КЦСОН Белозерского района» (по согласованию),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населения</w:t>
            </w:r>
          </w:p>
          <w:p w:rsidR="00D84C91" w:rsidRDefault="00D84C91" w:rsidP="00E24AF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об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отдыха,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оздоровления</w:t>
            </w:r>
          </w:p>
          <w:p w:rsidR="00D84C91" w:rsidRDefault="00D84C91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и занятости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E24AF8">
            <w:pPr>
              <w:jc w:val="center"/>
            </w:pPr>
            <w:r>
              <w:t>0,0</w:t>
            </w:r>
          </w:p>
        </w:tc>
      </w:tr>
      <w:tr w:rsidR="00745A85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A85" w:rsidRDefault="00745A85" w:rsidP="005F50E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Проведение смотра-конкурса организаций отдыха детей и их оздоровления «Горизонты лета»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A85" w:rsidRDefault="00745A85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 образования</w:t>
            </w:r>
            <w:r w:rsidR="005F50E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 БУСО ВО 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A85" w:rsidRDefault="00745A85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5" w:rsidRDefault="00745A85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A85" w:rsidRDefault="00745A8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форм и содержания отдыха и оздоровле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ния детей; улучшение организации отдыха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A85" w:rsidRPr="002E32E0" w:rsidRDefault="00745A85" w:rsidP="00821C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2E32E0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5" w:rsidRDefault="00745A85" w:rsidP="00821C1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5" w:rsidRPr="000D7BF6" w:rsidRDefault="00745A85" w:rsidP="00821C16">
            <w:pPr>
              <w:jc w:val="center"/>
              <w:rPr>
                <w:rFonts w:ascii="Times New Roman" w:hAnsi="Times New Roman"/>
              </w:rPr>
            </w:pPr>
            <w:r w:rsidRPr="000D7B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0D7BF6">
              <w:rPr>
                <w:rFonts w:ascii="Times New Roman" w:hAnsi="Times New Roman"/>
              </w:rPr>
              <w:t>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1.6. Предоставление отчетности о ходе и результатах организации отдыха и оздоровления детей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Организации отдыха и оздоровления детей, созданные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lastRenderedPageBreak/>
              <w:t>округ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организации, учреждения культуры и спорта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деятельности организаций </w:t>
            </w:r>
            <w:r>
              <w:rPr>
                <w:rFonts w:ascii="Times New Roman" w:hAnsi="Times New Roman"/>
                <w:bCs/>
                <w:sz w:val="24"/>
              </w:rPr>
              <w:t xml:space="preserve">отдыха и оздоровления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jc w:val="center"/>
            </w:pPr>
            <w: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 Подведение итогов оздоровительной кампании за текущий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  <w:r w:rsidR="005F50E4">
              <w:rPr>
                <w:rFonts w:ascii="Times New Roman" w:hAnsi="Times New Roman"/>
                <w:sz w:val="24"/>
              </w:rPr>
              <w:t>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эффективности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оздоровительной кампании за текущий год, постановка задач на следующий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jc w:val="center"/>
            </w:pPr>
            <w:r>
              <w:t>0,0</w:t>
            </w:r>
          </w:p>
        </w:tc>
      </w:tr>
      <w:tr w:rsidR="00D84C91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2: </w:t>
            </w:r>
            <w:r>
              <w:rPr>
                <w:rStyle w:val="100"/>
                <w:rFonts w:eastAsia="Arial Unicode MS"/>
                <w:sz w:val="24"/>
              </w:rPr>
              <w:t xml:space="preserve">Сохранение и развитие системы организаций отдыха и оздоровления детей,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их материально-техническое оснащение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745A85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45A85">
              <w:rPr>
                <w:rFonts w:ascii="Times New Roman" w:hAnsi="Times New Roman"/>
                <w:b/>
                <w:sz w:val="24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745A85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45A85">
              <w:rPr>
                <w:rFonts w:ascii="Times New Roman" w:hAnsi="Times New Roman"/>
                <w:b/>
                <w:sz w:val="24"/>
              </w:rPr>
              <w:t>133,0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5F50E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Материально - технической оснащений организаций отдыха и оздоровления,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созданных на базе учреждений </w:t>
            </w:r>
            <w:r w:rsidR="005F50E4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5F50E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Укрепление материально – технической базы учреждения; создание благоприятных условий для отдыха и оздоровления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FB7B2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Приобретение спортивного инвентаря и оборудования организациям отдыха и оздоровления,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созданных на базе учреждений </w:t>
            </w:r>
            <w:r w:rsidR="00FB7B24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FB7B24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Укрепление материально – технической базы учреждения; создание благоприятных условий для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983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Оплата труда работников оздоровительных лагерей дневного пребывания детей, созданных на базе дошкольных образовательных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 xml:space="preserve">, 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оздоровительных лагерей дневного пребывания на базе дошкольных 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745A85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745A8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745A8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ind w:left="364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sz w:val="24"/>
              </w:rPr>
              <w:lastRenderedPageBreak/>
              <w:t>Основное мероприятие 3:</w:t>
            </w:r>
            <w:r>
              <w:rPr>
                <w:rStyle w:val="100"/>
                <w:rFonts w:eastAsia="Arial Unicode MS"/>
                <w:sz w:val="24"/>
              </w:rPr>
              <w:t xml:space="preserve"> Обеспечение благоприятных и безопасных условий для отдыха и оздоровления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745A85" w:rsidP="0095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95126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95126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951268"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3.1. Подготовка организаций отдыха и оздоровления, в том числе:</w:t>
            </w:r>
          </w:p>
          <w:p w:rsidR="00D84C91" w:rsidRDefault="00D84C91" w:rsidP="00AD0608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 xml:space="preserve">получение заключения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об отдыхе и оздоровлении детей в детском оздоровительном учреждении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;</w:t>
            </w:r>
          </w:p>
          <w:p w:rsidR="00D84C91" w:rsidRDefault="00D84C91" w:rsidP="00AD060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-проведение дезинсекцион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softHyphen/>
              <w:t xml:space="preserve">ных и дезинфекционных мероприятий, </w:t>
            </w:r>
            <w:proofErr w:type="spellStart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акарицидных</w:t>
            </w:r>
            <w:proofErr w:type="spellEnd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 xml:space="preserve"> обработок территорий, </w:t>
            </w:r>
            <w:proofErr w:type="spellStart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дератизационных</w:t>
            </w:r>
            <w:proofErr w:type="spellEnd"/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 xml:space="preserve"> обработок территории и помещений;</w:t>
            </w:r>
          </w:p>
          <w:p w:rsidR="00D84C91" w:rsidRDefault="00D84C91" w:rsidP="00AD060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- вакцинация сотрудников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организации отдыха и оздоровления детей, прохождение обследования на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COVID</w:t>
            </w:r>
            <w:r w:rsidRPr="009F0B41">
              <w:rPr>
                <w:rFonts w:ascii="Times New Roman" w:hAnsi="Times New Roman"/>
                <w:bCs/>
                <w:sz w:val="24"/>
              </w:rPr>
              <w:t>-19</w:t>
            </w:r>
            <w:r>
              <w:rPr>
                <w:rFonts w:ascii="Times New Roman" w:hAnsi="Times New Roman"/>
                <w:bCs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норо</w:t>
            </w:r>
            <w:proofErr w:type="spellEnd"/>
            <w:proofErr w:type="gramStart"/>
            <w:r w:rsidR="005A22D7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-, 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рота</w:t>
            </w:r>
            <w:r w:rsidR="0087071E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87071E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и других вирусных возбудителей кишечных инфекций (по мере необходимости)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r w:rsidRPr="00B82474">
              <w:rPr>
                <w:rFonts w:ascii="Times New Roman" w:hAnsi="Times New Roman"/>
                <w:sz w:val="24"/>
              </w:rPr>
              <w:t xml:space="preserve">Павлова С.Г., заместитель </w:t>
            </w:r>
            <w:proofErr w:type="gramStart"/>
            <w:r w:rsidRPr="00B82474">
              <w:rPr>
                <w:rFonts w:ascii="Times New Roman" w:hAnsi="Times New Roman"/>
                <w:sz w:val="24"/>
              </w:rPr>
              <w:t>начальника управления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обеспечение безопасности жизни и здоровья детей в организациях отдыха и оздоровления; создание благоприятных условий для отдыха и оздоровления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745A85" w:rsidP="00AD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AD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AD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Прохождение медицинских осмотров, гигиенического обучения персонала, направляемого в организации отдыха детей и их оздоровления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r w:rsidRPr="00B82474"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создание благоприятных условий для отдыха и оздоровления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745A85">
            <w:r>
              <w:rPr>
                <w:rFonts w:ascii="Times New Roman" w:hAnsi="Times New Roman"/>
                <w:sz w:val="24"/>
              </w:rPr>
              <w:t xml:space="preserve">  </w:t>
            </w:r>
            <w:r w:rsidR="00745A8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745A85">
            <w:r>
              <w:rPr>
                <w:rFonts w:ascii="Times New Roman" w:hAnsi="Times New Roman"/>
                <w:sz w:val="24"/>
              </w:rPr>
              <w:t xml:space="preserve">   </w:t>
            </w:r>
            <w:r w:rsidR="00745A8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rPr>
          <w:trHeight w:val="63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Проведение противоклещевой обработки на территории размещения детских оздоровительных лагерей в летний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С.Г., заместитель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начальника управления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</w:t>
            </w:r>
            <w:r w:rsidR="0087071E">
              <w:rPr>
                <w:rFonts w:ascii="Times New Roman" w:hAnsi="Times New Roman"/>
                <w:sz w:val="24"/>
              </w:rPr>
              <w:lastRenderedPageBreak/>
              <w:t>администрации округа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b w:val="0"/>
                <w:bCs w:val="0"/>
                <w:spacing w:val="2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обеспечение безопасности жизни и здоровья детей </w:t>
            </w:r>
            <w:r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28724D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lastRenderedPageBreak/>
              <w:t xml:space="preserve">3.4. </w:t>
            </w:r>
            <w:r>
              <w:rPr>
                <w:rFonts w:ascii="Times New Roman" w:hAnsi="Times New Roman"/>
                <w:sz w:val="24"/>
              </w:rPr>
              <w:t xml:space="preserve">Приемка  оздоровительных  </w:t>
            </w:r>
            <w:r>
              <w:rPr>
                <w:rFonts w:ascii="Times New Roman" w:eastAsia="Times New Roman CYR" w:hAnsi="Times New Roman"/>
                <w:sz w:val="24"/>
              </w:rPr>
              <w:t xml:space="preserve">лагерей с дневным пребыванием, созданных   на базе  учреждений района  </w:t>
            </w:r>
            <w:r>
              <w:rPr>
                <w:rFonts w:ascii="Times New Roman" w:hAnsi="Times New Roman"/>
                <w:sz w:val="24"/>
              </w:rPr>
              <w:t>к началу оздоровительной кампании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С.Г., заместитель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начальника управления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создание безопасных и благоприятных условий для отдыха и оздоровления детей</w:t>
            </w:r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3.5. Обеспечение соблюдения санитарно-противоэпиде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 xml:space="preserve">мического режима при деятельности </w:t>
            </w:r>
            <w:r>
              <w:rPr>
                <w:rFonts w:ascii="Times New Roman" w:hAnsi="Times New Roman"/>
                <w:bCs/>
                <w:sz w:val="24"/>
              </w:rPr>
              <w:t>организаций отдыха и оздоровления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С.Г., заместитель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начальника управления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обеспечение безопасности жизни и здоровья детей </w:t>
            </w:r>
            <w:r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3.6. Обеспечение охраны общественного порядка в местах отдыха детей и подростков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«Белозерский»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обеспечение безопасности жизни и здоровья детей </w:t>
            </w:r>
            <w:r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 Профилактика и предупреждение  ДТП в период оздоровительной кампании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«Белозерский» (по согласованию),</w:t>
            </w:r>
          </w:p>
          <w:p w:rsidR="00D84C91" w:rsidRDefault="00D84C91" w:rsidP="008707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организации отдыха и оздоровления детей, созданных на базе учреждений </w:t>
            </w:r>
            <w:r w:rsidR="0087071E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обеспечение безопасности жизни и здоровья детей </w:t>
            </w:r>
            <w:r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394" w:rsidRPr="00505E2B" w:rsidRDefault="00B32394" w:rsidP="00B32394">
            <w:pPr>
              <w:ind w:left="5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4: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Организация отдыха и оздоровления детей, в том числе предоставление мер социальной поддержки </w:t>
            </w:r>
            <w:r>
              <w:rPr>
                <w:rFonts w:ascii="Times New Roman" w:hAnsi="Times New Roman"/>
                <w:b/>
                <w:sz w:val="24"/>
              </w:rPr>
              <w:t>по обеспечению отдыха и оздоровления отдельных категорий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745A85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219,7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4.1.Функционирование лагерей дневного пребывания, организованных на базе учреждений района, в том числе профильных смен и лагеря труда и отдыха, палаточных лагерей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обеспечение организованным отдыхом детей в возрасте от 6 до 18 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 Возмещение расходов, связанных с подвозом продуктов и приготовлением пищи в оздоровительных </w:t>
            </w:r>
          </w:p>
          <w:p w:rsidR="00D84C91" w:rsidRDefault="00D84C91" w:rsidP="004807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лагерях с дневным пребыванием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480780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4807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4807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охвата детей,  организованными формами отдыха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Оплата доли стоимости путевок в оздоровительные лагеря с дневным пребыванием для детей работников районных муниципальных бюджетных учреждений, районных муниципальных унитарных предприятий в случае отсутствия средств у данных предприятий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AD060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AD0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AD06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охвата детей,  организованными формами отдыха; материальная поддержка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745A85" w:rsidP="00745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745A85" w:rsidP="00745A85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4.4. Оплата доли стоимости путевок и родительской платы в оздоровительные лагеря с дневным пребыванием для детей, находящихся в трудной жизненной ситуации, родители которых оба безработные</w:t>
            </w:r>
            <w:r w:rsidR="009F2633">
              <w:rPr>
                <w:rFonts w:ascii="Times New Roman" w:hAnsi="Times New Roman"/>
                <w:sz w:val="24"/>
              </w:rPr>
              <w:t>; для детей из семей мобилизованных граждан (мать, отец, братья, сёстры)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охвата детей, находящихся в трудной жизненной ситуации, организованными формами отдыха; материальная поддержка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</w:t>
            </w:r>
            <w:r w:rsidR="00D84C9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AD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AD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 Оплата труда подростков 14 – 18 лет, занятых в лагере труда и отдыха с </w:t>
            </w:r>
          </w:p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дневным пребыванием для подростков 14-18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увеличение временной занятости подростков; профилактика правонарушений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84C91" w:rsidTr="004272D6">
        <w:trPr>
          <w:trHeight w:val="103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4.6. Проведение фестиваля оздоровительных </w:t>
            </w:r>
          </w:p>
          <w:p w:rsidR="00D84C91" w:rsidRDefault="00D84C91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лагерей «Солнечный круг»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района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форм и содержания отдыха детей; улучшение организации досуга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9F2633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84C9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287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84C9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84C9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4.7. 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малозатратных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отдыха: массовые мероприятия, </w:t>
            </w:r>
            <w:r>
              <w:rPr>
                <w:rFonts w:ascii="Times New Roman" w:hAnsi="Times New Roman"/>
                <w:sz w:val="24"/>
              </w:rPr>
              <w:lastRenderedPageBreak/>
              <w:t>спортивные соревнования, туристско-краеведческие маршруты, походы, слёты, учебно – тренировочные сборы, экскурсии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</w:t>
            </w:r>
            <w:r w:rsidR="0087071E">
              <w:rPr>
                <w:rFonts w:ascii="Times New Roman" w:hAnsi="Times New Roman"/>
                <w:sz w:val="24"/>
              </w:rPr>
              <w:lastRenderedPageBreak/>
              <w:t>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D84C91" w:rsidRDefault="00D84C91" w:rsidP="0087071E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БУСО ВО «КЦСОН Белозерского района», </w:t>
            </w:r>
            <w:r>
              <w:rPr>
                <w:rFonts w:ascii="Times New Roman" w:hAnsi="Times New Roman"/>
                <w:bCs/>
                <w:sz w:val="24"/>
              </w:rPr>
              <w:t xml:space="preserve">муниципальные образовательные учреждения, </w:t>
            </w:r>
            <w:r>
              <w:rPr>
                <w:rFonts w:ascii="Times New Roman" w:hAnsi="Times New Roman"/>
                <w:sz w:val="24"/>
              </w:rPr>
              <w:t xml:space="preserve">отдел культуры, спорта, туризма и молодежной политики, </w:t>
            </w:r>
            <w:r w:rsidRPr="000B15C5">
              <w:rPr>
                <w:rFonts w:ascii="Times New Roman" w:hAnsi="Times New Roman"/>
                <w:sz w:val="24"/>
              </w:rPr>
              <w:t xml:space="preserve">МУ </w:t>
            </w:r>
            <w:proofErr w:type="spellStart"/>
            <w:r w:rsidRPr="000B15C5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0B15C5">
              <w:rPr>
                <w:rFonts w:ascii="Times New Roman" w:hAnsi="Times New Roman"/>
                <w:sz w:val="24"/>
              </w:rPr>
              <w:t xml:space="preserve"> БМ</w:t>
            </w:r>
            <w:r w:rsidR="0087071E">
              <w:rPr>
                <w:rFonts w:ascii="Times New Roman" w:hAnsi="Times New Roman"/>
                <w:sz w:val="24"/>
              </w:rPr>
              <w:t>О</w:t>
            </w:r>
            <w:r w:rsidRPr="000B15C5">
              <w:rPr>
                <w:rFonts w:ascii="Times New Roman" w:hAnsi="Times New Roman"/>
                <w:sz w:val="24"/>
              </w:rPr>
              <w:t xml:space="preserve"> «Белозерская спортивная школа»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увеличение охвата детей, различными формами отдыха;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lastRenderedPageBreak/>
              <w:t>совершенствование системы работы с одаренными деть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ми; развитие эффек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тивных форм отдыха и оздоровления детей</w:t>
            </w:r>
          </w:p>
          <w:p w:rsidR="00D84C91" w:rsidRDefault="00D84C91" w:rsidP="00B32394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9F2633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9F2633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84C9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4.8. Организация культурно - досуговой деятельности детей, посещающих оздоровительные лагеря с дневным пребыванием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культуры, спорта, туризма и молодежной политики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форм и содержания отдыха детей; улучшение организации досуга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4.9. Проведение комплекса мероприятий по предуп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реждению асоциальных явлений в детской и подростковой среде,  профилактика правонарушений среди несовершеннолетних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0B15C5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района, отдел культуры, спорта, туризма и молодежной политики,</w:t>
            </w:r>
            <w:r>
              <w:rPr>
                <w:rFonts w:ascii="Times New Roman" w:hAnsi="Times New Roman"/>
                <w:bCs/>
                <w:sz w:val="24"/>
              </w:rPr>
              <w:t xml:space="preserve"> организации отдыха и оздоровления детей, созданных на базе </w:t>
            </w:r>
            <w:r w:rsidR="0087071E">
              <w:rPr>
                <w:rFonts w:ascii="Times New Roman" w:hAnsi="Times New Roman"/>
                <w:bCs/>
                <w:sz w:val="24"/>
              </w:rPr>
              <w:lastRenderedPageBreak/>
              <w:t>учреждений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профилактика асоциального поведения у детей и подростков; пропаганда здорового образа жизни; пресечение право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нарушений несовер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шеннолетних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623F23" w:rsidP="00B32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Основное мероприятие 5: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b/>
                <w:sz w:val="24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623F23" w:rsidP="00B32394">
            <w:pPr>
              <w:autoSpaceDE w:val="0"/>
              <w:autoSpaceDN w:val="0"/>
              <w:adjustRightInd w:val="0"/>
              <w:jc w:val="center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Style w:val="100"/>
                <w:rFonts w:eastAsia="Arial Unicode MS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951268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9F2633">
              <w:rPr>
                <w:rFonts w:ascii="Times New Roman" w:eastAsia="Times New Roman" w:hAnsi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Pr="00505E2B" w:rsidRDefault="00951268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="009F2633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Pr="00505E2B" w:rsidRDefault="00951268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9F2633">
              <w:rPr>
                <w:rFonts w:ascii="Times New Roman" w:eastAsia="Times New Roman" w:hAnsi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</w:tr>
      <w:tr w:rsidR="00D84C91" w:rsidRPr="00505E2B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5.1. Рассмотрение вопросов трудовой занятости несовершеннолетних граждан в возрасте от 14 до 18 лет на заседаниях</w:t>
            </w:r>
            <w:r w:rsidRPr="00505E2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постоянной районной межведомственной комиссии по организации отдыха, оздоровления и занятости детей и КДН ЗП, совещаниях руководителей образовательных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Межведомственная</w:t>
            </w:r>
          </w:p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 комиссия, КДН и ЗП, 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,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отделение занятости населения по Белозерскому району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D84C91" w:rsidP="00B32394">
            <w:pPr>
              <w:pStyle w:val="a3"/>
              <w:rPr>
                <w:rFonts w:cs="Times New Roman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t>Обеспечение квалифицированного подхода исполнителей мероприятий Программы</w:t>
            </w:r>
          </w:p>
          <w:p w:rsidR="00D84C91" w:rsidRPr="00505E2B" w:rsidRDefault="00D84C91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</w:tr>
      <w:tr w:rsidR="00D84C91" w:rsidRPr="00505E2B" w:rsidTr="004272D6">
        <w:trPr>
          <w:trHeight w:val="46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5.2. Анализ рынка труда по созданию временных рабочих мест для трудоустройства несовершеннолетних в возрасте от 14до 18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Межведомственная</w:t>
            </w:r>
          </w:p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 комиссия, 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,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отделение занятости населения по Белозерскому району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3"/>
              <w:rPr>
                <w:rStyle w:val="100"/>
                <w:sz w:val="24"/>
                <w:szCs w:val="24"/>
              </w:rPr>
            </w:pPr>
            <w:r w:rsidRPr="00505E2B">
              <w:rPr>
                <w:rFonts w:cs="Times New Roman"/>
                <w:lang w:eastAsia="en-US"/>
              </w:rPr>
              <w:t>Обеспечение численности участников временных работ не менее 35 человек на условиях социальной поддержки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84C91" w:rsidRPr="00505E2B" w:rsidTr="001665F7">
        <w:trPr>
          <w:trHeight w:val="178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3"/>
              <w:rPr>
                <w:rStyle w:val="100"/>
              </w:rPr>
            </w:pPr>
            <w:r w:rsidRPr="00505E2B">
              <w:rPr>
                <w:rFonts w:cs="Times New Roman"/>
                <w:lang w:eastAsia="en-US"/>
              </w:rPr>
              <w:lastRenderedPageBreak/>
              <w:t>5.3. Опрос, анкетирование несовершеннолетних граждан из числа учащихся общеобразовательных учреждений района по выявлению желающих получить временную работу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3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cs="Times New Roman"/>
                <w:lang w:eastAsia="en-US"/>
              </w:rPr>
              <w:t xml:space="preserve">Определение спроса на временные рабочие места со стороны несовершеннолетних граждан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</w:tr>
      <w:tr w:rsidR="00D84C91" w:rsidRPr="00505E2B" w:rsidTr="001665F7">
        <w:trPr>
          <w:trHeight w:val="289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3"/>
              <w:rPr>
                <w:rFonts w:cs="Times New Roman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t>5.4. Организация временного трудоустройства несовершеннолетних граждан с предоставлением социальной поддержки в виде выплаты заработной платы, а также компенсации затрат работодателя на страхование, начисления на оплату труда в муниципальных образовательных учреждениях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1C3276" w:rsidRDefault="00D84C91" w:rsidP="00B32394">
            <w:pPr>
              <w:pStyle w:val="a3"/>
              <w:rPr>
                <w:rStyle w:val="100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t>Обеспечение участия не менее 35 несовершеннолетних граждан во временных работах н</w:t>
            </w:r>
            <w:r>
              <w:rPr>
                <w:rFonts w:cs="Times New Roman"/>
                <w:lang w:eastAsia="en-US"/>
              </w:rPr>
              <w:t>а условиях социальной поддержки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</w:t>
            </w:r>
            <w:r w:rsidR="00D84C91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280</w:t>
            </w:r>
            <w:r w:rsidR="00D84C91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</w:t>
            </w:r>
            <w:r w:rsidR="00D84C91">
              <w:rPr>
                <w:rFonts w:ascii="Times New Roman" w:eastAsia="Times New Roman" w:hAnsi="Times New Roman"/>
                <w:sz w:val="24"/>
              </w:rPr>
              <w:t>,0</w:t>
            </w:r>
          </w:p>
        </w:tc>
      </w:tr>
      <w:tr w:rsidR="00D84C91" w:rsidRPr="00505E2B" w:rsidTr="004272D6">
        <w:trPr>
          <w:trHeight w:val="60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Style w:val="100"/>
                <w:rFonts w:eastAsia="Arial Unicode MS"/>
                <w:sz w:val="24"/>
              </w:rPr>
            </w:pPr>
            <w:r w:rsidRPr="00505E2B">
              <w:rPr>
                <w:rStyle w:val="100"/>
                <w:rFonts w:eastAsia="Arial Unicode MS"/>
                <w:b w:val="0"/>
                <w:sz w:val="24"/>
                <w:lang w:eastAsia="en-US"/>
              </w:rPr>
              <w:t>5.5. Обеспечение временной занятости</w:t>
            </w:r>
            <w:r w:rsidRPr="00505E2B">
              <w:rPr>
                <w:rStyle w:val="100"/>
                <w:rFonts w:eastAsia="Arial Unicode MS"/>
                <w:sz w:val="24"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несовершеннолетних, состоящих на различных профилактических учетах, в трудовых бригадах; взаимодействие субъектов профилактики по организации трудовой занятости подростков группы «риска»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убъекты профилактики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0B15C5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Охват  временной занятостью подростков </w:t>
            </w: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группы риска»  с целью профилактики правонарушений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9F2633" w:rsidP="0048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D84C91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9F2633" w:rsidP="0048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D84C91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9F2633" w:rsidP="0048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D84C91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</w:tr>
      <w:tr w:rsidR="00D84C91" w:rsidRPr="00505E2B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Style w:val="100"/>
                <w:rFonts w:eastAsia="Arial Unicode MS"/>
                <w:sz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5.6. Мониторинг занятости несовершеннолетних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управление образования</w:t>
            </w:r>
            <w:r w:rsidR="0087071E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, отделение занятости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lastRenderedPageBreak/>
              <w:t>населения по Белозерскому району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Default="00D84C91" w:rsidP="00821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Использование в дальнейшем результатов мониторинга при планировании организации занятости несовершеннолетних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C91" w:rsidRPr="00505E2B" w:rsidRDefault="00D84C91" w:rsidP="00E2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505E2B" w:rsidRDefault="00D84C9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</w:tr>
      <w:tr w:rsidR="00E24AF8" w:rsidTr="004272D6">
        <w:tc>
          <w:tcPr>
            <w:tcW w:w="1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23" w:rsidRDefault="00623F23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23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Default="009F2633" w:rsidP="009F2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655,7</w:t>
            </w:r>
          </w:p>
        </w:tc>
      </w:tr>
    </w:tbl>
    <w:p w:rsidR="00DD5E0E" w:rsidRDefault="00DD5E0E" w:rsidP="00B32394">
      <w:pPr>
        <w:rPr>
          <w:color w:val="FF0000"/>
        </w:rPr>
      </w:pPr>
    </w:p>
    <w:p w:rsidR="001A0B0B" w:rsidRDefault="001A0B0B" w:rsidP="00B32394"/>
    <w:sectPr w:rsidR="001A0B0B" w:rsidSect="008707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17" w:rsidRDefault="00894517" w:rsidP="001E627F">
      <w:r>
        <w:separator/>
      </w:r>
    </w:p>
  </w:endnote>
  <w:endnote w:type="continuationSeparator" w:id="0">
    <w:p w:rsidR="00894517" w:rsidRDefault="00894517" w:rsidP="001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17" w:rsidRDefault="00894517" w:rsidP="001E627F">
      <w:r>
        <w:separator/>
      </w:r>
    </w:p>
  </w:footnote>
  <w:footnote w:type="continuationSeparator" w:id="0">
    <w:p w:rsidR="00894517" w:rsidRDefault="00894517" w:rsidP="001E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F0" w:rsidRDefault="007D52F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BF02F98"/>
    <w:multiLevelType w:val="hybridMultilevel"/>
    <w:tmpl w:val="F3603CC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2BE33C3"/>
    <w:multiLevelType w:val="hybridMultilevel"/>
    <w:tmpl w:val="0FD25640"/>
    <w:lvl w:ilvl="0" w:tplc="87B6B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903E2C"/>
    <w:multiLevelType w:val="multilevel"/>
    <w:tmpl w:val="A1E6A5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CB66EA"/>
    <w:multiLevelType w:val="hybridMultilevel"/>
    <w:tmpl w:val="93F46B7A"/>
    <w:lvl w:ilvl="0" w:tplc="BE02C6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8E"/>
    <w:rsid w:val="00022932"/>
    <w:rsid w:val="00026BBB"/>
    <w:rsid w:val="000355B1"/>
    <w:rsid w:val="00040C65"/>
    <w:rsid w:val="00042B64"/>
    <w:rsid w:val="000554F8"/>
    <w:rsid w:val="0007642A"/>
    <w:rsid w:val="000905B9"/>
    <w:rsid w:val="00091CD1"/>
    <w:rsid w:val="000A2097"/>
    <w:rsid w:val="000B15C5"/>
    <w:rsid w:val="000B7148"/>
    <w:rsid w:val="000C2B48"/>
    <w:rsid w:val="000E1458"/>
    <w:rsid w:val="000F324D"/>
    <w:rsid w:val="00104AF3"/>
    <w:rsid w:val="00110481"/>
    <w:rsid w:val="00121939"/>
    <w:rsid w:val="001310CD"/>
    <w:rsid w:val="00151E1F"/>
    <w:rsid w:val="00164127"/>
    <w:rsid w:val="001665F7"/>
    <w:rsid w:val="00166886"/>
    <w:rsid w:val="00171FAD"/>
    <w:rsid w:val="001954F7"/>
    <w:rsid w:val="001A0B0B"/>
    <w:rsid w:val="001A5EF6"/>
    <w:rsid w:val="001C3276"/>
    <w:rsid w:val="001E627F"/>
    <w:rsid w:val="00211869"/>
    <w:rsid w:val="00216843"/>
    <w:rsid w:val="00224884"/>
    <w:rsid w:val="00225566"/>
    <w:rsid w:val="00260E44"/>
    <w:rsid w:val="00276E4D"/>
    <w:rsid w:val="0028724D"/>
    <w:rsid w:val="002B25F7"/>
    <w:rsid w:val="002C2F05"/>
    <w:rsid w:val="002D7BDD"/>
    <w:rsid w:val="002E5C79"/>
    <w:rsid w:val="002F034B"/>
    <w:rsid w:val="002F5CAE"/>
    <w:rsid w:val="00304EAC"/>
    <w:rsid w:val="0032648E"/>
    <w:rsid w:val="00334BE8"/>
    <w:rsid w:val="00347DD2"/>
    <w:rsid w:val="00360EF5"/>
    <w:rsid w:val="0037147A"/>
    <w:rsid w:val="00390EC5"/>
    <w:rsid w:val="00395944"/>
    <w:rsid w:val="003A0EA5"/>
    <w:rsid w:val="003A2865"/>
    <w:rsid w:val="003B2069"/>
    <w:rsid w:val="003C621E"/>
    <w:rsid w:val="003D3092"/>
    <w:rsid w:val="003E1342"/>
    <w:rsid w:val="003E278D"/>
    <w:rsid w:val="003F33D9"/>
    <w:rsid w:val="00400373"/>
    <w:rsid w:val="00406ECF"/>
    <w:rsid w:val="00411A82"/>
    <w:rsid w:val="00412D59"/>
    <w:rsid w:val="004264BD"/>
    <w:rsid w:val="004272D6"/>
    <w:rsid w:val="00450446"/>
    <w:rsid w:val="00460EE2"/>
    <w:rsid w:val="00466DC0"/>
    <w:rsid w:val="00480780"/>
    <w:rsid w:val="00492A17"/>
    <w:rsid w:val="004970F3"/>
    <w:rsid w:val="004C7BFE"/>
    <w:rsid w:val="004E091A"/>
    <w:rsid w:val="004E4053"/>
    <w:rsid w:val="00500247"/>
    <w:rsid w:val="00505E2B"/>
    <w:rsid w:val="00535356"/>
    <w:rsid w:val="00573E6C"/>
    <w:rsid w:val="005806C2"/>
    <w:rsid w:val="0058399B"/>
    <w:rsid w:val="00584528"/>
    <w:rsid w:val="00592D18"/>
    <w:rsid w:val="005966C7"/>
    <w:rsid w:val="005A22D7"/>
    <w:rsid w:val="005C50AB"/>
    <w:rsid w:val="005D5A85"/>
    <w:rsid w:val="005F50E4"/>
    <w:rsid w:val="005F74C4"/>
    <w:rsid w:val="00603498"/>
    <w:rsid w:val="00604A55"/>
    <w:rsid w:val="00604D2D"/>
    <w:rsid w:val="00604FD7"/>
    <w:rsid w:val="006215DD"/>
    <w:rsid w:val="00623F23"/>
    <w:rsid w:val="00637F4C"/>
    <w:rsid w:val="006434C3"/>
    <w:rsid w:val="00647522"/>
    <w:rsid w:val="00652D11"/>
    <w:rsid w:val="006559EF"/>
    <w:rsid w:val="00656F57"/>
    <w:rsid w:val="00676195"/>
    <w:rsid w:val="00696D8F"/>
    <w:rsid w:val="006A372E"/>
    <w:rsid w:val="006A7477"/>
    <w:rsid w:val="006A7F5E"/>
    <w:rsid w:val="006B6FC5"/>
    <w:rsid w:val="00703378"/>
    <w:rsid w:val="00743CD9"/>
    <w:rsid w:val="007442C9"/>
    <w:rsid w:val="00745A85"/>
    <w:rsid w:val="00746599"/>
    <w:rsid w:val="00752FBB"/>
    <w:rsid w:val="0077180E"/>
    <w:rsid w:val="007855E5"/>
    <w:rsid w:val="007928A7"/>
    <w:rsid w:val="007B42AB"/>
    <w:rsid w:val="007C39BD"/>
    <w:rsid w:val="007C7A13"/>
    <w:rsid w:val="007D271B"/>
    <w:rsid w:val="007D52F0"/>
    <w:rsid w:val="00806C8D"/>
    <w:rsid w:val="00821C16"/>
    <w:rsid w:val="008320E1"/>
    <w:rsid w:val="008339C9"/>
    <w:rsid w:val="00857280"/>
    <w:rsid w:val="00861D8F"/>
    <w:rsid w:val="008636B7"/>
    <w:rsid w:val="0087071E"/>
    <w:rsid w:val="00873CFB"/>
    <w:rsid w:val="00894517"/>
    <w:rsid w:val="008A653C"/>
    <w:rsid w:val="008E344D"/>
    <w:rsid w:val="008F31CE"/>
    <w:rsid w:val="00951268"/>
    <w:rsid w:val="00983900"/>
    <w:rsid w:val="00994AEB"/>
    <w:rsid w:val="00996A5B"/>
    <w:rsid w:val="009A2E08"/>
    <w:rsid w:val="009C7AB3"/>
    <w:rsid w:val="009D1EB0"/>
    <w:rsid w:val="009F0B41"/>
    <w:rsid w:val="009F2633"/>
    <w:rsid w:val="009F312C"/>
    <w:rsid w:val="00A113DA"/>
    <w:rsid w:val="00A472A2"/>
    <w:rsid w:val="00A71B22"/>
    <w:rsid w:val="00A748D1"/>
    <w:rsid w:val="00A80937"/>
    <w:rsid w:val="00A865FD"/>
    <w:rsid w:val="00AD0608"/>
    <w:rsid w:val="00AD21CF"/>
    <w:rsid w:val="00AD4518"/>
    <w:rsid w:val="00B05326"/>
    <w:rsid w:val="00B32394"/>
    <w:rsid w:val="00B44167"/>
    <w:rsid w:val="00B46FCF"/>
    <w:rsid w:val="00B506AA"/>
    <w:rsid w:val="00B53C07"/>
    <w:rsid w:val="00B61506"/>
    <w:rsid w:val="00B72817"/>
    <w:rsid w:val="00B82937"/>
    <w:rsid w:val="00B90B59"/>
    <w:rsid w:val="00B977AC"/>
    <w:rsid w:val="00BA7B39"/>
    <w:rsid w:val="00BB03AB"/>
    <w:rsid w:val="00BB4254"/>
    <w:rsid w:val="00BC24B3"/>
    <w:rsid w:val="00BD5089"/>
    <w:rsid w:val="00BE013A"/>
    <w:rsid w:val="00BF59F1"/>
    <w:rsid w:val="00C21BC2"/>
    <w:rsid w:val="00C24C8E"/>
    <w:rsid w:val="00C620D5"/>
    <w:rsid w:val="00CB4504"/>
    <w:rsid w:val="00CD7743"/>
    <w:rsid w:val="00D26E07"/>
    <w:rsid w:val="00D30F4D"/>
    <w:rsid w:val="00D54021"/>
    <w:rsid w:val="00D752F3"/>
    <w:rsid w:val="00D84C91"/>
    <w:rsid w:val="00D94E5E"/>
    <w:rsid w:val="00DD4FF5"/>
    <w:rsid w:val="00DD5E0E"/>
    <w:rsid w:val="00DE0AFB"/>
    <w:rsid w:val="00DE6979"/>
    <w:rsid w:val="00E24AF8"/>
    <w:rsid w:val="00E25776"/>
    <w:rsid w:val="00E27084"/>
    <w:rsid w:val="00E43DD1"/>
    <w:rsid w:val="00E44E9C"/>
    <w:rsid w:val="00E71C9D"/>
    <w:rsid w:val="00E7603E"/>
    <w:rsid w:val="00EA29E5"/>
    <w:rsid w:val="00EB3198"/>
    <w:rsid w:val="00EB70FC"/>
    <w:rsid w:val="00EE63FE"/>
    <w:rsid w:val="00EF50FD"/>
    <w:rsid w:val="00F3119C"/>
    <w:rsid w:val="00F35FF1"/>
    <w:rsid w:val="00F72EC7"/>
    <w:rsid w:val="00F85AD9"/>
    <w:rsid w:val="00F86C17"/>
    <w:rsid w:val="00FA0546"/>
    <w:rsid w:val="00FB7B24"/>
    <w:rsid w:val="00FC242C"/>
    <w:rsid w:val="00FD4F2F"/>
    <w:rsid w:val="00FE1C89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E0E"/>
    <w:pPr>
      <w:keepNext/>
      <w:tabs>
        <w:tab w:val="num" w:pos="735"/>
      </w:tabs>
      <w:ind w:left="735" w:hanging="360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0E"/>
    <w:rPr>
      <w:rFonts w:ascii="Arial" w:eastAsia="Arial Unicode MS" w:hAnsi="Arial" w:cs="Times New Roman"/>
      <w:kern w:val="2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DD5E0E"/>
    <w:pPr>
      <w:widowControl/>
      <w:suppressAutoHyphens w:val="0"/>
      <w:spacing w:before="280" w:after="280"/>
    </w:pPr>
    <w:rPr>
      <w:rFonts w:ascii="Times New Roman" w:eastAsia="Times New Roman" w:hAnsi="Times New Roman" w:cs="Calibri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DD5E0E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DD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Subtitle"/>
    <w:basedOn w:val="a"/>
    <w:next w:val="a7"/>
    <w:link w:val="a8"/>
    <w:qFormat/>
    <w:rsid w:val="00DD5E0E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D5E0E"/>
    <w:rPr>
      <w:rFonts w:ascii="Arial" w:eastAsia="Arial Unicode MS" w:hAnsi="Arial" w:cs="Tahoma"/>
      <w:i/>
      <w:iCs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D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5E0E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DD5E0E"/>
    <w:pPr>
      <w:suppressLineNumbers/>
    </w:pPr>
  </w:style>
  <w:style w:type="character" w:customStyle="1" w:styleId="ac">
    <w:name w:val="Основной текст_"/>
    <w:basedOn w:val="a0"/>
    <w:link w:val="31"/>
    <w:locked/>
    <w:rsid w:val="00DD5E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5E0E"/>
    <w:pPr>
      <w:shd w:val="clear" w:color="auto" w:fill="FFFFFF"/>
      <w:suppressAutoHyphens w:val="0"/>
      <w:spacing w:before="6060" w:after="60" w:line="0" w:lineRule="atLeast"/>
      <w:ind w:hanging="360"/>
      <w:jc w:val="center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character" w:customStyle="1" w:styleId="100">
    <w:name w:val="Основной текст + 10"/>
    <w:aliases w:val="5 pt,Интервал 0 pt"/>
    <w:basedOn w:val="ac"/>
    <w:rsid w:val="00DD5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Body Text"/>
    <w:basedOn w:val="a"/>
    <w:link w:val="ad"/>
    <w:uiPriority w:val="99"/>
    <w:unhideWhenUsed/>
    <w:rsid w:val="00DD5E0E"/>
    <w:pPr>
      <w:spacing w:after="120"/>
    </w:pPr>
  </w:style>
  <w:style w:type="character" w:customStyle="1" w:styleId="ad">
    <w:name w:val="Основной текст Знак"/>
    <w:basedOn w:val="a0"/>
    <w:link w:val="a7"/>
    <w:uiPriority w:val="99"/>
    <w:rsid w:val="00DD5E0E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2A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2A17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47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A80937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qFormat/>
    <w:rsid w:val="00821C16"/>
    <w:pPr>
      <w:suppressAutoHyphens w:val="0"/>
      <w:jc w:val="both"/>
    </w:pPr>
    <w:rPr>
      <w:rFonts w:ascii="Arial;Arial" w:eastAsia="Times New Roman" w:hAnsi="Arial;Arial" w:cs="Arial;Arial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E0E"/>
    <w:pPr>
      <w:keepNext/>
      <w:tabs>
        <w:tab w:val="num" w:pos="735"/>
      </w:tabs>
      <w:ind w:left="735" w:hanging="360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0E"/>
    <w:rPr>
      <w:rFonts w:ascii="Arial" w:eastAsia="Arial Unicode MS" w:hAnsi="Arial" w:cs="Times New Roman"/>
      <w:kern w:val="2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DD5E0E"/>
    <w:pPr>
      <w:widowControl/>
      <w:suppressAutoHyphens w:val="0"/>
      <w:spacing w:before="280" w:after="280"/>
    </w:pPr>
    <w:rPr>
      <w:rFonts w:ascii="Times New Roman" w:eastAsia="Times New Roman" w:hAnsi="Times New Roman" w:cs="Calibri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DD5E0E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DD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Subtitle"/>
    <w:basedOn w:val="a"/>
    <w:next w:val="a7"/>
    <w:link w:val="a8"/>
    <w:qFormat/>
    <w:rsid w:val="00DD5E0E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D5E0E"/>
    <w:rPr>
      <w:rFonts w:ascii="Arial" w:eastAsia="Arial Unicode MS" w:hAnsi="Arial" w:cs="Tahoma"/>
      <w:i/>
      <w:iCs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D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5E0E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DD5E0E"/>
    <w:pPr>
      <w:suppressLineNumbers/>
    </w:pPr>
  </w:style>
  <w:style w:type="character" w:customStyle="1" w:styleId="ac">
    <w:name w:val="Основной текст_"/>
    <w:basedOn w:val="a0"/>
    <w:link w:val="31"/>
    <w:locked/>
    <w:rsid w:val="00DD5E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5E0E"/>
    <w:pPr>
      <w:shd w:val="clear" w:color="auto" w:fill="FFFFFF"/>
      <w:suppressAutoHyphens w:val="0"/>
      <w:spacing w:before="6060" w:after="60" w:line="0" w:lineRule="atLeast"/>
      <w:ind w:hanging="360"/>
      <w:jc w:val="center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character" w:customStyle="1" w:styleId="100">
    <w:name w:val="Основной текст + 10"/>
    <w:aliases w:val="5 pt,Интервал 0 pt"/>
    <w:basedOn w:val="ac"/>
    <w:rsid w:val="00DD5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Body Text"/>
    <w:basedOn w:val="a"/>
    <w:link w:val="ad"/>
    <w:uiPriority w:val="99"/>
    <w:unhideWhenUsed/>
    <w:rsid w:val="00DD5E0E"/>
    <w:pPr>
      <w:spacing w:after="120"/>
    </w:pPr>
  </w:style>
  <w:style w:type="character" w:customStyle="1" w:styleId="ad">
    <w:name w:val="Основной текст Знак"/>
    <w:basedOn w:val="a0"/>
    <w:link w:val="a7"/>
    <w:uiPriority w:val="99"/>
    <w:rsid w:val="00DD5E0E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2A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2A17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47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A80937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qFormat/>
    <w:rsid w:val="00821C16"/>
    <w:pPr>
      <w:suppressAutoHyphens w:val="0"/>
      <w:jc w:val="both"/>
    </w:pPr>
    <w:rPr>
      <w:rFonts w:ascii="Arial;Arial" w:eastAsia="Times New Roman" w:hAnsi="Arial;Arial" w:cs="Arial;Arial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34</Pages>
  <Words>8149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Сазонова Т.Л.</cp:lastModifiedBy>
  <cp:revision>107</cp:revision>
  <cp:lastPrinted>2022-12-05T15:11:00Z</cp:lastPrinted>
  <dcterms:created xsi:type="dcterms:W3CDTF">2019-10-29T09:20:00Z</dcterms:created>
  <dcterms:modified xsi:type="dcterms:W3CDTF">2023-03-14T06:17:00Z</dcterms:modified>
</cp:coreProperties>
</file>