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  <w:bookmarkStart w:id="0" w:name="_GoBack"/>
      <w:bookmarkEnd w:id="0"/>
    </w:p>
    <w:p w:rsidR="00AE5F9D" w:rsidRPr="00AE5F9D" w:rsidRDefault="00114416" w:rsidP="00AE5F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46100"/>
            <wp:effectExtent l="0" t="0" r="0" b="635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9D" w:rsidRPr="00AE5F9D" w:rsidRDefault="00AE5F9D" w:rsidP="00AE5F9D">
      <w:pPr>
        <w:jc w:val="both"/>
        <w:rPr>
          <w:sz w:val="28"/>
          <w:szCs w:val="28"/>
        </w:rPr>
      </w:pPr>
    </w:p>
    <w:p w:rsidR="00AE5F9D" w:rsidRPr="00AE5F9D" w:rsidRDefault="00AE5F9D" w:rsidP="00AE5F9D">
      <w:pPr>
        <w:tabs>
          <w:tab w:val="left" w:pos="-142"/>
        </w:tabs>
        <w:jc w:val="center"/>
        <w:rPr>
          <w:szCs w:val="24"/>
        </w:rPr>
      </w:pPr>
      <w:r w:rsidRPr="00AE5F9D">
        <w:rPr>
          <w:szCs w:val="24"/>
        </w:rPr>
        <w:t>АДМИНИСТРАЦИЯ  БЕЛОЗЕРСКОГО  МУНИЦИПАЛЬНОГО   РАЙОНА  ВОЛОГОДСКОЙ ОБЛАСТИ</w:t>
      </w:r>
    </w:p>
    <w:p w:rsidR="00AE5F9D" w:rsidRPr="00AE5F9D" w:rsidRDefault="00AE5F9D" w:rsidP="00AE5F9D">
      <w:pPr>
        <w:jc w:val="center"/>
        <w:rPr>
          <w:b/>
          <w:bCs/>
          <w:sz w:val="36"/>
          <w:szCs w:val="24"/>
        </w:rPr>
      </w:pPr>
    </w:p>
    <w:p w:rsidR="00AE5F9D" w:rsidRPr="00AE5F9D" w:rsidRDefault="00AE5F9D" w:rsidP="00AE5F9D">
      <w:pPr>
        <w:jc w:val="center"/>
        <w:rPr>
          <w:b/>
          <w:bCs/>
          <w:sz w:val="36"/>
          <w:szCs w:val="24"/>
        </w:rPr>
      </w:pPr>
      <w:r w:rsidRPr="00AE5F9D">
        <w:rPr>
          <w:b/>
          <w:bCs/>
          <w:sz w:val="36"/>
          <w:szCs w:val="24"/>
        </w:rPr>
        <w:t>П О С Т А Н О В Л Е Н И Е</w:t>
      </w:r>
    </w:p>
    <w:p w:rsidR="00AE5F9D" w:rsidRPr="00AE5F9D" w:rsidRDefault="00AE5F9D" w:rsidP="00AE5F9D">
      <w:pPr>
        <w:jc w:val="center"/>
        <w:rPr>
          <w:b/>
          <w:bCs/>
          <w:sz w:val="36"/>
          <w:szCs w:val="24"/>
        </w:rPr>
      </w:pPr>
    </w:p>
    <w:p w:rsidR="00AE5F9D" w:rsidRPr="00AE5F9D" w:rsidRDefault="00AE5F9D" w:rsidP="00AE5F9D">
      <w:pPr>
        <w:jc w:val="center"/>
        <w:rPr>
          <w:sz w:val="32"/>
          <w:szCs w:val="24"/>
        </w:rPr>
      </w:pPr>
    </w:p>
    <w:p w:rsidR="00AE5F9D" w:rsidRPr="00AE5F9D" w:rsidRDefault="009A26FC" w:rsidP="00AE5F9D">
      <w:pPr>
        <w:keepNext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от  28.12.2022  № 505</w:t>
      </w:r>
    </w:p>
    <w:p w:rsidR="00AE5F9D" w:rsidRPr="00AE5F9D" w:rsidRDefault="00AE5F9D" w:rsidP="00AE5F9D">
      <w:pPr>
        <w:jc w:val="both"/>
        <w:rPr>
          <w:sz w:val="24"/>
          <w:szCs w:val="24"/>
        </w:rPr>
      </w:pPr>
    </w:p>
    <w:p w:rsidR="00AE5F9D" w:rsidRPr="00AE5F9D" w:rsidRDefault="00AE5F9D" w:rsidP="00AE5F9D">
      <w:pPr>
        <w:ind w:right="5034"/>
        <w:jc w:val="both"/>
        <w:rPr>
          <w:sz w:val="28"/>
          <w:szCs w:val="28"/>
        </w:rPr>
      </w:pPr>
      <w:r w:rsidRPr="00AE5F9D">
        <w:rPr>
          <w:b/>
          <w:sz w:val="28"/>
          <w:szCs w:val="28"/>
        </w:rPr>
        <w:t xml:space="preserve">        </w:t>
      </w:r>
      <w:r w:rsidRPr="00AE5F9D">
        <w:rPr>
          <w:sz w:val="28"/>
          <w:szCs w:val="28"/>
        </w:rPr>
        <w:t>Об утверждении    муниципальной</w:t>
      </w:r>
    </w:p>
    <w:p w:rsidR="00AE5F9D" w:rsidRPr="00AE5F9D" w:rsidRDefault="00AE5F9D" w:rsidP="00AE5F9D">
      <w:pPr>
        <w:ind w:right="5034"/>
        <w:jc w:val="both"/>
        <w:rPr>
          <w:sz w:val="28"/>
          <w:szCs w:val="28"/>
        </w:rPr>
      </w:pPr>
      <w:r w:rsidRPr="00AE5F9D">
        <w:rPr>
          <w:sz w:val="28"/>
          <w:szCs w:val="28"/>
        </w:rPr>
        <w:t>программы «Управление муниципал</w:t>
      </w:r>
      <w:r w:rsidRPr="00AE5F9D">
        <w:rPr>
          <w:sz w:val="28"/>
          <w:szCs w:val="28"/>
        </w:rPr>
        <w:t>ь</w:t>
      </w:r>
      <w:r w:rsidRPr="00AE5F9D">
        <w:rPr>
          <w:sz w:val="28"/>
          <w:szCs w:val="28"/>
        </w:rPr>
        <w:t>ными финансами Белозерского мун</w:t>
      </w:r>
      <w:r w:rsidRPr="00AE5F9D">
        <w:rPr>
          <w:sz w:val="28"/>
          <w:szCs w:val="28"/>
        </w:rPr>
        <w:t>и</w:t>
      </w:r>
      <w:r w:rsidRPr="00AE5F9D">
        <w:rPr>
          <w:sz w:val="28"/>
          <w:szCs w:val="28"/>
        </w:rPr>
        <w:t>ципального округа  на 2023- 2027 г</w:t>
      </w:r>
      <w:r w:rsidRPr="00AE5F9D">
        <w:rPr>
          <w:sz w:val="28"/>
          <w:szCs w:val="28"/>
        </w:rPr>
        <w:t>о</w:t>
      </w:r>
      <w:r w:rsidRPr="00AE5F9D">
        <w:rPr>
          <w:sz w:val="28"/>
          <w:szCs w:val="28"/>
        </w:rPr>
        <w:t>ды»</w:t>
      </w:r>
    </w:p>
    <w:p w:rsidR="00AE5F9D" w:rsidRPr="00AE5F9D" w:rsidRDefault="00AE5F9D" w:rsidP="00AE5F9D">
      <w:pPr>
        <w:ind w:right="5034"/>
        <w:jc w:val="both"/>
        <w:rPr>
          <w:sz w:val="28"/>
          <w:szCs w:val="28"/>
        </w:rPr>
      </w:pPr>
    </w:p>
    <w:p w:rsidR="00AE5F9D" w:rsidRPr="00AE5F9D" w:rsidRDefault="00AE5F9D" w:rsidP="00AE5F9D">
      <w:pPr>
        <w:ind w:right="5034"/>
        <w:jc w:val="both"/>
        <w:rPr>
          <w:sz w:val="28"/>
          <w:szCs w:val="28"/>
        </w:rPr>
      </w:pPr>
    </w:p>
    <w:p w:rsidR="00AE5F9D" w:rsidRPr="00AE5F9D" w:rsidRDefault="00AE5F9D" w:rsidP="00AE5F9D">
      <w:pPr>
        <w:ind w:firstLine="540"/>
        <w:jc w:val="both"/>
        <w:rPr>
          <w:sz w:val="28"/>
          <w:szCs w:val="28"/>
        </w:rPr>
      </w:pPr>
    </w:p>
    <w:p w:rsidR="00AE5F9D" w:rsidRPr="00AE5F9D" w:rsidRDefault="00AE5F9D" w:rsidP="00AE5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5F9D" w:rsidRPr="00AE5F9D" w:rsidRDefault="00AE5F9D" w:rsidP="00AE5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E5F9D">
        <w:rPr>
          <w:sz w:val="28"/>
          <w:szCs w:val="28"/>
        </w:rPr>
        <w:t xml:space="preserve"> В соответствии с Бюджетным кодексом Российской Федерации,  Фед</w:t>
      </w:r>
      <w:r w:rsidRPr="00AE5F9D">
        <w:rPr>
          <w:sz w:val="28"/>
          <w:szCs w:val="28"/>
        </w:rPr>
        <w:t>е</w:t>
      </w:r>
      <w:r w:rsidRPr="00AE5F9D">
        <w:rPr>
          <w:sz w:val="28"/>
          <w:szCs w:val="28"/>
        </w:rPr>
        <w:t>ральным законом от 06.10.2003 № 131  - ФЗ «О</w:t>
      </w:r>
      <w:r w:rsidRPr="00AE5F9D">
        <w:rPr>
          <w:bCs/>
          <w:sz w:val="28"/>
          <w:szCs w:val="28"/>
        </w:rPr>
        <w:t>б общих принципах организации местного самоуправления в Российской Федерации» (с изменениями и дополн</w:t>
      </w:r>
      <w:r w:rsidRPr="00AE5F9D">
        <w:rPr>
          <w:bCs/>
          <w:sz w:val="28"/>
          <w:szCs w:val="28"/>
        </w:rPr>
        <w:t>е</w:t>
      </w:r>
      <w:r w:rsidRPr="00AE5F9D">
        <w:rPr>
          <w:bCs/>
          <w:sz w:val="28"/>
          <w:szCs w:val="28"/>
        </w:rPr>
        <w:t>ниями)</w:t>
      </w:r>
      <w:r w:rsidRPr="00AE5F9D">
        <w:rPr>
          <w:sz w:val="28"/>
          <w:szCs w:val="28"/>
        </w:rPr>
        <w:t>, постановлениями администрации Белозерского муниципального района от 30.09.2015 № 810 «Об утверждении Порядка разработки, реализации и оце</w:t>
      </w:r>
      <w:r w:rsidRPr="00AE5F9D">
        <w:rPr>
          <w:sz w:val="28"/>
          <w:szCs w:val="28"/>
        </w:rPr>
        <w:t>н</w:t>
      </w:r>
      <w:r w:rsidRPr="00AE5F9D">
        <w:rPr>
          <w:sz w:val="28"/>
          <w:szCs w:val="28"/>
        </w:rPr>
        <w:t>ки эффективности муниципальных программ Белозерского района», от 17.10.2022 № 370 «Об утверждении Перечня муниципальных программ Белозе</w:t>
      </w:r>
      <w:r w:rsidRPr="00AE5F9D">
        <w:rPr>
          <w:sz w:val="28"/>
          <w:szCs w:val="28"/>
        </w:rPr>
        <w:t>р</w:t>
      </w:r>
      <w:r w:rsidRPr="00AE5F9D">
        <w:rPr>
          <w:sz w:val="28"/>
          <w:szCs w:val="28"/>
        </w:rPr>
        <w:t>ского муниципального округа на 2023-2027 годы», Уставом района</w:t>
      </w:r>
    </w:p>
    <w:p w:rsidR="00AE5F9D" w:rsidRPr="00AE5F9D" w:rsidRDefault="00AE5F9D" w:rsidP="00AE5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E5F9D" w:rsidRPr="00AE5F9D" w:rsidRDefault="00AE5F9D" w:rsidP="00AE5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E5F9D">
        <w:rPr>
          <w:bCs/>
          <w:sz w:val="28"/>
          <w:szCs w:val="28"/>
        </w:rPr>
        <w:t>ПОСТАНОВЛЯЮ:</w:t>
      </w:r>
    </w:p>
    <w:p w:rsidR="00AE5F9D" w:rsidRPr="00AE5F9D" w:rsidRDefault="00AE5F9D" w:rsidP="00AE5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5F9D" w:rsidRPr="00AE5F9D" w:rsidRDefault="00AE5F9D" w:rsidP="00AE5F9D">
      <w:pPr>
        <w:numPr>
          <w:ilvl w:val="0"/>
          <w:numId w:val="1"/>
        </w:numPr>
        <w:autoSpaceDE w:val="0"/>
        <w:autoSpaceDN w:val="0"/>
        <w:adjustRightInd w:val="0"/>
        <w:ind w:left="0" w:firstLine="1080"/>
        <w:jc w:val="both"/>
        <w:rPr>
          <w:rFonts w:eastAsia="Calibri"/>
          <w:sz w:val="28"/>
          <w:szCs w:val="28"/>
          <w:lang w:eastAsia="en-US"/>
        </w:rPr>
      </w:pPr>
      <w:r w:rsidRPr="00AE5F9D">
        <w:rPr>
          <w:rFonts w:eastAsia="Calibri"/>
          <w:sz w:val="28"/>
          <w:szCs w:val="28"/>
          <w:lang w:eastAsia="en-US"/>
        </w:rPr>
        <w:t xml:space="preserve"> Утвердить  муниципальную программу «Управление муниципал</w:t>
      </w:r>
      <w:r w:rsidRPr="00AE5F9D">
        <w:rPr>
          <w:rFonts w:eastAsia="Calibri"/>
          <w:sz w:val="28"/>
          <w:szCs w:val="28"/>
          <w:lang w:eastAsia="en-US"/>
        </w:rPr>
        <w:t>ь</w:t>
      </w:r>
      <w:r w:rsidRPr="00AE5F9D">
        <w:rPr>
          <w:rFonts w:eastAsia="Calibri"/>
          <w:sz w:val="28"/>
          <w:szCs w:val="28"/>
          <w:lang w:eastAsia="en-US"/>
        </w:rPr>
        <w:t>ными финансами Белозерского муниципального округа на 2023-2027 годы» с</w:t>
      </w:r>
      <w:r w:rsidRPr="00AE5F9D">
        <w:rPr>
          <w:rFonts w:eastAsia="Calibri"/>
          <w:sz w:val="28"/>
          <w:szCs w:val="28"/>
          <w:lang w:eastAsia="en-US"/>
        </w:rPr>
        <w:t>о</w:t>
      </w:r>
      <w:r w:rsidRPr="00AE5F9D">
        <w:rPr>
          <w:rFonts w:eastAsia="Calibri"/>
          <w:sz w:val="28"/>
          <w:szCs w:val="28"/>
          <w:lang w:eastAsia="en-US"/>
        </w:rPr>
        <w:t>гласно приложению к настоящему постановлению.</w:t>
      </w:r>
    </w:p>
    <w:p w:rsidR="00AE5F9D" w:rsidRPr="00AE5F9D" w:rsidRDefault="00AE5F9D" w:rsidP="00AE5F9D">
      <w:pPr>
        <w:numPr>
          <w:ilvl w:val="0"/>
          <w:numId w:val="1"/>
        </w:numPr>
        <w:autoSpaceDE w:val="0"/>
        <w:autoSpaceDN w:val="0"/>
        <w:adjustRightInd w:val="0"/>
        <w:ind w:left="0" w:firstLine="1080"/>
        <w:jc w:val="both"/>
        <w:rPr>
          <w:rFonts w:eastAsia="Calibri"/>
          <w:sz w:val="28"/>
          <w:szCs w:val="28"/>
          <w:lang w:eastAsia="en-US"/>
        </w:rPr>
      </w:pPr>
      <w:r w:rsidRPr="00AE5F9D">
        <w:rPr>
          <w:rFonts w:eastAsia="Calibri"/>
          <w:sz w:val="28"/>
          <w:szCs w:val="28"/>
          <w:lang w:eastAsia="en-US"/>
        </w:rPr>
        <w:t>Признать утратившим силу постановления администрации района: от 11.02.2021 № 38 «</w:t>
      </w:r>
      <w:r w:rsidRPr="00AE5F9D">
        <w:rPr>
          <w:rFonts w:eastAsia="Calibri"/>
          <w:b/>
          <w:sz w:val="28"/>
          <w:szCs w:val="28"/>
          <w:lang w:eastAsia="en-US"/>
        </w:rPr>
        <w:t xml:space="preserve"> </w:t>
      </w:r>
      <w:r w:rsidRPr="00AE5F9D">
        <w:rPr>
          <w:rFonts w:eastAsia="Calibri"/>
          <w:sz w:val="28"/>
          <w:szCs w:val="28"/>
          <w:lang w:eastAsia="en-US"/>
        </w:rPr>
        <w:t>Об утверждении    муниципальной программы «Управл</w:t>
      </w:r>
      <w:r w:rsidRPr="00AE5F9D">
        <w:rPr>
          <w:rFonts w:eastAsia="Calibri"/>
          <w:sz w:val="28"/>
          <w:szCs w:val="28"/>
          <w:lang w:eastAsia="en-US"/>
        </w:rPr>
        <w:t>е</w:t>
      </w:r>
      <w:r w:rsidRPr="00AE5F9D">
        <w:rPr>
          <w:rFonts w:eastAsia="Calibri"/>
          <w:sz w:val="28"/>
          <w:szCs w:val="28"/>
          <w:lang w:eastAsia="en-US"/>
        </w:rPr>
        <w:t>ние муниципальными финансами Белозерского муниципального района на 2021- 2025 годы»; от  16.03.2021 № 81 «О внесении изменений и дополнений в пост</w:t>
      </w:r>
      <w:r w:rsidRPr="00AE5F9D">
        <w:rPr>
          <w:rFonts w:eastAsia="Calibri"/>
          <w:sz w:val="28"/>
          <w:szCs w:val="28"/>
          <w:lang w:eastAsia="en-US"/>
        </w:rPr>
        <w:t>а</w:t>
      </w:r>
      <w:r w:rsidRPr="00AE5F9D">
        <w:rPr>
          <w:rFonts w:eastAsia="Calibri"/>
          <w:sz w:val="28"/>
          <w:szCs w:val="28"/>
          <w:lang w:eastAsia="en-US"/>
        </w:rPr>
        <w:t>новление администрации района от 11.02.2021 № 38»; от 24.06.2021 № 219 «О внесении изменений и дополнений в постановл</w:t>
      </w:r>
      <w:r w:rsidRPr="00AE5F9D">
        <w:rPr>
          <w:rFonts w:eastAsia="Calibri"/>
          <w:sz w:val="28"/>
          <w:szCs w:val="28"/>
          <w:lang w:eastAsia="en-US"/>
        </w:rPr>
        <w:t>е</w:t>
      </w:r>
      <w:r w:rsidRPr="00AE5F9D">
        <w:rPr>
          <w:rFonts w:eastAsia="Calibri"/>
          <w:sz w:val="28"/>
          <w:szCs w:val="28"/>
          <w:lang w:eastAsia="en-US"/>
        </w:rPr>
        <w:t>ние администрации района от 11.02.2021 № 38»; от 30.08.2021 № 305 «О внесении изменений и дополнений в постановление администрации рай</w:t>
      </w:r>
      <w:r w:rsidRPr="00AE5F9D">
        <w:rPr>
          <w:rFonts w:eastAsia="Calibri"/>
          <w:sz w:val="28"/>
          <w:szCs w:val="28"/>
          <w:lang w:eastAsia="en-US"/>
        </w:rPr>
        <w:t>о</w:t>
      </w:r>
      <w:r w:rsidRPr="00AE5F9D">
        <w:rPr>
          <w:rFonts w:eastAsia="Calibri"/>
          <w:sz w:val="28"/>
          <w:szCs w:val="28"/>
          <w:lang w:eastAsia="en-US"/>
        </w:rPr>
        <w:t>на от 11.02.2021 № 38»; от 12.10.2021 № 389 «О внесении изменений и д</w:t>
      </w:r>
      <w:r w:rsidRPr="00AE5F9D">
        <w:rPr>
          <w:rFonts w:eastAsia="Calibri"/>
          <w:sz w:val="28"/>
          <w:szCs w:val="28"/>
          <w:lang w:eastAsia="en-US"/>
        </w:rPr>
        <w:t>о</w:t>
      </w:r>
      <w:r w:rsidRPr="00AE5F9D">
        <w:rPr>
          <w:rFonts w:eastAsia="Calibri"/>
          <w:sz w:val="28"/>
          <w:szCs w:val="28"/>
          <w:lang w:eastAsia="en-US"/>
        </w:rPr>
        <w:t>полнений в постановление администрации района от 11.02.2021 № 38»; от 18.11.2021 № 423«О внесении изменений и дополнений в постановление администрации района от 11.02.2021 № 38»;  от 24.12.2021 № 497 «О внесении изменений и дополнений в постановление администрации ра</w:t>
      </w:r>
      <w:r w:rsidRPr="00AE5F9D">
        <w:rPr>
          <w:rFonts w:eastAsia="Calibri"/>
          <w:sz w:val="28"/>
          <w:szCs w:val="28"/>
          <w:lang w:eastAsia="en-US"/>
        </w:rPr>
        <w:t>й</w:t>
      </w:r>
      <w:r w:rsidRPr="00AE5F9D">
        <w:rPr>
          <w:rFonts w:eastAsia="Calibri"/>
          <w:sz w:val="28"/>
          <w:szCs w:val="28"/>
          <w:lang w:eastAsia="en-US"/>
        </w:rPr>
        <w:lastRenderedPageBreak/>
        <w:t>она от 11.02.2021 № 38»; от 21.02.2022 № 49 «О внесении изменений и дополн</w:t>
      </w:r>
      <w:r w:rsidRPr="00AE5F9D">
        <w:rPr>
          <w:rFonts w:eastAsia="Calibri"/>
          <w:sz w:val="28"/>
          <w:szCs w:val="28"/>
          <w:lang w:eastAsia="en-US"/>
        </w:rPr>
        <w:t>е</w:t>
      </w:r>
      <w:r w:rsidRPr="00AE5F9D">
        <w:rPr>
          <w:rFonts w:eastAsia="Calibri"/>
          <w:sz w:val="28"/>
          <w:szCs w:val="28"/>
          <w:lang w:eastAsia="en-US"/>
        </w:rPr>
        <w:t>ний в постановление администрации района от 11.02.2021 № 38»;  от 28.06.2022 № 217«О внесении изменений и дополнений в постановление администрации района от 11.02.2021 № 38»;  от 27.10.2022 № 387  «О внесении изменений и д</w:t>
      </w:r>
      <w:r w:rsidRPr="00AE5F9D">
        <w:rPr>
          <w:rFonts w:eastAsia="Calibri"/>
          <w:sz w:val="28"/>
          <w:szCs w:val="28"/>
          <w:lang w:eastAsia="en-US"/>
        </w:rPr>
        <w:t>о</w:t>
      </w:r>
      <w:r w:rsidRPr="00AE5F9D">
        <w:rPr>
          <w:rFonts w:eastAsia="Calibri"/>
          <w:sz w:val="28"/>
          <w:szCs w:val="28"/>
          <w:lang w:eastAsia="en-US"/>
        </w:rPr>
        <w:t xml:space="preserve">полнений в постановление администрации района от 11.02.2021 № 38».  </w:t>
      </w:r>
    </w:p>
    <w:p w:rsidR="00AE5F9D" w:rsidRPr="00AE5F9D" w:rsidRDefault="00AE5F9D" w:rsidP="00AE5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E5F9D">
        <w:rPr>
          <w:rFonts w:eastAsia="Calibri"/>
          <w:sz w:val="28"/>
          <w:szCs w:val="28"/>
          <w:lang w:eastAsia="en-US"/>
        </w:rPr>
        <w:t xml:space="preserve">        3. Настоящее  постановление подлежит размещению на официальном сайте Белозерского муниципального округа в информационно-телекоммуникационной сети «Интернет» и распространяется на правоотношения, возникшие с 01.01.2023.</w:t>
      </w:r>
    </w:p>
    <w:p w:rsidR="00AE5F9D" w:rsidRPr="00AE5F9D" w:rsidRDefault="00AE5F9D" w:rsidP="00AE5F9D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AE5F9D" w:rsidRPr="00AE5F9D" w:rsidRDefault="00AE5F9D" w:rsidP="00AE5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5F9D" w:rsidRPr="00AE5F9D" w:rsidRDefault="00AE5F9D" w:rsidP="00AE5F9D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AE5F9D" w:rsidRPr="00AE5F9D" w:rsidRDefault="00AE5F9D" w:rsidP="00AE5F9D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AE5F9D" w:rsidRPr="00AE5F9D" w:rsidRDefault="00AE5F9D" w:rsidP="00AE5F9D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AE5F9D" w:rsidRDefault="00AE5F9D" w:rsidP="00AE5F9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AE5F9D">
        <w:rPr>
          <w:rFonts w:eastAsia="Calibri"/>
          <w:b/>
          <w:sz w:val="28"/>
          <w:szCs w:val="28"/>
          <w:lang w:eastAsia="en-US"/>
        </w:rPr>
        <w:t>Временно исполняющий</w:t>
      </w:r>
      <w:r>
        <w:rPr>
          <w:rFonts w:eastAsia="Calibri"/>
          <w:b/>
          <w:sz w:val="28"/>
          <w:szCs w:val="28"/>
          <w:lang w:eastAsia="en-US"/>
        </w:rPr>
        <w:t xml:space="preserve"> поручения</w:t>
      </w:r>
    </w:p>
    <w:p w:rsidR="00AE5F9D" w:rsidRPr="00AE5F9D" w:rsidRDefault="00AE5F9D" w:rsidP="00AE5F9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AE5F9D">
        <w:rPr>
          <w:b/>
          <w:sz w:val="28"/>
          <w:szCs w:val="28"/>
        </w:rPr>
        <w:t>руководителя администрации рай</w:t>
      </w:r>
      <w:r w:rsidRPr="00AE5F9D">
        <w:rPr>
          <w:b/>
          <w:sz w:val="28"/>
          <w:szCs w:val="28"/>
        </w:rPr>
        <w:t>о</w:t>
      </w:r>
      <w:r w:rsidRPr="00AE5F9D">
        <w:rPr>
          <w:b/>
          <w:sz w:val="28"/>
          <w:szCs w:val="28"/>
        </w:rPr>
        <w:t xml:space="preserve">на:                                   Д.А.Соловьев    </w:t>
      </w: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AE5F9D" w:rsidRDefault="00AE5F9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</w:p>
    <w:p w:rsidR="00737512" w:rsidRDefault="00A54C2D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F7FA7" w:rsidRDefault="003828B2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843451">
        <w:rPr>
          <w:sz w:val="28"/>
          <w:szCs w:val="28"/>
        </w:rPr>
        <w:t>остановлением администрации</w:t>
      </w:r>
    </w:p>
    <w:p w:rsidR="00843451" w:rsidRDefault="003E0905" w:rsidP="002B61CB">
      <w:pPr>
        <w:widowControl w:val="0"/>
        <w:autoSpaceDE w:val="0"/>
        <w:autoSpaceDN w:val="0"/>
        <w:adjustRightInd w:val="0"/>
        <w:ind w:left="5529"/>
        <w:outlineLvl w:val="1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9A26FC">
        <w:rPr>
          <w:sz w:val="28"/>
          <w:szCs w:val="28"/>
        </w:rPr>
        <w:t xml:space="preserve"> от 28.12.2022 № 505</w:t>
      </w:r>
    </w:p>
    <w:p w:rsidR="000F7FA7" w:rsidRPr="00F80D23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7FA7" w:rsidRPr="00882CFB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</w:t>
      </w:r>
      <w:r w:rsidRPr="00882CFB">
        <w:rPr>
          <w:b/>
          <w:sz w:val="28"/>
          <w:szCs w:val="28"/>
        </w:rPr>
        <w:t>ПРОГРАММА</w:t>
      </w:r>
    </w:p>
    <w:p w:rsidR="002B61CB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 xml:space="preserve">  </w:t>
      </w:r>
      <w:r w:rsidR="00D863CA">
        <w:rPr>
          <w:b/>
          <w:sz w:val="28"/>
          <w:szCs w:val="28"/>
        </w:rPr>
        <w:t>«</w:t>
      </w:r>
      <w:r w:rsidRPr="00882CFB">
        <w:rPr>
          <w:b/>
          <w:sz w:val="28"/>
          <w:szCs w:val="28"/>
        </w:rPr>
        <w:t xml:space="preserve">УПРАВЛЕНИЕ МУНИЦИПАЛЬНЫМИ ФИНАНСАМИ </w:t>
      </w:r>
    </w:p>
    <w:p w:rsidR="008A5C58" w:rsidRDefault="006C3861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БЕЛОЗЕРСКОГО</w:t>
      </w:r>
      <w:r w:rsidR="000F7FA7" w:rsidRPr="00882CFB">
        <w:rPr>
          <w:b/>
          <w:sz w:val="28"/>
          <w:szCs w:val="28"/>
        </w:rPr>
        <w:t xml:space="preserve"> МУНИЦИПАЛЬНОГО </w:t>
      </w:r>
      <w:r w:rsidR="008A5C58">
        <w:rPr>
          <w:b/>
          <w:sz w:val="28"/>
          <w:szCs w:val="28"/>
        </w:rPr>
        <w:t xml:space="preserve">ОКРУГА </w:t>
      </w:r>
    </w:p>
    <w:p w:rsidR="000F7FA7" w:rsidRPr="00882CFB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НА 20</w:t>
      </w:r>
      <w:r w:rsidR="003B6313">
        <w:rPr>
          <w:b/>
          <w:sz w:val="28"/>
          <w:szCs w:val="28"/>
        </w:rPr>
        <w:t>2</w:t>
      </w:r>
      <w:r w:rsidR="008A5C58">
        <w:rPr>
          <w:b/>
          <w:sz w:val="28"/>
          <w:szCs w:val="28"/>
        </w:rPr>
        <w:t>3</w:t>
      </w:r>
      <w:r w:rsidRPr="00882CFB">
        <w:rPr>
          <w:b/>
          <w:sz w:val="28"/>
          <w:szCs w:val="28"/>
        </w:rPr>
        <w:t>-202</w:t>
      </w:r>
      <w:r w:rsidR="008A5C58">
        <w:rPr>
          <w:b/>
          <w:sz w:val="28"/>
          <w:szCs w:val="28"/>
        </w:rPr>
        <w:t>7</w:t>
      </w:r>
      <w:r w:rsidRPr="00882CFB">
        <w:rPr>
          <w:b/>
          <w:sz w:val="28"/>
          <w:szCs w:val="28"/>
        </w:rPr>
        <w:t xml:space="preserve"> ГОДЫ</w:t>
      </w:r>
      <w:r w:rsidR="00D863CA">
        <w:rPr>
          <w:b/>
          <w:sz w:val="28"/>
          <w:szCs w:val="28"/>
        </w:rPr>
        <w:t>»</w:t>
      </w:r>
      <w:r w:rsidRPr="00882CFB">
        <w:rPr>
          <w:b/>
          <w:sz w:val="28"/>
          <w:szCs w:val="28"/>
        </w:rPr>
        <w:t xml:space="preserve"> </w:t>
      </w:r>
    </w:p>
    <w:p w:rsidR="000F7FA7" w:rsidRPr="00882CFB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(ДАЛЕЕ –  МУНИЦИПАЛЬНАЯ ПРОГРАММА)</w:t>
      </w:r>
    </w:p>
    <w:p w:rsidR="000F7FA7" w:rsidRPr="00882CFB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7FA7" w:rsidRDefault="000F7FA7" w:rsidP="00C64F7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82CFB">
        <w:rPr>
          <w:sz w:val="28"/>
          <w:szCs w:val="28"/>
        </w:rPr>
        <w:t xml:space="preserve"> </w:t>
      </w:r>
      <w:r w:rsidRPr="00EC1FE5">
        <w:rPr>
          <w:b/>
          <w:sz w:val="28"/>
          <w:szCs w:val="28"/>
        </w:rPr>
        <w:t>1. ПАСПОРТ ПРОГРАММЫ</w:t>
      </w:r>
    </w:p>
    <w:p w:rsidR="00C64F7B" w:rsidRDefault="00C64F7B" w:rsidP="00C64F7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64F7B" w:rsidRPr="00092BA0" w:rsidRDefault="00C64F7B" w:rsidP="00C64F7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0F7FA7" w:rsidRPr="003506E1" w:rsidTr="0084679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     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882CFB" w:rsidRDefault="00D863CA" w:rsidP="004338A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7FA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0F7FA7" w:rsidRPr="00882CFB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</w:t>
            </w:r>
            <w:r w:rsidR="000F7FA7" w:rsidRPr="00882C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7FA7"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6C3861">
              <w:rPr>
                <w:rFonts w:ascii="Times New Roman" w:hAnsi="Times New Roman" w:cs="Times New Roman"/>
                <w:sz w:val="28"/>
                <w:szCs w:val="28"/>
              </w:rPr>
              <w:t>БЕЛОЗЕРСКОГО</w:t>
            </w:r>
            <w:r w:rsidR="000F7FA7"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F7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C58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0F7FA7"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B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FA7" w:rsidRPr="00882C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5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7FA7"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7FA7" w:rsidRPr="003506E1" w:rsidTr="00846796">
        <w:trPr>
          <w:cantSplit/>
          <w:trHeight w:val="6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CB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  </w:t>
            </w:r>
          </w:p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C64F7B" w:rsidRDefault="006C3861" w:rsidP="008A5C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t xml:space="preserve">Финансовое </w:t>
            </w:r>
            <w:r w:rsidR="000F7FA7" w:rsidRPr="00C64F7B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5C58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>Белозерского</w:t>
            </w:r>
            <w:r w:rsidR="000F7FA7" w:rsidRPr="00C64F7B">
              <w:rPr>
                <w:rFonts w:ascii="Times New Roman" w:hAnsi="Times New Roman"/>
                <w:sz w:val="26"/>
                <w:szCs w:val="26"/>
              </w:rPr>
              <w:t xml:space="preserve"> мун</w:t>
            </w:r>
            <w:r w:rsidR="000F7FA7" w:rsidRPr="00C64F7B">
              <w:rPr>
                <w:rFonts w:ascii="Times New Roman" w:hAnsi="Times New Roman"/>
                <w:sz w:val="26"/>
                <w:szCs w:val="26"/>
              </w:rPr>
              <w:t>и</w:t>
            </w:r>
            <w:r w:rsidR="000F7FA7" w:rsidRPr="00C64F7B">
              <w:rPr>
                <w:rFonts w:ascii="Times New Roman" w:hAnsi="Times New Roman"/>
                <w:sz w:val="26"/>
                <w:szCs w:val="26"/>
              </w:rPr>
              <w:t xml:space="preserve">ципального </w:t>
            </w:r>
            <w:r w:rsidR="008A5C58">
              <w:rPr>
                <w:rFonts w:ascii="Times New Roman" w:hAnsi="Times New Roman"/>
                <w:sz w:val="26"/>
                <w:szCs w:val="26"/>
              </w:rPr>
              <w:t>округа Вологодской области</w:t>
            </w:r>
          </w:p>
        </w:tc>
      </w:tr>
      <w:tr w:rsidR="000F7FA7" w:rsidRPr="003506E1" w:rsidTr="0084679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425C0E" w:rsidRDefault="000F7FA7" w:rsidP="00484093">
            <w:pPr>
              <w:rPr>
                <w:sz w:val="28"/>
                <w:szCs w:val="28"/>
              </w:rPr>
            </w:pPr>
            <w:r w:rsidRPr="00425C0E">
              <w:rPr>
                <w:sz w:val="28"/>
                <w:szCs w:val="28"/>
              </w:rPr>
              <w:t>Соисполнители  пр</w:t>
            </w:r>
            <w:r w:rsidRPr="00425C0E">
              <w:rPr>
                <w:sz w:val="28"/>
                <w:szCs w:val="28"/>
              </w:rPr>
              <w:t>о</w:t>
            </w:r>
            <w:r w:rsidRPr="00425C0E">
              <w:rPr>
                <w:sz w:val="28"/>
                <w:szCs w:val="28"/>
              </w:rPr>
              <w:t>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C64F7B" w:rsidRDefault="000F7FA7" w:rsidP="006C386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6C3861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Белозерского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округа Вол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годской области</w:t>
            </w:r>
          </w:p>
          <w:p w:rsidR="00827CAC" w:rsidRPr="00C64F7B" w:rsidRDefault="00827CAC" w:rsidP="006C386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A7" w:rsidRPr="003506E1" w:rsidTr="0084679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0F7FA7" w:rsidP="00484093">
            <w:pPr>
              <w:rPr>
                <w:sz w:val="28"/>
                <w:szCs w:val="28"/>
              </w:rPr>
            </w:pPr>
            <w:r w:rsidRPr="0008358C">
              <w:rPr>
                <w:sz w:val="28"/>
                <w:szCs w:val="28"/>
              </w:rPr>
              <w:t>Подпрограммы  пр</w:t>
            </w:r>
            <w:r w:rsidRPr="0008358C">
              <w:rPr>
                <w:sz w:val="28"/>
                <w:szCs w:val="28"/>
              </w:rPr>
              <w:t>о</w:t>
            </w:r>
            <w:r w:rsidRPr="0008358C">
              <w:rPr>
                <w:sz w:val="28"/>
                <w:szCs w:val="28"/>
              </w:rPr>
              <w:t>граммы</w:t>
            </w:r>
          </w:p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C64F7B" w:rsidRDefault="000F7FA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D863CA" w:rsidRPr="00C64F7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сбалансированности 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и повышение эффективности бюджетных расходов на 20</w:t>
            </w:r>
            <w:r w:rsidR="003B6313" w:rsidRPr="00C64F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D863CA" w:rsidRPr="00C64F7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F7FA7" w:rsidRPr="00C64F7B" w:rsidRDefault="000F7FA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863CA" w:rsidRPr="00C64F7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долгом  на 20</w:t>
            </w:r>
            <w:r w:rsidR="003B6313" w:rsidRPr="00C64F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D863CA" w:rsidRPr="00C64F7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F7FA7" w:rsidRPr="00C64F7B" w:rsidRDefault="000F7FA7" w:rsidP="00846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8A5C58" w:rsidRPr="00913D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863CA" w:rsidRPr="00913D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муниципал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</w:t>
            </w:r>
            <w:r w:rsidR="00D863CA" w:rsidRPr="00913D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муниципальными финансами </w:t>
            </w:r>
            <w:r w:rsidR="006C3861" w:rsidRPr="00913D22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r w:rsidR="006C3861" w:rsidRPr="00913D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3861" w:rsidRPr="00913D22">
              <w:rPr>
                <w:rFonts w:ascii="Times New Roman" w:hAnsi="Times New Roman" w:cs="Times New Roman"/>
                <w:sz w:val="26"/>
                <w:szCs w:val="26"/>
              </w:rPr>
              <w:t>зерского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4338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3B6313" w:rsidRPr="00913D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38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338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13D22">
              <w:rPr>
                <w:rFonts w:ascii="Times New Roman" w:hAnsi="Times New Roman" w:cs="Times New Roman"/>
                <w:sz w:val="26"/>
                <w:szCs w:val="26"/>
              </w:rPr>
              <w:t>ды</w:t>
            </w:r>
            <w:r w:rsidR="00D863CA" w:rsidRPr="00913D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742C" w:rsidRPr="00C64F7B" w:rsidRDefault="00843451" w:rsidP="000609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8A5C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«Повышение финансовой грамотности нас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ления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F7FA7" w:rsidRPr="003506E1" w:rsidTr="0084679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0F7FA7" w:rsidP="00484093">
            <w:pPr>
              <w:rPr>
                <w:sz w:val="28"/>
                <w:szCs w:val="28"/>
              </w:rPr>
            </w:pPr>
          </w:p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C64F7B" w:rsidRDefault="000F7FA7" w:rsidP="000609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обеспечение долгосрочной сбалансированности и устойчив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сти бюджетной системы </w:t>
            </w:r>
            <w:r w:rsidR="006C3861" w:rsidRPr="00C64F7B">
              <w:rPr>
                <w:rFonts w:ascii="Times New Roman" w:hAnsi="Times New Roman" w:cs="Times New Roman"/>
                <w:sz w:val="26"/>
                <w:szCs w:val="26"/>
              </w:rPr>
              <w:t>Белозерского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ного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0F7FA7" w:rsidRPr="003506E1" w:rsidTr="0084679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0F7FA7" w:rsidP="00484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08358C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C64F7B" w:rsidRDefault="000F7FA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соответствия расходных обязательств бюджета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источникам их финансового обеспечения в долгосро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ном периоде и повышение эффективности бюджетных расх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дов;</w:t>
            </w:r>
          </w:p>
          <w:p w:rsidR="000F7FA7" w:rsidRPr="00C64F7B" w:rsidRDefault="000F7FA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управление муниципальным долгом 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7FA7" w:rsidRPr="00C64F7B" w:rsidRDefault="000F7FA7" w:rsidP="005576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развитие системы  муниципального внутреннего финанс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вого контроля</w:t>
            </w:r>
            <w:r w:rsidR="00557685" w:rsidRPr="00C64F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7685" w:rsidRPr="00C64F7B" w:rsidRDefault="00557685" w:rsidP="008434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соблюдение единой методологии бюджетного (бухгалте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ского) учета для органов местного самоуправления и м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ниципальных учреждений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3451" w:rsidRPr="00C64F7B" w:rsidRDefault="00843451" w:rsidP="000609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Белозерского муниципал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ного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«Интернет»  информаций в рамках направлений "Открытый бюджет", "Бюджет для граждан", "Финансовая грамотность нас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ления", характеризующих уровень открытости бюджетных данных.</w:t>
            </w:r>
          </w:p>
        </w:tc>
      </w:tr>
      <w:tr w:rsidR="000F7FA7" w:rsidRPr="003506E1" w:rsidTr="00846796">
        <w:trPr>
          <w:cantSplit/>
          <w:trHeight w:val="6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торы 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показатели пр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C64F7B" w:rsidRDefault="000F7FA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отношение  дефицита бюджета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к объему налоговых и неналоговых доходов бюджета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без учета замены дот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ции дополнительными нормативами 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числений от НДФЛ,</w:t>
            </w:r>
            <w:r w:rsidR="007B412E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0F7FA7" w:rsidRPr="00C64F7B" w:rsidRDefault="000F7FA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доля  расходов бюджета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, формируемых в рамках пр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грамм</w:t>
            </w:r>
            <w:r w:rsidR="00052B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к общему объему расходов </w:t>
            </w:r>
            <w:r w:rsidR="007B412E" w:rsidRPr="00C64F7B">
              <w:rPr>
                <w:rFonts w:ascii="Times New Roman" w:hAnsi="Times New Roman" w:cs="Times New Roman"/>
                <w:sz w:val="26"/>
                <w:szCs w:val="26"/>
              </w:rPr>
              <w:t>бю</w:t>
            </w:r>
            <w:r w:rsidR="007B412E" w:rsidRPr="00C64F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B412E" w:rsidRPr="00C64F7B">
              <w:rPr>
                <w:rFonts w:ascii="Times New Roman" w:hAnsi="Times New Roman" w:cs="Times New Roman"/>
                <w:sz w:val="26"/>
                <w:szCs w:val="26"/>
              </w:rPr>
              <w:t>жета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7B412E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0F7FA7" w:rsidRPr="00C64F7B" w:rsidRDefault="000F7FA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доля  долговых обязательств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 по бюджетным кредитам в объеме налоговых и неналоговых доходов бюджета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без учета замены дотации дополнительными нормативами отчи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лений от НДФЛ</w:t>
            </w:r>
            <w:r w:rsidR="007B412E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0F7FA7" w:rsidRPr="00C64F7B" w:rsidRDefault="000F7FA7" w:rsidP="001474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выполнение плана  контрольных мероприятий, %</w:t>
            </w:r>
            <w:r w:rsidR="0014742C" w:rsidRPr="00C64F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742C" w:rsidRPr="00C64F7B" w:rsidRDefault="0014742C" w:rsidP="008434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отношение объема просроченной  кредиторской задолженн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сти   </w:t>
            </w:r>
            <w:r w:rsidR="00F4763D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F4763D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по заработной плате и начислениям на выплаты по оплате труда работников муниципальных учр</w:t>
            </w:r>
            <w:r w:rsidR="00F4763D"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4763D" w:rsidRPr="00C64F7B">
              <w:rPr>
                <w:rFonts w:ascii="Times New Roman" w:hAnsi="Times New Roman" w:cs="Times New Roman"/>
                <w:sz w:val="26"/>
                <w:szCs w:val="26"/>
              </w:rPr>
              <w:t>ждений к общему объему расходов бю</w:t>
            </w:r>
            <w:r w:rsidR="00F4763D" w:rsidRPr="00C64F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4763D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жета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F4763D" w:rsidRPr="00C64F7B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3451" w:rsidRPr="00C64F7B" w:rsidRDefault="00052BD1" w:rsidP="008434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оля органов местного самоуправления и муниципальных учреждений, централизованных в единой информационной с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стеме бюджетного (бухгалтерского) учета и отче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ности (ГИС ЕЦИС ВО/ПК 1С);</w:t>
            </w:r>
          </w:p>
          <w:p w:rsidR="00843451" w:rsidRPr="00C64F7B" w:rsidRDefault="00052BD1" w:rsidP="000609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роцент увеличения количества жителей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, охваченных мероприятиями по повышению финансовой грамотности нас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ления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43451" w:rsidRPr="00C6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7FA7" w:rsidRPr="003506E1" w:rsidTr="00846796">
        <w:trPr>
          <w:cantSplit/>
          <w:trHeight w:val="6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FA7" w:rsidRPr="00C64F7B" w:rsidRDefault="000F7FA7" w:rsidP="000609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B6313" w:rsidRPr="00C64F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C14ED" w:rsidRPr="003506E1" w:rsidTr="00846796">
        <w:trPr>
          <w:cantSplit/>
          <w:trHeight w:val="6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ED" w:rsidRPr="00937B3D" w:rsidRDefault="00FC14ED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</w:t>
            </w: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ED" w:rsidRPr="00C64F7B" w:rsidRDefault="00FC14ED" w:rsidP="00937B3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граммы составляет  </w:t>
            </w:r>
            <w:r w:rsidR="005F43DC">
              <w:rPr>
                <w:rFonts w:ascii="Times New Roman" w:hAnsi="Times New Roman" w:cs="Times New Roman"/>
                <w:sz w:val="26"/>
                <w:szCs w:val="26"/>
              </w:rPr>
              <w:t>145 885,6</w:t>
            </w:r>
            <w:r w:rsidR="00AC6B09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388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861" w:rsidRPr="00C64F7B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>с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.руб., в том числе по годам реализ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ции: </w:t>
            </w:r>
          </w:p>
          <w:p w:rsidR="00FC14ED" w:rsidRPr="00C64F7B" w:rsidRDefault="00FC14ED" w:rsidP="00937B3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lastRenderedPageBreak/>
              <w:t>в 20</w:t>
            </w:r>
            <w:r w:rsidR="003B6313" w:rsidRPr="00C64F7B">
              <w:rPr>
                <w:rFonts w:ascii="Times New Roman" w:hAnsi="Times New Roman"/>
                <w:sz w:val="26"/>
                <w:szCs w:val="26"/>
              </w:rPr>
              <w:t>2</w:t>
            </w:r>
            <w:r w:rsidR="000609BA">
              <w:rPr>
                <w:rFonts w:ascii="Times New Roman" w:hAnsi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году   -   </w:t>
            </w:r>
            <w:r w:rsidR="005F43DC">
              <w:rPr>
                <w:rFonts w:ascii="Times New Roman" w:hAnsi="Times New Roman"/>
                <w:sz w:val="26"/>
                <w:szCs w:val="26"/>
              </w:rPr>
              <w:t>27  262,1</w:t>
            </w:r>
            <w:r w:rsidR="00194388" w:rsidRPr="00C64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>тыс.рублей,</w:t>
            </w:r>
          </w:p>
          <w:p w:rsidR="00FC14ED" w:rsidRPr="00C64F7B" w:rsidRDefault="00FC14ED" w:rsidP="00937B3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t>в 20</w:t>
            </w:r>
            <w:r w:rsidR="003B6313" w:rsidRPr="00C64F7B">
              <w:rPr>
                <w:rFonts w:ascii="Times New Roman" w:hAnsi="Times New Roman"/>
                <w:sz w:val="26"/>
                <w:szCs w:val="26"/>
              </w:rPr>
              <w:t>2</w:t>
            </w:r>
            <w:r w:rsidR="000609BA">
              <w:rPr>
                <w:rFonts w:ascii="Times New Roman" w:hAnsi="Times New Roman"/>
                <w:sz w:val="26"/>
                <w:szCs w:val="26"/>
              </w:rPr>
              <w:t>4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году   -   </w:t>
            </w:r>
            <w:r w:rsidR="005F43DC">
              <w:rPr>
                <w:rFonts w:ascii="Times New Roman" w:hAnsi="Times New Roman"/>
                <w:sz w:val="26"/>
                <w:szCs w:val="26"/>
              </w:rPr>
              <w:t>28</w:t>
            </w:r>
            <w:r w:rsidR="001F184F" w:rsidRPr="00C64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43DC">
              <w:rPr>
                <w:rFonts w:ascii="Times New Roman" w:hAnsi="Times New Roman"/>
                <w:sz w:val="26"/>
                <w:szCs w:val="26"/>
              </w:rPr>
              <w:t xml:space="preserve">784,1 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>тыс.рублей,</w:t>
            </w:r>
          </w:p>
          <w:p w:rsidR="00FC14ED" w:rsidRPr="00C64F7B" w:rsidRDefault="00FC14ED" w:rsidP="00937B3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t>в 20</w:t>
            </w:r>
            <w:r w:rsidR="003B6313" w:rsidRPr="00C64F7B">
              <w:rPr>
                <w:rFonts w:ascii="Times New Roman" w:hAnsi="Times New Roman"/>
                <w:sz w:val="26"/>
                <w:szCs w:val="26"/>
              </w:rPr>
              <w:t>2</w:t>
            </w:r>
            <w:r w:rsidR="000609BA">
              <w:rPr>
                <w:rFonts w:ascii="Times New Roman" w:hAnsi="Times New Roman"/>
                <w:sz w:val="26"/>
                <w:szCs w:val="26"/>
              </w:rPr>
              <w:t>5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году   -   </w:t>
            </w:r>
            <w:r w:rsidR="005F43DC">
              <w:rPr>
                <w:rFonts w:ascii="Times New Roman" w:hAnsi="Times New Roman"/>
                <w:sz w:val="26"/>
                <w:szCs w:val="26"/>
              </w:rPr>
              <w:t>29 839,4</w:t>
            </w:r>
            <w:r w:rsidR="00764EAD" w:rsidRPr="00C64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4388" w:rsidRPr="00C64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>тыс.рублей,</w:t>
            </w:r>
          </w:p>
          <w:p w:rsidR="003B6313" w:rsidRPr="00C64F7B" w:rsidRDefault="003B6313" w:rsidP="00937B3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t>в 202</w:t>
            </w:r>
            <w:r w:rsidR="000609BA">
              <w:rPr>
                <w:rFonts w:ascii="Times New Roman" w:hAnsi="Times New Roman"/>
                <w:sz w:val="26"/>
                <w:szCs w:val="26"/>
              </w:rPr>
              <w:t>6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году </w:t>
            </w:r>
            <w:r w:rsidR="00AC6B09" w:rsidRPr="00C64F7B">
              <w:rPr>
                <w:rFonts w:ascii="Times New Roman" w:hAnsi="Times New Roman"/>
                <w:sz w:val="26"/>
                <w:szCs w:val="26"/>
              </w:rPr>
              <w:t xml:space="preserve">  -   </w:t>
            </w:r>
            <w:r w:rsidR="005F43DC">
              <w:rPr>
                <w:rFonts w:ascii="Times New Roman" w:hAnsi="Times New Roman"/>
                <w:sz w:val="26"/>
                <w:szCs w:val="26"/>
              </w:rPr>
              <w:t xml:space="preserve">30 000,0  </w:t>
            </w:r>
            <w:r w:rsidR="00AC6B09" w:rsidRPr="00C64F7B">
              <w:rPr>
                <w:rFonts w:ascii="Times New Roman" w:hAnsi="Times New Roman"/>
                <w:sz w:val="26"/>
                <w:szCs w:val="26"/>
              </w:rPr>
              <w:t>тыс.рублей,</w:t>
            </w:r>
          </w:p>
          <w:p w:rsidR="003B6313" w:rsidRPr="00C64F7B" w:rsidRDefault="003B6313" w:rsidP="00937B3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t>в 202</w:t>
            </w:r>
            <w:r w:rsidR="000609BA">
              <w:rPr>
                <w:rFonts w:ascii="Times New Roman" w:hAnsi="Times New Roman"/>
                <w:sz w:val="26"/>
                <w:szCs w:val="26"/>
              </w:rPr>
              <w:t>7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AC6B09" w:rsidRPr="00C64F7B">
              <w:rPr>
                <w:rFonts w:ascii="Times New Roman" w:hAnsi="Times New Roman"/>
                <w:sz w:val="26"/>
                <w:szCs w:val="26"/>
              </w:rPr>
              <w:t xml:space="preserve">   -   </w:t>
            </w:r>
            <w:r w:rsidR="005F43DC">
              <w:rPr>
                <w:rFonts w:ascii="Times New Roman" w:hAnsi="Times New Roman"/>
                <w:sz w:val="26"/>
                <w:szCs w:val="26"/>
              </w:rPr>
              <w:t xml:space="preserve">30 000,0 </w:t>
            </w:r>
            <w:r w:rsidR="00AC6B09" w:rsidRPr="00C64F7B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FC14ED" w:rsidRPr="00C64F7B" w:rsidRDefault="00FC14ED" w:rsidP="00937B3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FC14ED" w:rsidRPr="00C64F7B" w:rsidRDefault="00FC14ED" w:rsidP="00AC6B0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областного бюджета  - </w:t>
            </w:r>
            <w:r w:rsidR="00FE532A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3D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тыс.руб., в</w:t>
            </w:r>
            <w:r w:rsidR="00AC6B09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том числе по годам реализации: </w:t>
            </w:r>
          </w:p>
          <w:p w:rsidR="00FC14ED" w:rsidRPr="00C64F7B" w:rsidRDefault="00FC14ED" w:rsidP="00937B3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t>в 20</w:t>
            </w:r>
            <w:r w:rsidR="003B6313" w:rsidRPr="00C64F7B">
              <w:rPr>
                <w:rFonts w:ascii="Times New Roman" w:hAnsi="Times New Roman"/>
                <w:sz w:val="26"/>
                <w:szCs w:val="26"/>
              </w:rPr>
              <w:t>2</w:t>
            </w:r>
            <w:r w:rsidR="000609BA">
              <w:rPr>
                <w:rFonts w:ascii="Times New Roman" w:hAnsi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году  -   </w:t>
            </w:r>
            <w:r w:rsidR="00AC6B09" w:rsidRPr="00C64F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43DC">
              <w:rPr>
                <w:rFonts w:ascii="Times New Roman" w:hAnsi="Times New Roman"/>
                <w:sz w:val="26"/>
                <w:szCs w:val="26"/>
              </w:rPr>
              <w:t xml:space="preserve">0,0 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тыс.рублей,</w:t>
            </w:r>
          </w:p>
          <w:p w:rsidR="00FC14ED" w:rsidRPr="00C64F7B" w:rsidRDefault="00FC14ED" w:rsidP="00937B3D">
            <w:pPr>
              <w:rPr>
                <w:sz w:val="26"/>
                <w:szCs w:val="26"/>
              </w:rPr>
            </w:pPr>
            <w:r w:rsidRPr="00C64F7B">
              <w:rPr>
                <w:sz w:val="26"/>
                <w:szCs w:val="26"/>
              </w:rPr>
              <w:t>в 20</w:t>
            </w:r>
            <w:r w:rsidR="003B6313" w:rsidRPr="00C64F7B">
              <w:rPr>
                <w:sz w:val="26"/>
                <w:szCs w:val="26"/>
              </w:rPr>
              <w:t>2</w:t>
            </w:r>
            <w:r w:rsidR="000609BA">
              <w:rPr>
                <w:sz w:val="26"/>
                <w:szCs w:val="26"/>
              </w:rPr>
              <w:t>4</w:t>
            </w:r>
            <w:r w:rsidRPr="00C64F7B">
              <w:rPr>
                <w:sz w:val="26"/>
                <w:szCs w:val="26"/>
              </w:rPr>
              <w:t xml:space="preserve"> году  - </w:t>
            </w:r>
            <w:r w:rsidR="00334580" w:rsidRPr="00C64F7B">
              <w:rPr>
                <w:sz w:val="26"/>
                <w:szCs w:val="26"/>
              </w:rPr>
              <w:t xml:space="preserve">  </w:t>
            </w:r>
            <w:r w:rsidR="00AC6B09" w:rsidRPr="00C64F7B">
              <w:rPr>
                <w:sz w:val="26"/>
                <w:szCs w:val="26"/>
              </w:rPr>
              <w:t xml:space="preserve"> </w:t>
            </w:r>
            <w:r w:rsidR="005F43DC">
              <w:rPr>
                <w:sz w:val="26"/>
                <w:szCs w:val="26"/>
              </w:rPr>
              <w:t xml:space="preserve">0,0 </w:t>
            </w:r>
            <w:r w:rsidRPr="00C64F7B">
              <w:rPr>
                <w:sz w:val="26"/>
                <w:szCs w:val="26"/>
              </w:rPr>
              <w:t xml:space="preserve"> тыс.рублей,</w:t>
            </w:r>
          </w:p>
          <w:p w:rsidR="00FC14ED" w:rsidRPr="00C64F7B" w:rsidRDefault="00FC14ED" w:rsidP="00937B3D">
            <w:pPr>
              <w:rPr>
                <w:sz w:val="26"/>
                <w:szCs w:val="26"/>
              </w:rPr>
            </w:pPr>
            <w:r w:rsidRPr="00C64F7B">
              <w:rPr>
                <w:sz w:val="26"/>
                <w:szCs w:val="26"/>
              </w:rPr>
              <w:t>в 20</w:t>
            </w:r>
            <w:r w:rsidR="008700BE" w:rsidRPr="00C64F7B">
              <w:rPr>
                <w:sz w:val="26"/>
                <w:szCs w:val="26"/>
              </w:rPr>
              <w:t>2</w:t>
            </w:r>
            <w:r w:rsidR="000609BA">
              <w:rPr>
                <w:sz w:val="26"/>
                <w:szCs w:val="26"/>
              </w:rPr>
              <w:t>5</w:t>
            </w:r>
            <w:r w:rsidRPr="00C64F7B">
              <w:rPr>
                <w:sz w:val="26"/>
                <w:szCs w:val="26"/>
              </w:rPr>
              <w:t xml:space="preserve"> году  -   </w:t>
            </w:r>
            <w:r w:rsidR="00AC6B09" w:rsidRPr="00C64F7B">
              <w:rPr>
                <w:sz w:val="26"/>
                <w:szCs w:val="26"/>
              </w:rPr>
              <w:t xml:space="preserve"> </w:t>
            </w:r>
            <w:r w:rsidR="005F43DC">
              <w:rPr>
                <w:sz w:val="26"/>
                <w:szCs w:val="26"/>
              </w:rPr>
              <w:t>0,0</w:t>
            </w:r>
            <w:r w:rsidRPr="00C64F7B">
              <w:rPr>
                <w:sz w:val="26"/>
                <w:szCs w:val="26"/>
              </w:rPr>
              <w:t xml:space="preserve">  тыс.рублей,</w:t>
            </w:r>
          </w:p>
          <w:p w:rsidR="003B6313" w:rsidRPr="00C64F7B" w:rsidRDefault="003B6313" w:rsidP="003B6313">
            <w:pPr>
              <w:rPr>
                <w:sz w:val="26"/>
                <w:szCs w:val="26"/>
              </w:rPr>
            </w:pPr>
            <w:r w:rsidRPr="00C64F7B">
              <w:rPr>
                <w:sz w:val="26"/>
                <w:szCs w:val="26"/>
              </w:rPr>
              <w:t>в 202</w:t>
            </w:r>
            <w:r w:rsidR="000609BA">
              <w:rPr>
                <w:sz w:val="26"/>
                <w:szCs w:val="26"/>
              </w:rPr>
              <w:t>6</w:t>
            </w:r>
            <w:r w:rsidRPr="00C64F7B">
              <w:rPr>
                <w:sz w:val="26"/>
                <w:szCs w:val="26"/>
              </w:rPr>
              <w:t xml:space="preserve"> году </w:t>
            </w:r>
            <w:r w:rsidR="00AC6B09" w:rsidRPr="00C64F7B">
              <w:rPr>
                <w:sz w:val="26"/>
                <w:szCs w:val="26"/>
              </w:rPr>
              <w:t xml:space="preserve"> -    </w:t>
            </w:r>
            <w:r w:rsidR="005F43DC">
              <w:rPr>
                <w:sz w:val="26"/>
                <w:szCs w:val="26"/>
              </w:rPr>
              <w:t>0,0</w:t>
            </w:r>
            <w:r w:rsidR="00AC6B09" w:rsidRPr="00C64F7B">
              <w:rPr>
                <w:sz w:val="26"/>
                <w:szCs w:val="26"/>
              </w:rPr>
              <w:t xml:space="preserve">  тыс.рублей,</w:t>
            </w:r>
          </w:p>
          <w:p w:rsidR="003B6313" w:rsidRPr="00C64F7B" w:rsidRDefault="003B6313" w:rsidP="003B6313">
            <w:pPr>
              <w:rPr>
                <w:sz w:val="26"/>
                <w:szCs w:val="26"/>
              </w:rPr>
            </w:pPr>
            <w:r w:rsidRPr="00C64F7B">
              <w:rPr>
                <w:sz w:val="26"/>
                <w:szCs w:val="26"/>
              </w:rPr>
              <w:t>в 202</w:t>
            </w:r>
            <w:r w:rsidR="000609BA">
              <w:rPr>
                <w:sz w:val="26"/>
                <w:szCs w:val="26"/>
              </w:rPr>
              <w:t>7</w:t>
            </w:r>
            <w:r w:rsidRPr="00C64F7B">
              <w:rPr>
                <w:sz w:val="26"/>
                <w:szCs w:val="26"/>
              </w:rPr>
              <w:t xml:space="preserve"> году</w:t>
            </w:r>
            <w:r w:rsidR="00AC6B09" w:rsidRPr="00C64F7B">
              <w:rPr>
                <w:sz w:val="26"/>
                <w:szCs w:val="26"/>
              </w:rPr>
              <w:t xml:space="preserve">  -    </w:t>
            </w:r>
            <w:r w:rsidR="005F43DC">
              <w:rPr>
                <w:sz w:val="26"/>
                <w:szCs w:val="26"/>
              </w:rPr>
              <w:t>0,0</w:t>
            </w:r>
            <w:r w:rsidR="00AC6B09" w:rsidRPr="00C64F7B">
              <w:rPr>
                <w:sz w:val="26"/>
                <w:szCs w:val="26"/>
              </w:rPr>
              <w:t xml:space="preserve">  тыс.рублей.</w:t>
            </w:r>
          </w:p>
          <w:p w:rsidR="00FC14ED" w:rsidRPr="00C64F7B" w:rsidRDefault="008700BE" w:rsidP="0048409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FC14ED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счет средств бюджета </w:t>
            </w:r>
            <w:r w:rsidR="004338A8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FE532A" w:rsidRPr="00C64F7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C14ED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3DC">
              <w:rPr>
                <w:rFonts w:ascii="Times New Roman" w:hAnsi="Times New Roman" w:cs="Times New Roman"/>
                <w:sz w:val="26"/>
                <w:szCs w:val="26"/>
              </w:rPr>
              <w:t>145 885,6</w:t>
            </w:r>
            <w:r w:rsidR="000E52BE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14ED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тыс.руб.</w:t>
            </w:r>
            <w:r w:rsidR="00FC14ED" w:rsidRPr="00C64F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C14ED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реализации: </w:t>
            </w:r>
          </w:p>
          <w:p w:rsidR="005F43DC" w:rsidRPr="005F43DC" w:rsidRDefault="00FC14ED" w:rsidP="005F43D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/>
                <w:sz w:val="26"/>
                <w:szCs w:val="26"/>
              </w:rPr>
              <w:t>в 20</w:t>
            </w:r>
            <w:r w:rsidR="00AC6B09" w:rsidRPr="00C64F7B">
              <w:rPr>
                <w:rFonts w:ascii="Times New Roman" w:hAnsi="Times New Roman"/>
                <w:sz w:val="26"/>
                <w:szCs w:val="26"/>
              </w:rPr>
              <w:t>2</w:t>
            </w:r>
            <w:r w:rsidR="000609BA">
              <w:rPr>
                <w:rFonts w:ascii="Times New Roman" w:hAnsi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/>
                <w:sz w:val="26"/>
                <w:szCs w:val="26"/>
              </w:rPr>
              <w:t xml:space="preserve"> году  -   </w:t>
            </w:r>
            <w:r w:rsidR="005F43DC" w:rsidRPr="005F43DC">
              <w:rPr>
                <w:rFonts w:ascii="Times New Roman" w:hAnsi="Times New Roman" w:cs="Times New Roman"/>
                <w:sz w:val="26"/>
                <w:szCs w:val="26"/>
              </w:rPr>
              <w:t>27  262,1 тыс.рублей,</w:t>
            </w:r>
          </w:p>
          <w:p w:rsidR="005F43DC" w:rsidRPr="005F43DC" w:rsidRDefault="005F43DC" w:rsidP="005F43D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F43DC">
              <w:rPr>
                <w:rFonts w:ascii="Times New Roman" w:hAnsi="Times New Roman" w:cs="Times New Roman"/>
                <w:sz w:val="26"/>
                <w:szCs w:val="26"/>
              </w:rPr>
              <w:t>в 2024 году   -   28 784,1 тыс.рублей,</w:t>
            </w:r>
          </w:p>
          <w:p w:rsidR="005F43DC" w:rsidRPr="005F43DC" w:rsidRDefault="005F43DC" w:rsidP="005F43D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F43DC">
              <w:rPr>
                <w:rFonts w:ascii="Times New Roman" w:hAnsi="Times New Roman" w:cs="Times New Roman"/>
                <w:sz w:val="26"/>
                <w:szCs w:val="26"/>
              </w:rPr>
              <w:t>в 2025 году   -   29 839,4  тыс.рублей,</w:t>
            </w:r>
          </w:p>
          <w:p w:rsidR="005F43DC" w:rsidRPr="005F43DC" w:rsidRDefault="005F43DC" w:rsidP="005F43D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F43DC">
              <w:rPr>
                <w:rFonts w:ascii="Times New Roman" w:hAnsi="Times New Roman" w:cs="Times New Roman"/>
                <w:sz w:val="26"/>
                <w:szCs w:val="26"/>
              </w:rPr>
              <w:t>в 2026 году   -   30 000,0  тыс.рублей,</w:t>
            </w:r>
          </w:p>
          <w:p w:rsidR="005F43DC" w:rsidRPr="005F43DC" w:rsidRDefault="005F43DC" w:rsidP="005F43D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F43DC">
              <w:rPr>
                <w:rFonts w:ascii="Times New Roman" w:hAnsi="Times New Roman" w:cs="Times New Roman"/>
                <w:sz w:val="26"/>
                <w:szCs w:val="26"/>
              </w:rPr>
              <w:t>в 2027 году   -   30 000,0  тыс.рублей.</w:t>
            </w:r>
          </w:p>
          <w:p w:rsidR="00AC6B09" w:rsidRPr="00C64F7B" w:rsidRDefault="00AC6B09" w:rsidP="00FE532A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1F184F" w:rsidRPr="00C64F7B" w:rsidRDefault="001F184F" w:rsidP="00EA1C8D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14ED" w:rsidRPr="003506E1" w:rsidTr="00846796">
        <w:trPr>
          <w:cantSplit/>
          <w:trHeight w:val="8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ED" w:rsidRPr="0008358C" w:rsidRDefault="00FC14ED" w:rsidP="00484093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4ED" w:rsidRPr="00C64F7B" w:rsidRDefault="00FC14ED" w:rsidP="0048409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FA7" w:rsidRPr="003506E1" w:rsidTr="0084679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ты реализации пр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C64F7B" w:rsidRDefault="000F7FA7" w:rsidP="00931C6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за  период с 20</w:t>
            </w:r>
            <w:r w:rsidR="00AC6B09" w:rsidRPr="00C64F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по 202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C6B09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годы планируется достижение сл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дующих результатов: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1. Обеспечение устойчивого функционирования бюдже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ной системы и создание условий для роста бюджетного п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тенциала </w:t>
            </w:r>
            <w:r w:rsidR="000609BA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с целью повышения уровня и качества жизни насел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2. Обеспечение формирования бюджета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 xml:space="preserve">округа 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на основе пр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граммно-целевого подхода (включая интеграцию национал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ных (федеральных) проектов в программы, позволяющего осуществлять планирование бюджетных ассигнований с уч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том стратегических задач и показателей (индикаторов) реал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зации муниципальных программ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- не менее 98% от 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щего объема расходов бюджета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3. Поддержание уровня муниципального долга на экономич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ски безопасном уровне (отношение муниципального долга к объему доходов бюджета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 xml:space="preserve"> 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30%, своевременное и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полнение долговых обязательств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4. Обеспечение качественного и своевременного контроля в сфере закупок в пределах полномочий финансового органа м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- 100%.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5. Повышение открытости и доступности для граждан инфо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мации о деятельности финансового управления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>администрации 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, проводимой бюджетной и налоговой политике, бю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жетном процессе в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 xml:space="preserve">округе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и состоянии муниципальных фина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сов путем улучшения форм визуализации размещаемой инфо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мации, повышение финансовой грамотности нас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ления.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5. 1. Увеличение охвата жителей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проводимыми мер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приятиями по повышению финансовой грамотности населения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CE4C55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- ежегодно не менее 5%.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6. Обеспечение качественного и своевременного кассового 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служивания исполнения бюджета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, организации и вед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ния бюджетного (бухгалтерского) учета, формирования бю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жетной (бухгалтерской) отчетности.</w:t>
            </w:r>
          </w:p>
          <w:p w:rsidR="00D7692D" w:rsidRPr="00C64F7B" w:rsidRDefault="00D7692D" w:rsidP="00D7692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7. Осуществление централизации муниципальных учреждений в единой информационной системе бюджетного (бухгалтерск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го) уч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та и отчетности (ГИС ЕЦИС ВО/ПК 1С).</w:t>
            </w:r>
          </w:p>
          <w:p w:rsidR="001F184F" w:rsidRPr="00C64F7B" w:rsidRDefault="00D7692D" w:rsidP="001643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8. Обеспечение выполнения задач муниципальной пр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граммы "Управление муниципальными финансами </w:t>
            </w:r>
            <w:r w:rsidR="00CE4C55" w:rsidRPr="00C64F7B">
              <w:rPr>
                <w:rFonts w:ascii="Times New Roman" w:hAnsi="Times New Roman" w:cs="Times New Roman"/>
                <w:sz w:val="26"/>
                <w:szCs w:val="26"/>
              </w:rPr>
              <w:t>Белозерского мун</w:t>
            </w:r>
            <w:r w:rsidR="00CE4C55" w:rsidRPr="00C64F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E4C55" w:rsidRPr="00C64F7B">
              <w:rPr>
                <w:rFonts w:ascii="Times New Roman" w:hAnsi="Times New Roman" w:cs="Times New Roman"/>
                <w:sz w:val="26"/>
                <w:szCs w:val="26"/>
              </w:rPr>
              <w:t xml:space="preserve">ципального 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>округа Вологодской области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" на 202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 - 202</w:t>
            </w:r>
            <w:r w:rsidR="001643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64F7B">
              <w:rPr>
                <w:rFonts w:ascii="Times New Roman" w:hAnsi="Times New Roman" w:cs="Times New Roman"/>
                <w:sz w:val="26"/>
                <w:szCs w:val="26"/>
              </w:rPr>
              <w:t> годы".</w:t>
            </w:r>
          </w:p>
        </w:tc>
      </w:tr>
    </w:tbl>
    <w:p w:rsidR="000F7FA7" w:rsidRPr="00022395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C14ED" w:rsidRDefault="00FC14ED" w:rsidP="000F7FA7">
      <w:pPr>
        <w:rPr>
          <w:color w:val="000000"/>
        </w:rPr>
      </w:pPr>
    </w:p>
    <w:p w:rsidR="00FC14ED" w:rsidRDefault="00FC14ED" w:rsidP="000F7FA7">
      <w:pPr>
        <w:rPr>
          <w:color w:val="000000"/>
        </w:rPr>
      </w:pPr>
    </w:p>
    <w:p w:rsidR="00FC14ED" w:rsidRPr="00EB10C6" w:rsidRDefault="00FC14ED" w:rsidP="000F7FA7">
      <w:pPr>
        <w:rPr>
          <w:color w:val="000000"/>
        </w:rPr>
      </w:pPr>
    </w:p>
    <w:p w:rsidR="00CE4C55" w:rsidRDefault="00CE4C55" w:rsidP="000F7FA7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E4C55" w:rsidRDefault="00CE4C55" w:rsidP="000F7FA7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C14ED" w:rsidRDefault="000F7FA7" w:rsidP="000F7FA7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sz w:val="26"/>
          <w:szCs w:val="26"/>
        </w:rPr>
        <w:t xml:space="preserve"> </w:t>
      </w:r>
      <w:r w:rsidRPr="00FC14ED">
        <w:rPr>
          <w:b/>
          <w:sz w:val="26"/>
          <w:szCs w:val="26"/>
        </w:rPr>
        <w:t xml:space="preserve">2. ОБЩАЯ ХАРАКТЕРИСТИКА СФЕРЫ РЕАЛИЗАЦИИ </w:t>
      </w:r>
    </w:p>
    <w:p w:rsidR="000F7FA7" w:rsidRDefault="000F7FA7" w:rsidP="000F7FA7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МУНИЦИПАЛ</w:t>
      </w:r>
      <w:r w:rsidRPr="00FC14ED">
        <w:rPr>
          <w:b/>
          <w:sz w:val="26"/>
          <w:szCs w:val="26"/>
        </w:rPr>
        <w:t>Ь</w:t>
      </w:r>
      <w:r w:rsidRPr="00FC14ED">
        <w:rPr>
          <w:b/>
          <w:sz w:val="26"/>
          <w:szCs w:val="26"/>
        </w:rPr>
        <w:t>НОЙ ПРОГРАММЫ</w:t>
      </w:r>
    </w:p>
    <w:p w:rsidR="00CE4C55" w:rsidRPr="00FC14ED" w:rsidRDefault="00CE4C55" w:rsidP="000F7FA7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Муниципальные финансы являются важным составляющим элементом финанс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>вой системы и необходимы для реализации органами местного самоупра</w:t>
      </w:r>
      <w:r w:rsidRPr="00CE4C55">
        <w:rPr>
          <w:sz w:val="26"/>
          <w:szCs w:val="26"/>
        </w:rPr>
        <w:t>в</w:t>
      </w:r>
      <w:r w:rsidRPr="00CE4C55">
        <w:rPr>
          <w:sz w:val="26"/>
          <w:szCs w:val="26"/>
        </w:rPr>
        <w:t>ления своих функций и полномочий. Эффективное, рациональное и прозрачное управление фина</w:t>
      </w:r>
      <w:r w:rsidRPr="00CE4C55">
        <w:rPr>
          <w:sz w:val="26"/>
          <w:szCs w:val="26"/>
        </w:rPr>
        <w:t>н</w:t>
      </w:r>
      <w:r w:rsidRPr="00CE4C55">
        <w:rPr>
          <w:sz w:val="26"/>
          <w:szCs w:val="26"/>
        </w:rPr>
        <w:lastRenderedPageBreak/>
        <w:t xml:space="preserve">сами является одной из первоочередных задач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Современное состояние системы управления муниципальными финансами в </w:t>
      </w:r>
      <w:r>
        <w:rPr>
          <w:sz w:val="26"/>
          <w:szCs w:val="26"/>
        </w:rPr>
        <w:t>Бел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зерском </w:t>
      </w:r>
      <w:r w:rsidR="0016439C">
        <w:rPr>
          <w:sz w:val="26"/>
          <w:szCs w:val="26"/>
        </w:rPr>
        <w:t>округе</w:t>
      </w:r>
      <w:r>
        <w:rPr>
          <w:sz w:val="26"/>
          <w:szCs w:val="26"/>
        </w:rPr>
        <w:t xml:space="preserve"> </w:t>
      </w:r>
      <w:r w:rsidRPr="00CE4C55">
        <w:rPr>
          <w:sz w:val="26"/>
          <w:szCs w:val="26"/>
        </w:rPr>
        <w:t xml:space="preserve"> характеризуется проведением ответственной и прозрачной бюджетной политики, исполнением принятых бюджетных обязательств в полном объеме, конце</w:t>
      </w:r>
      <w:r w:rsidRPr="00CE4C55">
        <w:rPr>
          <w:sz w:val="26"/>
          <w:szCs w:val="26"/>
        </w:rPr>
        <w:t>н</w:t>
      </w:r>
      <w:r w:rsidRPr="00CE4C55">
        <w:rPr>
          <w:sz w:val="26"/>
          <w:szCs w:val="26"/>
        </w:rPr>
        <w:t xml:space="preserve">трацией бюджетных расходов на реализацию муниципальных программ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, и их направленностью на эффективное функционирование бюджетной сферы и, как сле</w:t>
      </w:r>
      <w:r w:rsidRPr="00CE4C55">
        <w:rPr>
          <w:sz w:val="26"/>
          <w:szCs w:val="26"/>
        </w:rPr>
        <w:t>д</w:t>
      </w:r>
      <w:r w:rsidRPr="00CE4C55">
        <w:rPr>
          <w:sz w:val="26"/>
          <w:szCs w:val="26"/>
        </w:rPr>
        <w:t>ствие, повышение качества оказываемых муниципал</w:t>
      </w:r>
      <w:r w:rsidRPr="00CE4C55">
        <w:rPr>
          <w:sz w:val="26"/>
          <w:szCs w:val="26"/>
        </w:rPr>
        <w:t>ь</w:t>
      </w:r>
      <w:r w:rsidRPr="00CE4C55">
        <w:rPr>
          <w:sz w:val="26"/>
          <w:szCs w:val="26"/>
        </w:rPr>
        <w:t>ных услуг.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Важным аспектом является безусловное выполнение полномочий в области управления финансами и соблюдение бюджетного законодательства, которые выст</w:t>
      </w:r>
      <w:r w:rsidRPr="00CE4C55">
        <w:rPr>
          <w:sz w:val="26"/>
          <w:szCs w:val="26"/>
        </w:rPr>
        <w:t>у</w:t>
      </w:r>
      <w:r w:rsidRPr="00CE4C55">
        <w:rPr>
          <w:sz w:val="26"/>
          <w:szCs w:val="26"/>
        </w:rPr>
        <w:t xml:space="preserve">пают базовыми условиями для повышения качества и уровня жизни населения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, модернизации социальной сферы и достижения стратегических целей с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 xml:space="preserve">циально-экономического развития </w:t>
      </w:r>
      <w:r w:rsidR="0016439C">
        <w:rPr>
          <w:sz w:val="26"/>
          <w:szCs w:val="26"/>
        </w:rPr>
        <w:t xml:space="preserve">округа </w:t>
      </w:r>
      <w:r w:rsidRPr="00CE4C55">
        <w:rPr>
          <w:sz w:val="26"/>
          <w:szCs w:val="26"/>
        </w:rPr>
        <w:t xml:space="preserve"> и во многом является результатом бюджетных прео</w:t>
      </w:r>
      <w:r w:rsidRPr="00CE4C55">
        <w:rPr>
          <w:sz w:val="26"/>
          <w:szCs w:val="26"/>
        </w:rPr>
        <w:t>б</w:t>
      </w:r>
      <w:r w:rsidRPr="00CE4C55">
        <w:rPr>
          <w:sz w:val="26"/>
          <w:szCs w:val="26"/>
        </w:rPr>
        <w:t>разований, реализованных в соответствии с бюджетным закон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>дательством.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Необходимость достижения долгосрочных целей социально-экономического ра</w:t>
      </w:r>
      <w:r w:rsidRPr="00CE4C55">
        <w:rPr>
          <w:sz w:val="26"/>
          <w:szCs w:val="26"/>
        </w:rPr>
        <w:t>з</w:t>
      </w:r>
      <w:r w:rsidRPr="00CE4C55">
        <w:rPr>
          <w:sz w:val="26"/>
          <w:szCs w:val="26"/>
        </w:rPr>
        <w:t xml:space="preserve">вития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 xml:space="preserve"> в условиях адаптации бюджета к замедлению темпов роста бюджетных доходов увеличивает актуальность разработки и реализации системы мер по повыш</w:t>
      </w:r>
      <w:r w:rsidRPr="00CE4C55">
        <w:rPr>
          <w:sz w:val="26"/>
          <w:szCs w:val="26"/>
        </w:rPr>
        <w:t>е</w:t>
      </w:r>
      <w:r w:rsidRPr="00CE4C55">
        <w:rPr>
          <w:sz w:val="26"/>
          <w:szCs w:val="26"/>
        </w:rPr>
        <w:t>нию эффективности деятельности по модернизации управления муниципальными ф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нанс</w:t>
      </w:r>
      <w:r w:rsidRPr="00CE4C55">
        <w:rPr>
          <w:sz w:val="26"/>
          <w:szCs w:val="26"/>
        </w:rPr>
        <w:t>а</w:t>
      </w:r>
      <w:r w:rsidRPr="00CE4C55">
        <w:rPr>
          <w:sz w:val="26"/>
          <w:szCs w:val="26"/>
        </w:rPr>
        <w:t>ми.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За последние годы в сфере управления муниципальными финансами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 xml:space="preserve"> ос</w:t>
      </w:r>
      <w:r w:rsidRPr="00CE4C55">
        <w:rPr>
          <w:sz w:val="26"/>
          <w:szCs w:val="26"/>
        </w:rPr>
        <w:t>у</w:t>
      </w:r>
      <w:r w:rsidRPr="00CE4C55">
        <w:rPr>
          <w:sz w:val="26"/>
          <w:szCs w:val="26"/>
        </w:rPr>
        <w:t>ществлен целый ряд мероприятий, направленных на повышение качества в данной сфере, а именно: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мероприятия по укреплению доходной базы бюджета</w:t>
      </w:r>
      <w:r w:rsidR="0016439C">
        <w:rPr>
          <w:sz w:val="26"/>
          <w:szCs w:val="26"/>
        </w:rPr>
        <w:t xml:space="preserve"> округа</w:t>
      </w:r>
      <w:r w:rsidRPr="00CE4C55">
        <w:rPr>
          <w:sz w:val="26"/>
          <w:szCs w:val="26"/>
        </w:rPr>
        <w:t>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организация бюджетного процесса, направленного на исполнение действующих расходных обязательств;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централизация бюджетного (бухгалтерского) учета, формирования бюджетной (бухгалтерской) отчетности посредством создания муниципального казенного учр</w:t>
      </w:r>
      <w:r w:rsidRPr="00CE4C55">
        <w:rPr>
          <w:sz w:val="26"/>
          <w:szCs w:val="26"/>
        </w:rPr>
        <w:t>е</w:t>
      </w:r>
      <w:r w:rsidRPr="00CE4C55">
        <w:rPr>
          <w:sz w:val="26"/>
          <w:szCs w:val="26"/>
        </w:rPr>
        <w:t>ждения "</w:t>
      </w:r>
      <w:r>
        <w:rPr>
          <w:sz w:val="26"/>
          <w:szCs w:val="26"/>
        </w:rPr>
        <w:t>Централизованная бухгалтерия</w:t>
      </w:r>
      <w:r w:rsidRPr="00CE4C55">
        <w:rPr>
          <w:sz w:val="26"/>
          <w:szCs w:val="26"/>
        </w:rPr>
        <w:t xml:space="preserve">" </w:t>
      </w:r>
      <w:r w:rsidRPr="00DC17BB">
        <w:rPr>
          <w:sz w:val="26"/>
          <w:szCs w:val="26"/>
        </w:rPr>
        <w:t>(</w:t>
      </w:r>
      <w:r w:rsidR="00DC17BB" w:rsidRPr="00DC17BB">
        <w:rPr>
          <w:sz w:val="26"/>
          <w:szCs w:val="26"/>
        </w:rPr>
        <w:t>переход</w:t>
      </w:r>
      <w:r w:rsidRPr="00DC17BB">
        <w:rPr>
          <w:sz w:val="26"/>
          <w:szCs w:val="26"/>
        </w:rPr>
        <w:t xml:space="preserve"> на единую централизованную с</w:t>
      </w:r>
      <w:r w:rsidRPr="00DC17BB">
        <w:rPr>
          <w:sz w:val="26"/>
          <w:szCs w:val="26"/>
        </w:rPr>
        <w:t>и</w:t>
      </w:r>
      <w:r w:rsidRPr="00DC17BB">
        <w:rPr>
          <w:sz w:val="26"/>
          <w:szCs w:val="26"/>
        </w:rPr>
        <w:t>стему ведения бюджетного (бухгалтерского)</w:t>
      </w:r>
      <w:r w:rsidRPr="00CE4C55">
        <w:rPr>
          <w:sz w:val="26"/>
          <w:szCs w:val="26"/>
        </w:rPr>
        <w:t xml:space="preserve"> учета и отчетности (ГИС ЕЦИС ВО/ПК 1С);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формирование в рамках муниципальных программ расходов бюджета</w:t>
      </w:r>
      <w:r w:rsidR="0016439C">
        <w:rPr>
          <w:sz w:val="26"/>
          <w:szCs w:val="26"/>
        </w:rPr>
        <w:t xml:space="preserve"> округа</w:t>
      </w:r>
      <w:r w:rsidRPr="00CE4C55">
        <w:rPr>
          <w:sz w:val="26"/>
          <w:szCs w:val="26"/>
        </w:rPr>
        <w:t>, еж</w:t>
      </w:r>
      <w:r w:rsidRPr="00CE4C55">
        <w:rPr>
          <w:sz w:val="26"/>
          <w:szCs w:val="26"/>
        </w:rPr>
        <w:t>е</w:t>
      </w:r>
      <w:r w:rsidRPr="00CE4C55">
        <w:rPr>
          <w:sz w:val="26"/>
          <w:szCs w:val="26"/>
        </w:rPr>
        <w:t>годное проведение оценки эффективности их реализации;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создание системы оценки качества финансового менеджмента главных распоряд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телей бюджетных средств;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повышение финансовой грамотности населения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повышение информационной открытости бюджетного процесса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Вместе с тем достигнутые результаты не являются окончательными, в настоящее время в сфере управления муниципальными финансами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 xml:space="preserve"> сохраняется ряд пр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>блем: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снижение темпов роста собственных доходов бюджета</w:t>
      </w:r>
      <w:r w:rsidR="0016439C">
        <w:rPr>
          <w:sz w:val="26"/>
          <w:szCs w:val="26"/>
        </w:rPr>
        <w:t xml:space="preserve"> округа</w:t>
      </w:r>
      <w:r w:rsidRPr="00CE4C55">
        <w:rPr>
          <w:sz w:val="26"/>
          <w:szCs w:val="26"/>
        </w:rPr>
        <w:t>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опережающий рост расходов бюджета </w:t>
      </w:r>
      <w:r w:rsidR="0016439C">
        <w:rPr>
          <w:sz w:val="26"/>
          <w:szCs w:val="26"/>
        </w:rPr>
        <w:t xml:space="preserve">округа </w:t>
      </w:r>
      <w:r w:rsidRPr="00CE4C55">
        <w:rPr>
          <w:sz w:val="26"/>
          <w:szCs w:val="26"/>
        </w:rPr>
        <w:t>по сравнению с доходами бюджета, что приводит к увеличению размера дефицита бюджета и осложняет обеспечение его сб</w:t>
      </w:r>
      <w:r w:rsidRPr="00CE4C55">
        <w:rPr>
          <w:sz w:val="26"/>
          <w:szCs w:val="26"/>
        </w:rPr>
        <w:t>а</w:t>
      </w:r>
      <w:r w:rsidRPr="00CE4C55">
        <w:rPr>
          <w:sz w:val="26"/>
          <w:szCs w:val="26"/>
        </w:rPr>
        <w:t>лансированности;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высокая потребность в капитальных вложениях в социальную сферу (обр</w:t>
      </w:r>
      <w:r w:rsidRPr="00CE4C55">
        <w:rPr>
          <w:sz w:val="26"/>
          <w:szCs w:val="26"/>
        </w:rPr>
        <w:t>а</w:t>
      </w:r>
      <w:r w:rsidRPr="00CE4C55">
        <w:rPr>
          <w:sz w:val="26"/>
          <w:szCs w:val="26"/>
        </w:rPr>
        <w:t>зование, культура, физическая культура и спорт), жилищно-коммунальное хозя</w:t>
      </w:r>
      <w:r w:rsidRPr="00CE4C55">
        <w:rPr>
          <w:sz w:val="26"/>
          <w:szCs w:val="26"/>
        </w:rPr>
        <w:t>й</w:t>
      </w:r>
      <w:r w:rsidRPr="00CE4C55">
        <w:rPr>
          <w:sz w:val="26"/>
          <w:szCs w:val="26"/>
        </w:rPr>
        <w:t>ство, развитие транспортной инфраструктуры, а также потребность в обеспечении уровня софинанс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рования к средствам, выделенным из вышестоящих бюджетов;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несовершенство кассового обслуживания исполнения бюджета </w:t>
      </w:r>
      <w:r w:rsidR="0016439C">
        <w:rPr>
          <w:sz w:val="26"/>
          <w:szCs w:val="26"/>
        </w:rPr>
        <w:t xml:space="preserve">округа </w:t>
      </w:r>
      <w:r w:rsidRPr="00CE4C55">
        <w:rPr>
          <w:sz w:val="26"/>
          <w:szCs w:val="26"/>
        </w:rPr>
        <w:t>(наличие переносов кассовых выплат и уточнение кодов бюджетной классификации), организ</w:t>
      </w:r>
      <w:r w:rsidRPr="00CE4C55">
        <w:rPr>
          <w:sz w:val="26"/>
          <w:szCs w:val="26"/>
        </w:rPr>
        <w:t>а</w:t>
      </w:r>
      <w:r w:rsidRPr="00CE4C55">
        <w:rPr>
          <w:sz w:val="26"/>
          <w:szCs w:val="26"/>
        </w:rPr>
        <w:t>ции и ведения бюджетного (бухгалтерского) учета, формирования бюджетной (бухга</w:t>
      </w:r>
      <w:r w:rsidRPr="00CE4C55">
        <w:rPr>
          <w:sz w:val="26"/>
          <w:szCs w:val="26"/>
        </w:rPr>
        <w:t>л</w:t>
      </w:r>
      <w:r w:rsidRPr="00CE4C55">
        <w:rPr>
          <w:sz w:val="26"/>
          <w:szCs w:val="26"/>
        </w:rPr>
        <w:t>терской) отчетности (наличие замечаний контролирующих о</w:t>
      </w:r>
      <w:r w:rsidRPr="00CE4C55">
        <w:rPr>
          <w:sz w:val="26"/>
          <w:szCs w:val="26"/>
        </w:rPr>
        <w:t>р</w:t>
      </w:r>
      <w:r w:rsidRPr="00CE4C55">
        <w:rPr>
          <w:sz w:val="26"/>
          <w:szCs w:val="26"/>
        </w:rPr>
        <w:t>ганов);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низкая финансовая грамотность населения, которая увеличивает риск нераци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lastRenderedPageBreak/>
        <w:t>нального использования личных финансовых ресурсов.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Подготовка, принятие муниципальной программы "Управление муниц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 xml:space="preserve">пальными финансами </w:t>
      </w:r>
      <w:r>
        <w:rPr>
          <w:sz w:val="26"/>
          <w:szCs w:val="26"/>
        </w:rPr>
        <w:t xml:space="preserve">Белозерского муниципального </w:t>
      </w:r>
      <w:r w:rsidR="0016439C">
        <w:rPr>
          <w:sz w:val="26"/>
          <w:szCs w:val="26"/>
        </w:rPr>
        <w:t>округа Вологодской области</w:t>
      </w:r>
      <w:r w:rsidRPr="00CE4C55">
        <w:rPr>
          <w:sz w:val="26"/>
          <w:szCs w:val="26"/>
        </w:rPr>
        <w:t>" на 202</w:t>
      </w:r>
      <w:r w:rsidR="0016439C">
        <w:rPr>
          <w:sz w:val="26"/>
          <w:szCs w:val="26"/>
        </w:rPr>
        <w:t>3</w:t>
      </w:r>
      <w:r w:rsidRPr="00CE4C55">
        <w:rPr>
          <w:sz w:val="26"/>
          <w:szCs w:val="26"/>
        </w:rPr>
        <w:t> - 202</w:t>
      </w:r>
      <w:r w:rsidR="0016439C">
        <w:rPr>
          <w:sz w:val="26"/>
          <w:szCs w:val="26"/>
        </w:rPr>
        <w:t>7</w:t>
      </w:r>
      <w:r w:rsidRPr="00CE4C55">
        <w:rPr>
          <w:sz w:val="26"/>
          <w:szCs w:val="26"/>
        </w:rPr>
        <w:t> годы вызваны необходимостью совершенствования текущей бюджетной полит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ки и выр</w:t>
      </w:r>
      <w:r w:rsidRPr="00CE4C55">
        <w:rPr>
          <w:sz w:val="26"/>
          <w:szCs w:val="26"/>
        </w:rPr>
        <w:t>а</w:t>
      </w:r>
      <w:r w:rsidRPr="00CE4C55">
        <w:rPr>
          <w:sz w:val="26"/>
          <w:szCs w:val="26"/>
        </w:rPr>
        <w:t>ботки комплекса мер, направленных на увеличение налогового потенциала, увеличение доходной базы, повышение эффективности бюджетных расходов, стабил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 xml:space="preserve">зацию долговой нагрузки на бюджет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 xml:space="preserve">, повышение финансовой грамотности населения </w:t>
      </w:r>
      <w:r w:rsidR="0016439C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, в том числе на рабочем месте, а также совершенствование кассового обслуживания исполнения  бюджета</w:t>
      </w:r>
      <w:r w:rsidR="0016439C">
        <w:rPr>
          <w:sz w:val="26"/>
          <w:szCs w:val="26"/>
        </w:rPr>
        <w:t xml:space="preserve"> округа</w:t>
      </w:r>
      <w:r w:rsidRPr="00CE4C55">
        <w:rPr>
          <w:sz w:val="26"/>
          <w:szCs w:val="26"/>
        </w:rPr>
        <w:t xml:space="preserve">, </w:t>
      </w:r>
      <w:r w:rsidRPr="00DC17BB">
        <w:rPr>
          <w:sz w:val="26"/>
          <w:szCs w:val="26"/>
        </w:rPr>
        <w:t>организации и ведения бюджетного (бу</w:t>
      </w:r>
      <w:r w:rsidRPr="00DC17BB">
        <w:rPr>
          <w:sz w:val="26"/>
          <w:szCs w:val="26"/>
        </w:rPr>
        <w:t>х</w:t>
      </w:r>
      <w:r w:rsidRPr="00DC17BB">
        <w:rPr>
          <w:sz w:val="26"/>
          <w:szCs w:val="26"/>
        </w:rPr>
        <w:t>галтерского) учета, формирования бюджетной (бухгалтерской) отчетности, а также п</w:t>
      </w:r>
      <w:r w:rsidRPr="00DC17BB">
        <w:rPr>
          <w:sz w:val="26"/>
          <w:szCs w:val="26"/>
        </w:rPr>
        <w:t>е</w:t>
      </w:r>
      <w:r w:rsidRPr="00DC17BB">
        <w:rPr>
          <w:sz w:val="26"/>
          <w:szCs w:val="26"/>
        </w:rPr>
        <w:t>реход на единую централизованную систему ведения бюджетного (бухгалтерского) учета и о</w:t>
      </w:r>
      <w:r w:rsidRPr="00DC17BB">
        <w:rPr>
          <w:sz w:val="26"/>
          <w:szCs w:val="26"/>
        </w:rPr>
        <w:t>т</w:t>
      </w:r>
      <w:r w:rsidRPr="00DC17BB">
        <w:rPr>
          <w:sz w:val="26"/>
          <w:szCs w:val="26"/>
        </w:rPr>
        <w:t>четности (ГИС ЕЦИС ВО/ПК 1С).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Муниципальная программа определяет основные направления развития и функц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 xml:space="preserve">онирования системы управления муниципальными финансами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, финансовое обеспечение и механизмы реализации предусматриваемых мероприятий, показатели их р</w:t>
      </w:r>
      <w:r w:rsidRPr="00CE4C55">
        <w:rPr>
          <w:sz w:val="26"/>
          <w:szCs w:val="26"/>
        </w:rPr>
        <w:t>е</w:t>
      </w:r>
      <w:r w:rsidRPr="00CE4C55">
        <w:rPr>
          <w:sz w:val="26"/>
          <w:szCs w:val="26"/>
        </w:rPr>
        <w:t>зультативности.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Качество управления муниципальными финансами зависит от того, насколько о</w:t>
      </w:r>
      <w:r w:rsidRPr="00CE4C55">
        <w:rPr>
          <w:sz w:val="26"/>
          <w:szCs w:val="26"/>
        </w:rPr>
        <w:t>т</w:t>
      </w:r>
      <w:r w:rsidRPr="00CE4C55">
        <w:rPr>
          <w:sz w:val="26"/>
          <w:szCs w:val="26"/>
        </w:rPr>
        <w:t xml:space="preserve">лажен бюджетный процесс в </w:t>
      </w:r>
      <w:r w:rsidR="00DC17BB">
        <w:rPr>
          <w:sz w:val="26"/>
          <w:szCs w:val="26"/>
        </w:rPr>
        <w:t>округе</w:t>
      </w:r>
      <w:r w:rsidRPr="00CE4C55">
        <w:rPr>
          <w:sz w:val="26"/>
          <w:szCs w:val="26"/>
        </w:rPr>
        <w:t xml:space="preserve"> и грамотно проводится бюджетная политика. В с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>временных условиях они должны: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соответствовать принципам лучшей практики управления муниципальными ф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нансами;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быть увязаны с процессами стратегического планирования, текущего упра</w:t>
      </w:r>
      <w:r w:rsidRPr="00CE4C55">
        <w:rPr>
          <w:sz w:val="26"/>
          <w:szCs w:val="26"/>
        </w:rPr>
        <w:t>в</w:t>
      </w:r>
      <w:r w:rsidRPr="00CE4C55">
        <w:rPr>
          <w:sz w:val="26"/>
          <w:szCs w:val="26"/>
        </w:rPr>
        <w:t>ления и контроля - на основе принципов программно-целевого подхода (включая интеграцию национальных (федеральных) проектов в программы</w:t>
      </w:r>
      <w:r w:rsidR="00DC17BB">
        <w:rPr>
          <w:sz w:val="26"/>
          <w:szCs w:val="26"/>
        </w:rPr>
        <w:t>)</w:t>
      </w:r>
      <w:r w:rsidRPr="00CE4C55">
        <w:rPr>
          <w:sz w:val="26"/>
          <w:szCs w:val="26"/>
        </w:rPr>
        <w:t>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иметь хорошо функционирующие обеспечивающие системы;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быть открытыми, прозрачными и доступными для граждан.</w:t>
      </w:r>
    </w:p>
    <w:p w:rsid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7059">
        <w:rPr>
          <w:sz w:val="26"/>
          <w:szCs w:val="26"/>
        </w:rPr>
        <w:t>Реализация муниципальной программы направлена на дальнейшее совершенств</w:t>
      </w:r>
      <w:r w:rsidRPr="00D47059">
        <w:rPr>
          <w:sz w:val="26"/>
          <w:szCs w:val="26"/>
        </w:rPr>
        <w:t>о</w:t>
      </w:r>
      <w:r w:rsidRPr="00D47059">
        <w:rPr>
          <w:sz w:val="26"/>
          <w:szCs w:val="26"/>
        </w:rPr>
        <w:t>вание бюджетного планирования, повышение качества и эффективности программно-целевого метода планирования, а также обеспечение полного и своевременного испо</w:t>
      </w:r>
      <w:r w:rsidRPr="00D47059">
        <w:rPr>
          <w:sz w:val="26"/>
          <w:szCs w:val="26"/>
        </w:rPr>
        <w:t>л</w:t>
      </w:r>
      <w:r w:rsidRPr="00D47059">
        <w:rPr>
          <w:sz w:val="26"/>
          <w:szCs w:val="26"/>
        </w:rPr>
        <w:t>нения расходных обязательств</w:t>
      </w:r>
      <w:r w:rsidR="00D47059" w:rsidRPr="00D47059">
        <w:rPr>
          <w:sz w:val="26"/>
          <w:szCs w:val="26"/>
        </w:rPr>
        <w:t>, установленных муниципальными правовыми актами</w:t>
      </w:r>
      <w:r w:rsidRPr="00D47059">
        <w:rPr>
          <w:sz w:val="26"/>
          <w:szCs w:val="26"/>
        </w:rPr>
        <w:t>. При этом следует отметить, что качество управления муниципальными финансами з</w:t>
      </w:r>
      <w:r w:rsidRPr="00D47059">
        <w:rPr>
          <w:sz w:val="26"/>
          <w:szCs w:val="26"/>
        </w:rPr>
        <w:t>а</w:t>
      </w:r>
      <w:r w:rsidRPr="00D47059">
        <w:rPr>
          <w:sz w:val="26"/>
          <w:szCs w:val="26"/>
        </w:rPr>
        <w:t>висит от действий всех участников бюджетного пр</w:t>
      </w:r>
      <w:r w:rsidRPr="00D47059">
        <w:rPr>
          <w:sz w:val="26"/>
          <w:szCs w:val="26"/>
        </w:rPr>
        <w:t>о</w:t>
      </w:r>
      <w:r w:rsidRPr="00D47059">
        <w:rPr>
          <w:sz w:val="26"/>
          <w:szCs w:val="26"/>
        </w:rPr>
        <w:t>цесса.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Прогноз развития сферы реализации муниципальной программы направлен на: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создание условий для развития доходного потенциала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формирование бюджета с учетом долгосрочного прогноза основных параметров бюджетной системы;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формирование бюджетных параметров, исходя из необходимости исполнения действующих расходных обязательств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 xml:space="preserve"> и недопущения принятия новых расхо</w:t>
      </w:r>
      <w:r w:rsidRPr="00CE4C55">
        <w:rPr>
          <w:sz w:val="26"/>
          <w:szCs w:val="26"/>
        </w:rPr>
        <w:t>д</w:t>
      </w:r>
      <w:r w:rsidRPr="00CE4C55">
        <w:rPr>
          <w:sz w:val="26"/>
          <w:szCs w:val="26"/>
        </w:rPr>
        <w:t>ных обязательств, не обеспеченных собственными доходными источниками, в услов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ях н</w:t>
      </w:r>
      <w:r w:rsidRPr="00CE4C55">
        <w:rPr>
          <w:sz w:val="26"/>
          <w:szCs w:val="26"/>
        </w:rPr>
        <w:t>е</w:t>
      </w:r>
      <w:r w:rsidRPr="00CE4C55">
        <w:rPr>
          <w:sz w:val="26"/>
          <w:szCs w:val="26"/>
        </w:rPr>
        <w:t>выполнения уже принятых;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принятие новых расходных обязательств </w:t>
      </w:r>
      <w:r w:rsidR="00DC17BB">
        <w:rPr>
          <w:sz w:val="26"/>
          <w:szCs w:val="26"/>
        </w:rPr>
        <w:t>округа</w:t>
      </w:r>
      <w:r w:rsidR="007D7DBE">
        <w:rPr>
          <w:sz w:val="26"/>
          <w:szCs w:val="26"/>
        </w:rPr>
        <w:t xml:space="preserve"> </w:t>
      </w:r>
      <w:r w:rsidRPr="00CE4C55">
        <w:rPr>
          <w:sz w:val="26"/>
          <w:szCs w:val="26"/>
        </w:rPr>
        <w:t xml:space="preserve"> при наличии четкой оценки н</w:t>
      </w:r>
      <w:r w:rsidRPr="00CE4C55">
        <w:rPr>
          <w:sz w:val="26"/>
          <w:szCs w:val="26"/>
        </w:rPr>
        <w:t>е</w:t>
      </w:r>
      <w:r w:rsidRPr="00CE4C55">
        <w:rPr>
          <w:sz w:val="26"/>
          <w:szCs w:val="26"/>
        </w:rPr>
        <w:t>обходимых финансовых ресурсов и сроков их реализации;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соблюдение установленных действующим законодательством требований к пок</w:t>
      </w:r>
      <w:r w:rsidRPr="00CE4C55">
        <w:rPr>
          <w:sz w:val="26"/>
          <w:szCs w:val="26"/>
        </w:rPr>
        <w:t>а</w:t>
      </w:r>
      <w:r w:rsidRPr="00CE4C55">
        <w:rPr>
          <w:sz w:val="26"/>
          <w:szCs w:val="26"/>
        </w:rPr>
        <w:t>зателям бюджета</w:t>
      </w:r>
      <w:r w:rsidR="00DC17BB">
        <w:rPr>
          <w:sz w:val="26"/>
          <w:szCs w:val="26"/>
        </w:rPr>
        <w:t xml:space="preserve"> округа</w:t>
      </w:r>
      <w:r w:rsidRPr="00CE4C55">
        <w:rPr>
          <w:sz w:val="26"/>
          <w:szCs w:val="26"/>
        </w:rPr>
        <w:t>;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проведение мероприятий, направленных на повышение финансовой грамотности населения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, в том числе на рабочем месте.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 xml:space="preserve">Основными целями бюджетной и налоговой политики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 xml:space="preserve"> в плановом периоде по-прежнему останутся: обеспечение условий для сохранения устойчивости бюдже</w:t>
      </w:r>
      <w:r w:rsidRPr="00CE4C55">
        <w:rPr>
          <w:sz w:val="26"/>
          <w:szCs w:val="26"/>
        </w:rPr>
        <w:t>т</w:t>
      </w:r>
      <w:r w:rsidRPr="00CE4C55">
        <w:rPr>
          <w:sz w:val="26"/>
          <w:szCs w:val="26"/>
        </w:rPr>
        <w:t xml:space="preserve">ной системы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, повышение эффективности осуществляемых бюджетных расх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 xml:space="preserve">дов, улучшение качества жизни населения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 xml:space="preserve"> за счет создания условий для обесп</w:t>
      </w:r>
      <w:r w:rsidRPr="00CE4C55">
        <w:rPr>
          <w:sz w:val="26"/>
          <w:szCs w:val="26"/>
        </w:rPr>
        <w:t>е</w:t>
      </w:r>
      <w:r w:rsidRPr="00CE4C55">
        <w:rPr>
          <w:sz w:val="26"/>
          <w:szCs w:val="26"/>
        </w:rPr>
        <w:t xml:space="preserve">чения граждан доступными и качественными муниципальными услугами, создания </w:t>
      </w:r>
      <w:r w:rsidRPr="00CE4C55">
        <w:rPr>
          <w:sz w:val="26"/>
          <w:szCs w:val="26"/>
        </w:rPr>
        <w:lastRenderedPageBreak/>
        <w:t>комфортной городской среды, реализация показателей национальных проектов в соо</w:t>
      </w:r>
      <w:r w:rsidRPr="00CE4C55">
        <w:rPr>
          <w:sz w:val="26"/>
          <w:szCs w:val="26"/>
        </w:rPr>
        <w:t>т</w:t>
      </w:r>
      <w:r w:rsidRPr="00CE4C55">
        <w:rPr>
          <w:sz w:val="26"/>
          <w:szCs w:val="26"/>
        </w:rPr>
        <w:t>ветствующем периоде. Главная задача, которая стоит перед органами местного сам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>управления - обеспечить принятие выполнимых обязательств и не нарушить устойч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вость бюджетной системы.</w:t>
      </w:r>
    </w:p>
    <w:p w:rsidR="00CE4C55" w:rsidRPr="00CE4C55" w:rsidRDefault="00CE4C55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C55">
        <w:rPr>
          <w:sz w:val="26"/>
          <w:szCs w:val="26"/>
        </w:rPr>
        <w:t>Реализация мероприятий муниципальной программы приведет к усовершенств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>ванию и повышению качества управления муниципальными финансами, обеспечит максимально эффективное использование муниципальных финансов, формирование разумного финансового поведения и ответственного отношения граждан к личным ф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>нансам, грамотное использование финансовых инструментов, повышение защищенн</w:t>
      </w:r>
      <w:r w:rsidRPr="00CE4C55">
        <w:rPr>
          <w:sz w:val="26"/>
          <w:szCs w:val="26"/>
        </w:rPr>
        <w:t>о</w:t>
      </w:r>
      <w:r w:rsidRPr="00CE4C55">
        <w:rPr>
          <w:sz w:val="26"/>
          <w:szCs w:val="26"/>
        </w:rPr>
        <w:t>сти личных интересов граждан как потребителей ф</w:t>
      </w:r>
      <w:r w:rsidRPr="00CE4C55">
        <w:rPr>
          <w:sz w:val="26"/>
          <w:szCs w:val="26"/>
        </w:rPr>
        <w:t>и</w:t>
      </w:r>
      <w:r w:rsidRPr="00CE4C55">
        <w:rPr>
          <w:sz w:val="26"/>
          <w:szCs w:val="26"/>
        </w:rPr>
        <w:t xml:space="preserve">нансовых услуг, в целом, создавая благоприятные условия для экономического развития </w:t>
      </w:r>
      <w:r w:rsidR="00DC17BB">
        <w:rPr>
          <w:sz w:val="26"/>
          <w:szCs w:val="26"/>
        </w:rPr>
        <w:t>округа</w:t>
      </w:r>
      <w:r w:rsidRPr="00CE4C55">
        <w:rPr>
          <w:sz w:val="26"/>
          <w:szCs w:val="26"/>
        </w:rPr>
        <w:t>.</w:t>
      </w:r>
    </w:p>
    <w:p w:rsidR="000F7FA7" w:rsidRPr="00CE4C55" w:rsidRDefault="000F7FA7" w:rsidP="00CE4C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52DD" w:rsidRPr="00FC14ED" w:rsidRDefault="000D52DD" w:rsidP="00FC14ED">
      <w:pPr>
        <w:ind w:firstLine="708"/>
        <w:jc w:val="both"/>
        <w:rPr>
          <w:sz w:val="26"/>
          <w:szCs w:val="26"/>
        </w:rPr>
      </w:pPr>
    </w:p>
    <w:p w:rsidR="00FD397E" w:rsidRPr="009F18FB" w:rsidRDefault="00FC14ED" w:rsidP="00081A52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0F7FA7" w:rsidRPr="00D47059">
        <w:rPr>
          <w:b/>
          <w:sz w:val="26"/>
          <w:szCs w:val="26"/>
        </w:rPr>
        <w:t>3</w:t>
      </w:r>
      <w:r w:rsidR="000F7FA7" w:rsidRPr="009F18FB">
        <w:rPr>
          <w:b/>
          <w:sz w:val="26"/>
          <w:szCs w:val="26"/>
        </w:rPr>
        <w:t xml:space="preserve">. ПРИОРИТЕТЫ МУНИЦИПАЛЬНОЙ ПОЛИТИКИ В СФЕРЕ </w:t>
      </w:r>
    </w:p>
    <w:p w:rsidR="000F7FA7" w:rsidRPr="00FC14ED" w:rsidRDefault="000F7FA7" w:rsidP="000F7F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F18FB">
        <w:rPr>
          <w:b/>
          <w:sz w:val="26"/>
          <w:szCs w:val="26"/>
        </w:rPr>
        <w:t>РЕАЛИЗАЦИИ МУНИЦИПАЛЬНОЙ ПРОГРАММЫ, ЦЕЛИ,</w:t>
      </w:r>
      <w:r w:rsidR="00846796" w:rsidRPr="009F18FB">
        <w:rPr>
          <w:b/>
          <w:sz w:val="26"/>
          <w:szCs w:val="26"/>
        </w:rPr>
        <w:t xml:space="preserve"> </w:t>
      </w:r>
      <w:r w:rsidRPr="009F18FB">
        <w:rPr>
          <w:b/>
          <w:sz w:val="26"/>
          <w:szCs w:val="26"/>
        </w:rPr>
        <w:t>ЗАДАЧИ, СР</w:t>
      </w:r>
      <w:r w:rsidRPr="009F18FB">
        <w:rPr>
          <w:b/>
          <w:sz w:val="26"/>
          <w:szCs w:val="26"/>
        </w:rPr>
        <w:t>О</w:t>
      </w:r>
      <w:r w:rsidRPr="009F18FB">
        <w:rPr>
          <w:b/>
          <w:sz w:val="26"/>
          <w:szCs w:val="26"/>
        </w:rPr>
        <w:t>КИ РЕАЛИЗАЦИИ МУНИЦИПАЛЬНОЙ ПР</w:t>
      </w:r>
      <w:r w:rsidRPr="009F18FB">
        <w:rPr>
          <w:b/>
          <w:sz w:val="26"/>
          <w:szCs w:val="26"/>
        </w:rPr>
        <w:t>О</w:t>
      </w:r>
      <w:r w:rsidRPr="009F18FB">
        <w:rPr>
          <w:b/>
          <w:sz w:val="26"/>
          <w:szCs w:val="26"/>
        </w:rPr>
        <w:t>ГРАММЫ</w:t>
      </w:r>
      <w:r w:rsidRPr="00FC14ED">
        <w:rPr>
          <w:b/>
          <w:sz w:val="26"/>
          <w:szCs w:val="26"/>
        </w:rPr>
        <w:t xml:space="preserve"> </w:t>
      </w:r>
    </w:p>
    <w:p w:rsidR="000F7FA7" w:rsidRPr="00FC14ED" w:rsidRDefault="000F7FA7" w:rsidP="000F7FA7">
      <w:pPr>
        <w:tabs>
          <w:tab w:val="num" w:pos="-2520"/>
          <w:tab w:val="left" w:pos="0"/>
        </w:tabs>
        <w:autoSpaceDE w:val="0"/>
        <w:autoSpaceDN w:val="0"/>
        <w:adjustRightInd w:val="0"/>
        <w:jc w:val="center"/>
        <w:rPr>
          <w:b/>
          <w:i/>
          <w:color w:val="FF0000"/>
          <w:sz w:val="26"/>
          <w:szCs w:val="26"/>
        </w:rPr>
      </w:pPr>
    </w:p>
    <w:p w:rsidR="007D7DBE" w:rsidRDefault="00FD397E" w:rsidP="00FD397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Основным стратегическим приоритетом муниципальной политики в сфере упра</w:t>
      </w:r>
      <w:r w:rsidRPr="007D7DBE">
        <w:rPr>
          <w:sz w:val="26"/>
          <w:szCs w:val="26"/>
        </w:rPr>
        <w:t>в</w:t>
      </w:r>
      <w:r w:rsidRPr="007D7DBE">
        <w:rPr>
          <w:sz w:val="26"/>
          <w:szCs w:val="26"/>
        </w:rPr>
        <w:t xml:space="preserve">ления муниципальными финансами </w:t>
      </w:r>
      <w:r w:rsidR="00DC17BB">
        <w:rPr>
          <w:sz w:val="26"/>
          <w:szCs w:val="26"/>
        </w:rPr>
        <w:t>округа</w:t>
      </w:r>
      <w:r w:rsidRPr="007D7DBE">
        <w:rPr>
          <w:sz w:val="26"/>
          <w:szCs w:val="26"/>
        </w:rPr>
        <w:t xml:space="preserve"> является эффективное использование бю</w:t>
      </w:r>
      <w:r w:rsidRPr="007D7DBE">
        <w:rPr>
          <w:sz w:val="26"/>
          <w:szCs w:val="26"/>
        </w:rPr>
        <w:t>д</w:t>
      </w:r>
      <w:r w:rsidRPr="007D7DBE">
        <w:rPr>
          <w:sz w:val="26"/>
          <w:szCs w:val="26"/>
        </w:rPr>
        <w:t>жетных ресурсов для обеспечения динамичного развития экономики, повышения уро</w:t>
      </w:r>
      <w:r w:rsidRPr="007D7DBE">
        <w:rPr>
          <w:sz w:val="26"/>
          <w:szCs w:val="26"/>
        </w:rPr>
        <w:t>в</w:t>
      </w:r>
      <w:r w:rsidRPr="007D7DBE">
        <w:rPr>
          <w:sz w:val="26"/>
          <w:szCs w:val="26"/>
        </w:rPr>
        <w:t xml:space="preserve">ня жизни населения и формирования благоприятных условий жизнедеятельности в </w:t>
      </w:r>
      <w:r w:rsidR="00DC17BB">
        <w:rPr>
          <w:sz w:val="26"/>
          <w:szCs w:val="26"/>
        </w:rPr>
        <w:t>округе</w:t>
      </w:r>
      <w:r w:rsidRPr="007D7DBE">
        <w:rPr>
          <w:sz w:val="26"/>
          <w:szCs w:val="26"/>
        </w:rPr>
        <w:t>. Проведение предсказуемой и ответственной бюджетной политики является важнейшей предпосылкой для обеспечения макроэкономической стабильности.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 xml:space="preserve">В настоящий момент перед органами местного самоуправления </w:t>
      </w:r>
      <w:r w:rsidR="009F18FB">
        <w:rPr>
          <w:sz w:val="26"/>
          <w:szCs w:val="26"/>
        </w:rPr>
        <w:t>округа</w:t>
      </w:r>
      <w:r w:rsidRPr="007D7DBE">
        <w:rPr>
          <w:sz w:val="26"/>
          <w:szCs w:val="26"/>
        </w:rPr>
        <w:t xml:space="preserve"> стоит ряд важных стратегических задач, требующих финансового обеспечения при ограниченном объеме внутренних ресурсов бюджета</w:t>
      </w:r>
      <w:r w:rsidR="009F18FB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>. В условиях ограниченных финансовых ресурсов бюджета</w:t>
      </w:r>
      <w:r w:rsidR="009F18FB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 xml:space="preserve"> требуется усиленное внимание за обеспечением взвешенного подхода к управлению бюджетными средствами, повышением эффективности и р</w:t>
      </w:r>
      <w:r w:rsidRPr="007D7DBE">
        <w:rPr>
          <w:sz w:val="26"/>
          <w:szCs w:val="26"/>
        </w:rPr>
        <w:t>е</w:t>
      </w:r>
      <w:r w:rsidRPr="007D7DBE">
        <w:rPr>
          <w:sz w:val="26"/>
          <w:szCs w:val="26"/>
        </w:rPr>
        <w:t>зульт</w:t>
      </w:r>
      <w:r w:rsidRPr="007D7DBE">
        <w:rPr>
          <w:sz w:val="26"/>
          <w:szCs w:val="26"/>
        </w:rPr>
        <w:t>а</w:t>
      </w:r>
      <w:r w:rsidRPr="007D7DBE">
        <w:rPr>
          <w:sz w:val="26"/>
          <w:szCs w:val="26"/>
        </w:rPr>
        <w:t>тивности бюджетных расходов.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01445A">
        <w:rPr>
          <w:sz w:val="26"/>
          <w:szCs w:val="26"/>
        </w:rPr>
        <w:t>Бюджетная политика в области управления муниципальными финансами</w:t>
      </w:r>
      <w:r w:rsidR="00D47059" w:rsidRPr="0001445A">
        <w:rPr>
          <w:sz w:val="26"/>
          <w:szCs w:val="26"/>
        </w:rPr>
        <w:t xml:space="preserve"> </w:t>
      </w:r>
      <w:r w:rsidRPr="0001445A">
        <w:rPr>
          <w:sz w:val="26"/>
          <w:szCs w:val="26"/>
        </w:rPr>
        <w:t xml:space="preserve"> в усл</w:t>
      </w:r>
      <w:r w:rsidRPr="0001445A">
        <w:rPr>
          <w:sz w:val="26"/>
          <w:szCs w:val="26"/>
        </w:rPr>
        <w:t>о</w:t>
      </w:r>
      <w:r w:rsidRPr="0001445A">
        <w:rPr>
          <w:sz w:val="26"/>
          <w:szCs w:val="26"/>
        </w:rPr>
        <w:t>виях сложившейся экономической</w:t>
      </w:r>
      <w:r w:rsidRPr="00D47059">
        <w:rPr>
          <w:sz w:val="26"/>
          <w:szCs w:val="26"/>
        </w:rPr>
        <w:t xml:space="preserve"> ситуации, снижения доходной базы бюджета по причине изменения налогового</w:t>
      </w:r>
      <w:r w:rsidRPr="007D7DBE">
        <w:rPr>
          <w:sz w:val="26"/>
          <w:szCs w:val="26"/>
        </w:rPr>
        <w:t xml:space="preserve"> и бюджетного законодательства, сокращения муниц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>пальной собственности будет направлена на определение первоочередных ра</w:t>
      </w:r>
      <w:r w:rsidRPr="007D7DBE">
        <w:rPr>
          <w:sz w:val="26"/>
          <w:szCs w:val="26"/>
        </w:rPr>
        <w:t>с</w:t>
      </w:r>
      <w:r w:rsidRPr="007D7DBE">
        <w:rPr>
          <w:sz w:val="26"/>
          <w:szCs w:val="26"/>
        </w:rPr>
        <w:t>ходных обязательств бюджета и обеспечение их безусловного исполнения. Одним из важных инструментов обеспечения экономической и финансовой стабильности является пров</w:t>
      </w:r>
      <w:r w:rsidRPr="007D7DBE">
        <w:rPr>
          <w:sz w:val="26"/>
          <w:szCs w:val="26"/>
        </w:rPr>
        <w:t>е</w:t>
      </w:r>
      <w:r w:rsidRPr="007D7DBE">
        <w:rPr>
          <w:sz w:val="26"/>
          <w:szCs w:val="26"/>
        </w:rPr>
        <w:t>дение взвешенной долговой политики, которая ориентирована на обеспечение сбала</w:t>
      </w:r>
      <w:r w:rsidRPr="007D7DBE">
        <w:rPr>
          <w:sz w:val="26"/>
          <w:szCs w:val="26"/>
        </w:rPr>
        <w:t>н</w:t>
      </w:r>
      <w:r w:rsidRPr="007D7DBE">
        <w:rPr>
          <w:sz w:val="26"/>
          <w:szCs w:val="26"/>
        </w:rPr>
        <w:t>сированности и долговой устойчивости бюджета</w:t>
      </w:r>
      <w:r w:rsidR="0001445A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 xml:space="preserve"> путем поддержания объема м</w:t>
      </w:r>
      <w:r w:rsidRPr="007D7DBE">
        <w:rPr>
          <w:sz w:val="26"/>
          <w:szCs w:val="26"/>
        </w:rPr>
        <w:t>у</w:t>
      </w:r>
      <w:r w:rsidRPr="007D7DBE">
        <w:rPr>
          <w:sz w:val="26"/>
          <w:szCs w:val="26"/>
        </w:rPr>
        <w:t xml:space="preserve">ниципального долга на экономически безопасном уровне и минимизации расходов на его обслуживание. Основными целями долговой политики </w:t>
      </w:r>
      <w:r w:rsidR="0001445A">
        <w:rPr>
          <w:sz w:val="26"/>
          <w:szCs w:val="26"/>
        </w:rPr>
        <w:t>округа</w:t>
      </w:r>
      <w:r w:rsidRPr="007D7DBE">
        <w:rPr>
          <w:sz w:val="26"/>
          <w:szCs w:val="26"/>
        </w:rPr>
        <w:t xml:space="preserve"> являются недоп</w:t>
      </w:r>
      <w:r w:rsidRPr="007D7DBE">
        <w:rPr>
          <w:sz w:val="26"/>
          <w:szCs w:val="26"/>
        </w:rPr>
        <w:t>у</w:t>
      </w:r>
      <w:r w:rsidRPr="007D7DBE">
        <w:rPr>
          <w:sz w:val="26"/>
          <w:szCs w:val="26"/>
        </w:rPr>
        <w:t>щение рисков возникновения кризисных ситуаций при исполнении бюджета</w:t>
      </w:r>
      <w:r w:rsidR="0001445A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>, поддержание размера и структуры муниципального долга в объеме, обеспечивающем возможность гарантированного выполнения обязательств по его погашению и обсл</w:t>
      </w:r>
      <w:r w:rsidRPr="007D7DBE">
        <w:rPr>
          <w:sz w:val="26"/>
          <w:szCs w:val="26"/>
        </w:rPr>
        <w:t>у</w:t>
      </w:r>
      <w:r w:rsidRPr="007D7DBE">
        <w:rPr>
          <w:sz w:val="26"/>
          <w:szCs w:val="26"/>
        </w:rPr>
        <w:t>живанию. Управление муниципальным долгом осуществляется в рамках норм де</w:t>
      </w:r>
      <w:r w:rsidRPr="007D7DBE">
        <w:rPr>
          <w:sz w:val="26"/>
          <w:szCs w:val="26"/>
        </w:rPr>
        <w:t>й</w:t>
      </w:r>
      <w:r w:rsidRPr="007D7DBE">
        <w:rPr>
          <w:sz w:val="26"/>
          <w:szCs w:val="26"/>
        </w:rPr>
        <w:t>ствующ</w:t>
      </w:r>
      <w:r w:rsidRPr="007D7DBE">
        <w:rPr>
          <w:sz w:val="26"/>
          <w:szCs w:val="26"/>
        </w:rPr>
        <w:t>е</w:t>
      </w:r>
      <w:r w:rsidRPr="007D7DBE">
        <w:rPr>
          <w:sz w:val="26"/>
          <w:szCs w:val="26"/>
        </w:rPr>
        <w:t>го бюджетного законодательства.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Приоритетными направлениями муниципальной политики в сфере управления муниципальными финансами являются: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проведение ответственной бюджетной политики, способствующей обеспечению долгосрочной сбалансированности и устойчивости бюджета</w:t>
      </w:r>
      <w:r w:rsidR="0001445A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 xml:space="preserve">, созданию условий для ускорения темпов экономического роста, укреплению финансовой стабильности в </w:t>
      </w:r>
      <w:r w:rsidR="00FE145E">
        <w:rPr>
          <w:sz w:val="26"/>
          <w:szCs w:val="26"/>
        </w:rPr>
        <w:t>округе</w:t>
      </w:r>
      <w:r w:rsidRPr="007D7DBE">
        <w:rPr>
          <w:sz w:val="26"/>
          <w:szCs w:val="26"/>
        </w:rPr>
        <w:t>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lastRenderedPageBreak/>
        <w:t>обеспечение исполнения полномочий органов местного самоуправления по реш</w:t>
      </w:r>
      <w:r w:rsidRPr="007D7DBE">
        <w:rPr>
          <w:sz w:val="26"/>
          <w:szCs w:val="26"/>
        </w:rPr>
        <w:t>е</w:t>
      </w:r>
      <w:r w:rsidRPr="007D7DBE">
        <w:rPr>
          <w:sz w:val="26"/>
          <w:szCs w:val="26"/>
        </w:rPr>
        <w:t>нию вопросов местного значения в полном объеме;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совершенствование программно-целевого метода планирования бюджета на осн</w:t>
      </w:r>
      <w:r w:rsidRPr="007D7DBE">
        <w:rPr>
          <w:sz w:val="26"/>
          <w:szCs w:val="26"/>
        </w:rPr>
        <w:t>о</w:t>
      </w:r>
      <w:r w:rsidRPr="007D7DBE">
        <w:rPr>
          <w:sz w:val="26"/>
          <w:szCs w:val="26"/>
        </w:rPr>
        <w:t>ве внедрения проектных принципов управления, при котором муниципальные пр</w:t>
      </w:r>
      <w:r w:rsidRPr="007D7DBE">
        <w:rPr>
          <w:sz w:val="26"/>
          <w:szCs w:val="26"/>
        </w:rPr>
        <w:t>о</w:t>
      </w:r>
      <w:r w:rsidRPr="007D7DBE">
        <w:rPr>
          <w:sz w:val="26"/>
          <w:szCs w:val="26"/>
        </w:rPr>
        <w:t>граммы выступят простым и эффективным инструментом организации как проектной, так и текущей деятельности органов местного самоуправления, отражающим взаим</w:t>
      </w:r>
      <w:r w:rsidRPr="007D7DBE">
        <w:rPr>
          <w:sz w:val="26"/>
          <w:szCs w:val="26"/>
        </w:rPr>
        <w:t>о</w:t>
      </w:r>
      <w:r w:rsidRPr="007D7DBE">
        <w:rPr>
          <w:sz w:val="26"/>
          <w:szCs w:val="26"/>
        </w:rPr>
        <w:t>связь затраченных ресурсов и полученных результатов;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реалистичность и надежность экономических прогнозов и предпосылок, положе</w:t>
      </w:r>
      <w:r w:rsidRPr="007D7DBE">
        <w:rPr>
          <w:sz w:val="26"/>
          <w:szCs w:val="26"/>
        </w:rPr>
        <w:t>н</w:t>
      </w:r>
      <w:r w:rsidRPr="007D7DBE">
        <w:rPr>
          <w:sz w:val="26"/>
          <w:szCs w:val="26"/>
        </w:rPr>
        <w:t>ных в основу бюджетного планирования;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формирование бюджета с учетом долгосрочного бюджетного прогноза основных параметров бюджетной системы;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обеспечение роста собственных доходов бюджета</w:t>
      </w:r>
      <w:r w:rsidR="00FE145E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>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эффективное использование бюджетных ресурсов, дальнейшая оптимизация пр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>нятых расходных обязательств, планирование бюджетных ассигнований исходя из необходимости безусловного исполнения действующих расходных обязательств, пр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>нятие новых расходных обязательств исходя из приоритетности, обоснованности соц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>альной и бюджетной эффективности их реализации, четкой оценки бюджетных асси</w:t>
      </w:r>
      <w:r w:rsidRPr="007D7DBE">
        <w:rPr>
          <w:sz w:val="26"/>
          <w:szCs w:val="26"/>
        </w:rPr>
        <w:t>г</w:t>
      </w:r>
      <w:r w:rsidRPr="007D7DBE">
        <w:rPr>
          <w:sz w:val="26"/>
          <w:szCs w:val="26"/>
        </w:rPr>
        <w:t>нований, необходимых для их исполнения;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892D33">
        <w:rPr>
          <w:sz w:val="26"/>
          <w:szCs w:val="26"/>
        </w:rPr>
        <w:t xml:space="preserve">соблюдение установленных бюджетных ограничений и обеспечение финансовой устойчивости и платежеспособности бюджета </w:t>
      </w:r>
      <w:r w:rsidR="00892D33" w:rsidRPr="00892D33">
        <w:rPr>
          <w:sz w:val="26"/>
          <w:szCs w:val="26"/>
        </w:rPr>
        <w:t xml:space="preserve">округа </w:t>
      </w:r>
      <w:r w:rsidRPr="00892D33">
        <w:rPr>
          <w:sz w:val="26"/>
          <w:szCs w:val="26"/>
        </w:rPr>
        <w:t>при принятии новых расходных обязательств, в том числе при условии и в пределах реструктуризации (сокращ</w:t>
      </w:r>
      <w:r w:rsidRPr="00892D33">
        <w:rPr>
          <w:sz w:val="26"/>
          <w:szCs w:val="26"/>
        </w:rPr>
        <w:t>е</w:t>
      </w:r>
      <w:r w:rsidRPr="00892D33">
        <w:rPr>
          <w:sz w:val="26"/>
          <w:szCs w:val="26"/>
        </w:rPr>
        <w:t>нии) ранее принятых обязательств (в случае необходимости);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формирование оптимальной структуры муниципального долга, позволяющей м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>нимизировать расходы</w:t>
      </w:r>
      <w:r w:rsidR="00FB637E">
        <w:rPr>
          <w:sz w:val="26"/>
          <w:szCs w:val="26"/>
        </w:rPr>
        <w:t xml:space="preserve"> </w:t>
      </w:r>
      <w:r w:rsidRPr="007D7DBE">
        <w:rPr>
          <w:sz w:val="26"/>
          <w:szCs w:val="26"/>
        </w:rPr>
        <w:t xml:space="preserve"> бюджета </w:t>
      </w:r>
      <w:r w:rsidR="00892D33">
        <w:rPr>
          <w:sz w:val="26"/>
          <w:szCs w:val="26"/>
        </w:rPr>
        <w:t xml:space="preserve">округа </w:t>
      </w:r>
      <w:r w:rsidRPr="007D7DBE">
        <w:rPr>
          <w:sz w:val="26"/>
          <w:szCs w:val="26"/>
        </w:rPr>
        <w:t>на его обслуживание;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</w:t>
      </w:r>
      <w:r w:rsidRPr="007D7DBE">
        <w:rPr>
          <w:sz w:val="26"/>
          <w:szCs w:val="26"/>
        </w:rPr>
        <w:t>г</w:t>
      </w:r>
      <w:r w:rsidRPr="007D7DBE">
        <w:rPr>
          <w:sz w:val="26"/>
          <w:szCs w:val="26"/>
        </w:rPr>
        <w:t>нования, налоговые льготы, имущество, доходы от платных услуг и приносящей доход деятельности), проведение оптимизационных мероприятий;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дальнейшее снижение дебиторской и кредиторской задолженности, в том числе подведомственных муниципальных учреждений, недопущение просроченной кред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>торской задолженности;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 xml:space="preserve">использование возможностей муниципально-частного партнерства для решения ключевых задач социально-экономического развития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>.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На основе вышеуказанных приоритетов, определены стратегические цели мун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 xml:space="preserve">ципальной программы: обеспечение долгосрочной сбалансированности и устойчивости бюджетной системы, повышение качества управления муниципальными финансами </w:t>
      </w:r>
      <w:r w:rsidR="00FB637E">
        <w:rPr>
          <w:sz w:val="26"/>
          <w:szCs w:val="26"/>
        </w:rPr>
        <w:t xml:space="preserve">Белозерского муниципального </w:t>
      </w:r>
      <w:r w:rsidR="00892D33">
        <w:rPr>
          <w:sz w:val="26"/>
          <w:szCs w:val="26"/>
        </w:rPr>
        <w:t>округа Вологодской области</w:t>
      </w:r>
      <w:r w:rsidRPr="007D7DBE">
        <w:rPr>
          <w:sz w:val="26"/>
          <w:szCs w:val="26"/>
        </w:rPr>
        <w:t>.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Для достижения указанных целей в рамках реализации муниципальной програ</w:t>
      </w:r>
      <w:r w:rsidRPr="007D7DBE">
        <w:rPr>
          <w:sz w:val="26"/>
          <w:szCs w:val="26"/>
        </w:rPr>
        <w:t>м</w:t>
      </w:r>
      <w:r w:rsidRPr="007D7DBE">
        <w:rPr>
          <w:sz w:val="26"/>
          <w:szCs w:val="26"/>
        </w:rPr>
        <w:t>мы предусматривается решение следующих задач: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совершенствование бюджетной политики, повышение эффективности использ</w:t>
      </w:r>
      <w:r w:rsidRPr="007D7DBE">
        <w:rPr>
          <w:sz w:val="26"/>
          <w:szCs w:val="26"/>
        </w:rPr>
        <w:t>о</w:t>
      </w:r>
      <w:r w:rsidRPr="007D7DBE">
        <w:rPr>
          <w:sz w:val="26"/>
          <w:szCs w:val="26"/>
        </w:rPr>
        <w:t>вания бюджетных средств;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совершенствование бюджетного процесса;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эффективное управление муниципальным долгом;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обеспечение и совершенствование муниципального финансового контроля;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повышение прозрачности и открытости информации в сфере управления муниц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>пальными финансами;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 xml:space="preserve">повышение финансовой грамотности населения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>.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Реализация муниципальной программы вносит значительный вклад в достижение практически всех стратегических целей социально-экономического развития муниц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 xml:space="preserve">пального образования, в том числе путем создания и поддержания благоприятных </w:t>
      </w:r>
      <w:r w:rsidRPr="007D7DBE">
        <w:rPr>
          <w:sz w:val="26"/>
          <w:szCs w:val="26"/>
        </w:rPr>
        <w:lastRenderedPageBreak/>
        <w:t>условий для экономического роста за счет соблюдения принятых ограничений по до</w:t>
      </w:r>
      <w:r w:rsidRPr="007D7DBE">
        <w:rPr>
          <w:sz w:val="26"/>
          <w:szCs w:val="26"/>
        </w:rPr>
        <w:t>л</w:t>
      </w:r>
      <w:r w:rsidRPr="007D7DBE">
        <w:rPr>
          <w:sz w:val="26"/>
          <w:szCs w:val="26"/>
        </w:rPr>
        <w:t>говой нагрузке.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Основными ожидаемыми конечными результатами реализации муниципальной программы являются обеспечение: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устойчивого функционирования бюджетной системы и создание условий для р</w:t>
      </w:r>
      <w:r w:rsidRPr="007D7DBE">
        <w:rPr>
          <w:sz w:val="26"/>
          <w:szCs w:val="26"/>
        </w:rPr>
        <w:t>о</w:t>
      </w:r>
      <w:r w:rsidRPr="007D7DBE">
        <w:rPr>
          <w:sz w:val="26"/>
          <w:szCs w:val="26"/>
        </w:rPr>
        <w:t xml:space="preserve">ста бюджетного потенциала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 xml:space="preserve"> с целью повышения уровня и качества жизни нас</w:t>
      </w:r>
      <w:r w:rsidRPr="007D7DBE">
        <w:rPr>
          <w:sz w:val="26"/>
          <w:szCs w:val="26"/>
        </w:rPr>
        <w:t>е</w:t>
      </w:r>
      <w:r w:rsidRPr="007D7DBE">
        <w:rPr>
          <w:sz w:val="26"/>
          <w:szCs w:val="26"/>
        </w:rPr>
        <w:t xml:space="preserve">ления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>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 xml:space="preserve">формирования бюджета </w:t>
      </w:r>
      <w:r w:rsidR="00892D33">
        <w:rPr>
          <w:sz w:val="26"/>
          <w:szCs w:val="26"/>
        </w:rPr>
        <w:t xml:space="preserve">округа </w:t>
      </w:r>
      <w:r w:rsidRPr="007D7DBE">
        <w:rPr>
          <w:sz w:val="26"/>
          <w:szCs w:val="26"/>
        </w:rPr>
        <w:t>на основе программно-целевого подхода (включая интеграцию национальных (федеральных) проектов в программы), позволяющего ос</w:t>
      </w:r>
      <w:r w:rsidRPr="007D7DBE">
        <w:rPr>
          <w:sz w:val="26"/>
          <w:szCs w:val="26"/>
        </w:rPr>
        <w:t>у</w:t>
      </w:r>
      <w:r w:rsidRPr="007D7DBE">
        <w:rPr>
          <w:sz w:val="26"/>
          <w:szCs w:val="26"/>
        </w:rPr>
        <w:t xml:space="preserve">ществлять планирование бюджетных ассигнований с учетом стратегических задач и показателей (индикаторов) реализации муниципальных программ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 xml:space="preserve"> - не менее 9</w:t>
      </w:r>
      <w:r w:rsidR="00FB637E">
        <w:rPr>
          <w:sz w:val="26"/>
          <w:szCs w:val="26"/>
        </w:rPr>
        <w:t>8</w:t>
      </w:r>
      <w:r w:rsidRPr="007D7DBE">
        <w:rPr>
          <w:sz w:val="26"/>
          <w:szCs w:val="26"/>
        </w:rPr>
        <w:t>% от общего объема расходов бюджета</w:t>
      </w:r>
      <w:r w:rsidR="00892D33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>;</w:t>
      </w:r>
    </w:p>
    <w:p w:rsidR="007D7DBE" w:rsidRPr="007D7DBE" w:rsidRDefault="007D7DBE" w:rsidP="00892D33">
      <w:pPr>
        <w:tabs>
          <w:tab w:val="left" w:pos="-1260"/>
        </w:tabs>
        <w:ind w:left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поддержание уровня муниципального долга на экономически безопасном уровне</w:t>
      </w:r>
      <w:r w:rsidR="00892D33">
        <w:rPr>
          <w:sz w:val="26"/>
          <w:szCs w:val="26"/>
        </w:rPr>
        <w:t>;</w:t>
      </w:r>
      <w:r w:rsidRPr="007D7DBE">
        <w:rPr>
          <w:sz w:val="26"/>
          <w:szCs w:val="26"/>
        </w:rPr>
        <w:t xml:space="preserve"> </w:t>
      </w:r>
      <w:r w:rsidR="00892D33">
        <w:rPr>
          <w:sz w:val="26"/>
          <w:szCs w:val="26"/>
        </w:rPr>
        <w:t xml:space="preserve">         </w:t>
      </w:r>
      <w:r w:rsidRPr="007D7DBE">
        <w:rPr>
          <w:sz w:val="26"/>
          <w:szCs w:val="26"/>
        </w:rPr>
        <w:t>своевременное исполнение долговых обяз</w:t>
      </w:r>
      <w:r w:rsidRPr="007D7DBE">
        <w:rPr>
          <w:sz w:val="26"/>
          <w:szCs w:val="26"/>
        </w:rPr>
        <w:t>а</w:t>
      </w:r>
      <w:r w:rsidRPr="007D7DBE">
        <w:rPr>
          <w:sz w:val="26"/>
          <w:szCs w:val="26"/>
        </w:rPr>
        <w:t xml:space="preserve">тельств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>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качественного и своевременного контроля в сфере закупок в пределах полном</w:t>
      </w:r>
      <w:r w:rsidRPr="007D7DBE">
        <w:rPr>
          <w:sz w:val="26"/>
          <w:szCs w:val="26"/>
        </w:rPr>
        <w:t>о</w:t>
      </w:r>
      <w:r w:rsidRPr="007D7DBE">
        <w:rPr>
          <w:sz w:val="26"/>
          <w:szCs w:val="26"/>
        </w:rPr>
        <w:t>чий финансового органа муниципального образования - 100%;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 xml:space="preserve">повышения открытости и доступности для граждан информации о деятельности финансового управления </w:t>
      </w:r>
      <w:r w:rsidR="00892D33">
        <w:rPr>
          <w:sz w:val="26"/>
          <w:szCs w:val="26"/>
        </w:rPr>
        <w:t>администрации округа</w:t>
      </w:r>
      <w:r w:rsidRPr="007D7DBE">
        <w:rPr>
          <w:sz w:val="26"/>
          <w:szCs w:val="26"/>
        </w:rPr>
        <w:t xml:space="preserve">, проводимой бюджетной и налоговой политике, бюджетном процессе в </w:t>
      </w:r>
      <w:r w:rsidR="00892D33">
        <w:rPr>
          <w:sz w:val="26"/>
          <w:szCs w:val="26"/>
        </w:rPr>
        <w:t>округе</w:t>
      </w:r>
      <w:r w:rsidRPr="007D7DBE">
        <w:rPr>
          <w:sz w:val="26"/>
          <w:szCs w:val="26"/>
        </w:rPr>
        <w:t xml:space="preserve"> и состоянии муниципальных финансов путем улучшения форм визуализации размещаемой информации, повышения финансовой грамотности насел</w:t>
      </w:r>
      <w:r w:rsidRPr="007D7DBE">
        <w:rPr>
          <w:sz w:val="26"/>
          <w:szCs w:val="26"/>
        </w:rPr>
        <w:t>е</w:t>
      </w:r>
      <w:r w:rsidRPr="007D7DBE">
        <w:rPr>
          <w:sz w:val="26"/>
          <w:szCs w:val="26"/>
        </w:rPr>
        <w:t>ния;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 xml:space="preserve">увеличения охвата жителей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 xml:space="preserve"> проводимыми мероприятиями по повышению финансовой грамотности населения </w:t>
      </w:r>
      <w:r w:rsidR="00892D33">
        <w:rPr>
          <w:sz w:val="26"/>
          <w:szCs w:val="26"/>
        </w:rPr>
        <w:t>округа</w:t>
      </w:r>
      <w:r w:rsidRPr="007D7DBE">
        <w:rPr>
          <w:sz w:val="26"/>
          <w:szCs w:val="26"/>
        </w:rPr>
        <w:t xml:space="preserve"> - ежегодно не менее 5%;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качественного и своевременного кассового обслуживания исполнения бюджета</w:t>
      </w:r>
      <w:r w:rsidR="00892D33">
        <w:rPr>
          <w:sz w:val="26"/>
          <w:szCs w:val="26"/>
        </w:rPr>
        <w:t xml:space="preserve"> округа</w:t>
      </w:r>
      <w:r w:rsidRPr="007D7DBE">
        <w:rPr>
          <w:sz w:val="26"/>
          <w:szCs w:val="26"/>
        </w:rPr>
        <w:t>, организации и ведения бюджетного (бухгалтерского) учета, формирования бюджетной (бухгалтерской) отчетности;</w:t>
      </w:r>
    </w:p>
    <w:p w:rsidR="007D7DBE" w:rsidRP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перехода на единую централизованную систему ведения бюджетного (бухгалте</w:t>
      </w:r>
      <w:r w:rsidRPr="007D7DBE">
        <w:rPr>
          <w:sz w:val="26"/>
          <w:szCs w:val="26"/>
        </w:rPr>
        <w:t>р</w:t>
      </w:r>
      <w:r w:rsidRPr="007D7DBE">
        <w:rPr>
          <w:sz w:val="26"/>
          <w:szCs w:val="26"/>
        </w:rPr>
        <w:t>ского) учета и отчетности (ГИС ЕЦИС ВО/ПК 1С);</w:t>
      </w:r>
    </w:p>
    <w:p w:rsidR="007D7DBE" w:rsidRDefault="007D7DB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 w:rsidRPr="007D7DBE">
        <w:rPr>
          <w:sz w:val="26"/>
          <w:szCs w:val="26"/>
        </w:rPr>
        <w:t>выполнения задач муниципальной программы "Управление муниципальными ф</w:t>
      </w:r>
      <w:r w:rsidRPr="007D7DBE">
        <w:rPr>
          <w:sz w:val="26"/>
          <w:szCs w:val="26"/>
        </w:rPr>
        <w:t>и</w:t>
      </w:r>
      <w:r w:rsidRPr="007D7DBE">
        <w:rPr>
          <w:sz w:val="26"/>
          <w:szCs w:val="26"/>
        </w:rPr>
        <w:t xml:space="preserve">нансами </w:t>
      </w:r>
      <w:r w:rsidR="00FB637E">
        <w:rPr>
          <w:sz w:val="26"/>
          <w:szCs w:val="26"/>
        </w:rPr>
        <w:t xml:space="preserve">Белозерского муниципального </w:t>
      </w:r>
      <w:r w:rsidR="00892D33">
        <w:rPr>
          <w:sz w:val="26"/>
          <w:szCs w:val="26"/>
        </w:rPr>
        <w:t>округа Вологодской области</w:t>
      </w:r>
      <w:r w:rsidR="00FB637E">
        <w:rPr>
          <w:sz w:val="26"/>
          <w:szCs w:val="26"/>
        </w:rPr>
        <w:t xml:space="preserve"> </w:t>
      </w:r>
      <w:r w:rsidRPr="007D7DBE">
        <w:rPr>
          <w:sz w:val="26"/>
          <w:szCs w:val="26"/>
        </w:rPr>
        <w:t>" на 202</w:t>
      </w:r>
      <w:r w:rsidR="00892D33">
        <w:rPr>
          <w:sz w:val="26"/>
          <w:szCs w:val="26"/>
        </w:rPr>
        <w:t>3</w:t>
      </w:r>
      <w:r w:rsidRPr="007D7DBE">
        <w:rPr>
          <w:sz w:val="26"/>
          <w:szCs w:val="26"/>
        </w:rPr>
        <w:t> - 202</w:t>
      </w:r>
      <w:r w:rsidR="00892D33">
        <w:rPr>
          <w:sz w:val="26"/>
          <w:szCs w:val="26"/>
        </w:rPr>
        <w:t>7</w:t>
      </w:r>
      <w:r w:rsidRPr="007D7DBE">
        <w:rPr>
          <w:sz w:val="26"/>
          <w:szCs w:val="26"/>
        </w:rPr>
        <w:t> годы.</w:t>
      </w:r>
    </w:p>
    <w:p w:rsidR="00FB637E" w:rsidRPr="007D7DBE" w:rsidRDefault="00FB637E" w:rsidP="007D7DBE">
      <w:pPr>
        <w:tabs>
          <w:tab w:val="left" w:pos="-1260"/>
        </w:tabs>
        <w:ind w:firstLine="567"/>
        <w:jc w:val="both"/>
        <w:rPr>
          <w:sz w:val="26"/>
          <w:szCs w:val="26"/>
        </w:rPr>
      </w:pP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>Срок реализации муниципальной программы: 20</w:t>
      </w:r>
      <w:r w:rsidR="00C53E39">
        <w:rPr>
          <w:sz w:val="26"/>
          <w:szCs w:val="26"/>
        </w:rPr>
        <w:t>2</w:t>
      </w:r>
      <w:r w:rsidR="00892D33">
        <w:rPr>
          <w:sz w:val="26"/>
          <w:szCs w:val="26"/>
        </w:rPr>
        <w:t>3</w:t>
      </w:r>
      <w:r w:rsidRPr="00FC14ED">
        <w:rPr>
          <w:sz w:val="26"/>
          <w:szCs w:val="26"/>
        </w:rPr>
        <w:t>-202</w:t>
      </w:r>
      <w:r w:rsidR="00892D33">
        <w:rPr>
          <w:sz w:val="26"/>
          <w:szCs w:val="26"/>
        </w:rPr>
        <w:t>7</w:t>
      </w:r>
      <w:r w:rsidRPr="00FC14ED">
        <w:rPr>
          <w:sz w:val="26"/>
          <w:szCs w:val="26"/>
        </w:rPr>
        <w:t xml:space="preserve"> годы.</w:t>
      </w:r>
    </w:p>
    <w:p w:rsidR="000F7FA7" w:rsidRPr="00FC14ED" w:rsidRDefault="000F7FA7" w:rsidP="000F7FA7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</w:p>
    <w:p w:rsidR="00FD397E" w:rsidRDefault="000F7FA7" w:rsidP="000F7FA7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 xml:space="preserve">4. ОБОСНОВАНИЕ ВЫДЕЛЕНИЯ И ВКЛЮЧЕНИЯ В СОСТАВ  </w:t>
      </w:r>
    </w:p>
    <w:p w:rsidR="000F7FA7" w:rsidRPr="00FC14ED" w:rsidRDefault="000F7FA7" w:rsidP="000F7FA7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b/>
          <w:sz w:val="26"/>
          <w:szCs w:val="26"/>
        </w:rPr>
        <w:t>МУНИЦИПАЛЬНОЙ ПРОГРАММЫ ПОДПРОГРАММ И ИХ ОБОБЩЕННАЯ ХАРА</w:t>
      </w:r>
      <w:r w:rsidRPr="00FC14ED">
        <w:rPr>
          <w:b/>
          <w:sz w:val="26"/>
          <w:szCs w:val="26"/>
        </w:rPr>
        <w:t>К</w:t>
      </w:r>
      <w:r w:rsidRPr="00FC14ED">
        <w:rPr>
          <w:b/>
          <w:sz w:val="26"/>
          <w:szCs w:val="26"/>
        </w:rPr>
        <w:t>ТЕРИСТИКА</w:t>
      </w:r>
    </w:p>
    <w:p w:rsidR="000F7FA7" w:rsidRPr="00FC14ED" w:rsidRDefault="000F7FA7" w:rsidP="000F7FA7">
      <w:pPr>
        <w:autoSpaceDE w:val="0"/>
        <w:autoSpaceDN w:val="0"/>
        <w:adjustRightInd w:val="0"/>
        <w:outlineLvl w:val="2"/>
        <w:rPr>
          <w:b/>
          <w:sz w:val="26"/>
          <w:szCs w:val="26"/>
        </w:rPr>
      </w:pPr>
    </w:p>
    <w:p w:rsidR="000F7FA7" w:rsidRPr="00FC14ED" w:rsidRDefault="000F7FA7" w:rsidP="00FD397E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FC14ED">
        <w:rPr>
          <w:b/>
          <w:sz w:val="26"/>
          <w:szCs w:val="26"/>
        </w:rPr>
        <w:tab/>
      </w:r>
      <w:r w:rsidRPr="00FC14ED">
        <w:rPr>
          <w:sz w:val="26"/>
          <w:szCs w:val="26"/>
        </w:rPr>
        <w:t xml:space="preserve">Программа включает в себя </w:t>
      </w:r>
      <w:r w:rsidR="00892D33" w:rsidRPr="006E51D7">
        <w:rPr>
          <w:sz w:val="26"/>
          <w:szCs w:val="26"/>
        </w:rPr>
        <w:t>четыре</w:t>
      </w:r>
      <w:r w:rsidRPr="006E51D7">
        <w:rPr>
          <w:sz w:val="26"/>
          <w:szCs w:val="26"/>
        </w:rPr>
        <w:t xml:space="preserve"> подпрограмм</w:t>
      </w:r>
      <w:r w:rsidR="00892D33" w:rsidRPr="006E51D7">
        <w:rPr>
          <w:sz w:val="26"/>
          <w:szCs w:val="26"/>
        </w:rPr>
        <w:t>ы</w:t>
      </w:r>
      <w:r w:rsidRPr="006E51D7">
        <w:rPr>
          <w:sz w:val="26"/>
          <w:szCs w:val="26"/>
        </w:rPr>
        <w:t>,</w:t>
      </w:r>
      <w:r w:rsidRPr="00FC14ED">
        <w:rPr>
          <w:sz w:val="26"/>
          <w:szCs w:val="26"/>
        </w:rPr>
        <w:t xml:space="preserve"> содержащи</w:t>
      </w:r>
      <w:r w:rsidR="00FB637E">
        <w:rPr>
          <w:sz w:val="26"/>
          <w:szCs w:val="26"/>
        </w:rPr>
        <w:t>х</w:t>
      </w:r>
      <w:r w:rsidRPr="00FC14ED">
        <w:rPr>
          <w:sz w:val="26"/>
          <w:szCs w:val="26"/>
        </w:rPr>
        <w:t xml:space="preserve"> основные мер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>приятия, направле</w:t>
      </w:r>
      <w:r w:rsidRPr="00FC14ED">
        <w:rPr>
          <w:sz w:val="26"/>
          <w:szCs w:val="26"/>
        </w:rPr>
        <w:t>н</w:t>
      </w:r>
      <w:r w:rsidRPr="00FC14ED">
        <w:rPr>
          <w:sz w:val="26"/>
          <w:szCs w:val="26"/>
        </w:rPr>
        <w:t>ные на решение поставленных задач.</w:t>
      </w:r>
    </w:p>
    <w:p w:rsidR="000F7FA7" w:rsidRPr="00FC14ED" w:rsidRDefault="000F7FA7" w:rsidP="00FD397E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FC14ED">
        <w:rPr>
          <w:sz w:val="26"/>
          <w:szCs w:val="26"/>
        </w:rPr>
        <w:t>В рамках муниципальной программы будут реализованы следующие подпр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>граммы:</w:t>
      </w:r>
    </w:p>
    <w:p w:rsidR="000F7FA7" w:rsidRPr="00FC14ED" w:rsidRDefault="000F7FA7" w:rsidP="00FD397E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4ED">
        <w:rPr>
          <w:rFonts w:ascii="Times New Roman" w:hAnsi="Times New Roman" w:cs="Times New Roman"/>
          <w:sz w:val="26"/>
          <w:szCs w:val="26"/>
        </w:rPr>
        <w:t xml:space="preserve">подпрограмма 1 </w:t>
      </w:r>
      <w:r w:rsidR="00D863CA">
        <w:rPr>
          <w:rFonts w:ascii="Times New Roman" w:hAnsi="Times New Roman" w:cs="Times New Roman"/>
          <w:sz w:val="26"/>
          <w:szCs w:val="26"/>
        </w:rPr>
        <w:t>«</w:t>
      </w:r>
      <w:r w:rsidRPr="00FC14ED">
        <w:rPr>
          <w:rFonts w:ascii="Times New Roman" w:hAnsi="Times New Roman" w:cs="Times New Roman"/>
          <w:sz w:val="26"/>
          <w:szCs w:val="26"/>
        </w:rPr>
        <w:t xml:space="preserve">Обеспечение сбалансированности </w:t>
      </w:r>
      <w:r w:rsidRPr="008B4FE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92D33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8B4FE9">
        <w:rPr>
          <w:rFonts w:ascii="Times New Roman" w:hAnsi="Times New Roman" w:cs="Times New Roman"/>
          <w:sz w:val="26"/>
          <w:szCs w:val="26"/>
        </w:rPr>
        <w:t>и</w:t>
      </w:r>
      <w:r w:rsidRPr="00FC14ED">
        <w:rPr>
          <w:rFonts w:ascii="Times New Roman" w:hAnsi="Times New Roman" w:cs="Times New Roman"/>
          <w:sz w:val="26"/>
          <w:szCs w:val="26"/>
        </w:rPr>
        <w:t xml:space="preserve"> повыш</w:t>
      </w:r>
      <w:r w:rsidRPr="00FC14ED">
        <w:rPr>
          <w:rFonts w:ascii="Times New Roman" w:hAnsi="Times New Roman" w:cs="Times New Roman"/>
          <w:sz w:val="26"/>
          <w:szCs w:val="26"/>
        </w:rPr>
        <w:t>е</w:t>
      </w:r>
      <w:r w:rsidRPr="00FC14ED">
        <w:rPr>
          <w:rFonts w:ascii="Times New Roman" w:hAnsi="Times New Roman" w:cs="Times New Roman"/>
          <w:sz w:val="26"/>
          <w:szCs w:val="26"/>
        </w:rPr>
        <w:t>ние эффективности бюджетных расходов на 20</w:t>
      </w:r>
      <w:r w:rsidR="00C53E39">
        <w:rPr>
          <w:rFonts w:ascii="Times New Roman" w:hAnsi="Times New Roman" w:cs="Times New Roman"/>
          <w:sz w:val="26"/>
          <w:szCs w:val="26"/>
        </w:rPr>
        <w:t>2</w:t>
      </w:r>
      <w:r w:rsidR="00892D33">
        <w:rPr>
          <w:rFonts w:ascii="Times New Roman" w:hAnsi="Times New Roman" w:cs="Times New Roman"/>
          <w:sz w:val="26"/>
          <w:szCs w:val="26"/>
        </w:rPr>
        <w:t>3</w:t>
      </w:r>
      <w:r w:rsidRPr="00FC14ED">
        <w:rPr>
          <w:rFonts w:ascii="Times New Roman" w:hAnsi="Times New Roman" w:cs="Times New Roman"/>
          <w:sz w:val="26"/>
          <w:szCs w:val="26"/>
        </w:rPr>
        <w:t>-202</w:t>
      </w:r>
      <w:r w:rsidR="00892D33">
        <w:rPr>
          <w:rFonts w:ascii="Times New Roman" w:hAnsi="Times New Roman" w:cs="Times New Roman"/>
          <w:sz w:val="26"/>
          <w:szCs w:val="26"/>
        </w:rPr>
        <w:t>7</w:t>
      </w:r>
      <w:r w:rsidRPr="00FC14ED">
        <w:rPr>
          <w:rFonts w:ascii="Times New Roman" w:hAnsi="Times New Roman" w:cs="Times New Roman"/>
          <w:sz w:val="26"/>
          <w:szCs w:val="26"/>
        </w:rPr>
        <w:t xml:space="preserve"> годы</w:t>
      </w:r>
      <w:r w:rsidR="00D863CA">
        <w:rPr>
          <w:rFonts w:ascii="Times New Roman" w:hAnsi="Times New Roman" w:cs="Times New Roman"/>
          <w:sz w:val="26"/>
          <w:szCs w:val="26"/>
        </w:rPr>
        <w:t>»</w:t>
      </w:r>
      <w:r w:rsidRPr="00FC14ED">
        <w:rPr>
          <w:rFonts w:ascii="Times New Roman" w:hAnsi="Times New Roman" w:cs="Times New Roman"/>
          <w:sz w:val="26"/>
          <w:szCs w:val="26"/>
        </w:rPr>
        <w:t xml:space="preserve"> (приложение 5 к муниц</w:t>
      </w:r>
      <w:r w:rsidRPr="00FC14ED">
        <w:rPr>
          <w:rFonts w:ascii="Times New Roman" w:hAnsi="Times New Roman" w:cs="Times New Roman"/>
          <w:sz w:val="26"/>
          <w:szCs w:val="26"/>
        </w:rPr>
        <w:t>и</w:t>
      </w:r>
      <w:r w:rsidRPr="00FC14ED">
        <w:rPr>
          <w:rFonts w:ascii="Times New Roman" w:hAnsi="Times New Roman" w:cs="Times New Roman"/>
          <w:sz w:val="26"/>
          <w:szCs w:val="26"/>
        </w:rPr>
        <w:t>пальной программе)</w:t>
      </w:r>
      <w:r w:rsidR="007B412E">
        <w:rPr>
          <w:rFonts w:ascii="Times New Roman" w:hAnsi="Times New Roman" w:cs="Times New Roman"/>
          <w:sz w:val="26"/>
          <w:szCs w:val="26"/>
        </w:rPr>
        <w:t>;</w:t>
      </w:r>
    </w:p>
    <w:p w:rsidR="000F7FA7" w:rsidRPr="00FC14ED" w:rsidRDefault="000F7FA7" w:rsidP="00FD397E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4ED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892D33">
        <w:rPr>
          <w:rFonts w:ascii="Times New Roman" w:hAnsi="Times New Roman" w:cs="Times New Roman"/>
          <w:sz w:val="26"/>
          <w:szCs w:val="26"/>
        </w:rPr>
        <w:t>2</w:t>
      </w:r>
      <w:r w:rsidRPr="00FC14ED">
        <w:rPr>
          <w:rFonts w:ascii="Times New Roman" w:hAnsi="Times New Roman" w:cs="Times New Roman"/>
          <w:sz w:val="26"/>
          <w:szCs w:val="26"/>
        </w:rPr>
        <w:t xml:space="preserve">  </w:t>
      </w:r>
      <w:r w:rsidR="00D863CA">
        <w:rPr>
          <w:rFonts w:ascii="Times New Roman" w:hAnsi="Times New Roman" w:cs="Times New Roman"/>
          <w:sz w:val="26"/>
          <w:szCs w:val="26"/>
        </w:rPr>
        <w:t>«</w:t>
      </w:r>
      <w:r w:rsidRPr="00FC14ED">
        <w:rPr>
          <w:rFonts w:ascii="Times New Roman" w:hAnsi="Times New Roman" w:cs="Times New Roman"/>
          <w:sz w:val="26"/>
          <w:szCs w:val="26"/>
        </w:rPr>
        <w:t>Управление муниципальным долгом  на 20</w:t>
      </w:r>
      <w:r w:rsidR="00C53E39">
        <w:rPr>
          <w:rFonts w:ascii="Times New Roman" w:hAnsi="Times New Roman" w:cs="Times New Roman"/>
          <w:sz w:val="26"/>
          <w:szCs w:val="26"/>
        </w:rPr>
        <w:t>2</w:t>
      </w:r>
      <w:r w:rsidR="00892D33">
        <w:rPr>
          <w:rFonts w:ascii="Times New Roman" w:hAnsi="Times New Roman" w:cs="Times New Roman"/>
          <w:sz w:val="26"/>
          <w:szCs w:val="26"/>
        </w:rPr>
        <w:t>3</w:t>
      </w:r>
      <w:r w:rsidRPr="00FC14ED">
        <w:rPr>
          <w:rFonts w:ascii="Times New Roman" w:hAnsi="Times New Roman" w:cs="Times New Roman"/>
          <w:sz w:val="26"/>
          <w:szCs w:val="26"/>
        </w:rPr>
        <w:t>-202</w:t>
      </w:r>
      <w:r w:rsidR="00892D33">
        <w:rPr>
          <w:rFonts w:ascii="Times New Roman" w:hAnsi="Times New Roman" w:cs="Times New Roman"/>
          <w:sz w:val="26"/>
          <w:szCs w:val="26"/>
        </w:rPr>
        <w:t>7</w:t>
      </w:r>
      <w:r w:rsidRPr="00FC14ED">
        <w:rPr>
          <w:rFonts w:ascii="Times New Roman" w:hAnsi="Times New Roman" w:cs="Times New Roman"/>
          <w:sz w:val="26"/>
          <w:szCs w:val="26"/>
        </w:rPr>
        <w:t xml:space="preserve"> годы</w:t>
      </w:r>
      <w:r w:rsidR="00D863CA">
        <w:rPr>
          <w:rFonts w:ascii="Times New Roman" w:hAnsi="Times New Roman" w:cs="Times New Roman"/>
          <w:sz w:val="26"/>
          <w:szCs w:val="26"/>
        </w:rPr>
        <w:t>»</w:t>
      </w:r>
      <w:r w:rsidRPr="00FC14ED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892D33">
        <w:rPr>
          <w:rFonts w:ascii="Times New Roman" w:hAnsi="Times New Roman" w:cs="Times New Roman"/>
          <w:sz w:val="26"/>
          <w:szCs w:val="26"/>
        </w:rPr>
        <w:t>6</w:t>
      </w:r>
      <w:r w:rsidRPr="00FC14ED">
        <w:rPr>
          <w:rFonts w:ascii="Times New Roman" w:hAnsi="Times New Roman" w:cs="Times New Roman"/>
          <w:sz w:val="26"/>
          <w:szCs w:val="26"/>
        </w:rPr>
        <w:t xml:space="preserve"> к муниципальной программе)</w:t>
      </w:r>
      <w:r w:rsidR="007B412E">
        <w:rPr>
          <w:rFonts w:ascii="Times New Roman" w:hAnsi="Times New Roman" w:cs="Times New Roman"/>
          <w:sz w:val="26"/>
          <w:szCs w:val="26"/>
        </w:rPr>
        <w:t>;</w:t>
      </w:r>
    </w:p>
    <w:p w:rsidR="000F7FA7" w:rsidRDefault="007B412E" w:rsidP="00FD397E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подпрограмма </w:t>
      </w:r>
      <w:r w:rsidR="00892D33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D863CA">
        <w:rPr>
          <w:sz w:val="26"/>
          <w:szCs w:val="26"/>
        </w:rPr>
        <w:t>«</w:t>
      </w:r>
      <w:r w:rsidR="000F7FA7" w:rsidRPr="00FC14ED">
        <w:rPr>
          <w:sz w:val="26"/>
          <w:szCs w:val="26"/>
        </w:rPr>
        <w:t xml:space="preserve">Обеспечение реализации муниципальной программы </w:t>
      </w:r>
      <w:r w:rsidR="00D863CA">
        <w:rPr>
          <w:sz w:val="26"/>
          <w:szCs w:val="26"/>
        </w:rPr>
        <w:t>«</w:t>
      </w:r>
      <w:r w:rsidR="000F7FA7" w:rsidRPr="00FC14ED">
        <w:rPr>
          <w:sz w:val="26"/>
          <w:szCs w:val="26"/>
        </w:rPr>
        <w:t>Упра</w:t>
      </w:r>
      <w:r w:rsidR="000F7FA7" w:rsidRPr="00FC14ED">
        <w:rPr>
          <w:sz w:val="26"/>
          <w:szCs w:val="26"/>
        </w:rPr>
        <w:t>в</w:t>
      </w:r>
      <w:r w:rsidR="000F7FA7" w:rsidRPr="00FC14ED">
        <w:rPr>
          <w:sz w:val="26"/>
          <w:szCs w:val="26"/>
        </w:rPr>
        <w:t xml:space="preserve">ление муниципальными финансами </w:t>
      </w:r>
      <w:r w:rsidR="00804937">
        <w:rPr>
          <w:sz w:val="26"/>
          <w:szCs w:val="26"/>
        </w:rPr>
        <w:t>Белозерского</w:t>
      </w:r>
      <w:r w:rsidR="000F7FA7" w:rsidRPr="00FC14ED">
        <w:rPr>
          <w:sz w:val="26"/>
          <w:szCs w:val="26"/>
        </w:rPr>
        <w:t xml:space="preserve"> муниципального </w:t>
      </w:r>
      <w:r w:rsidR="00892D33">
        <w:rPr>
          <w:sz w:val="26"/>
          <w:szCs w:val="26"/>
        </w:rPr>
        <w:t xml:space="preserve">округа Вологодской области </w:t>
      </w:r>
      <w:r w:rsidR="000F7FA7" w:rsidRPr="00FC14ED">
        <w:rPr>
          <w:sz w:val="26"/>
          <w:szCs w:val="26"/>
        </w:rPr>
        <w:t xml:space="preserve"> на 20</w:t>
      </w:r>
      <w:r w:rsidR="00C53E39">
        <w:rPr>
          <w:sz w:val="26"/>
          <w:szCs w:val="26"/>
        </w:rPr>
        <w:t>2</w:t>
      </w:r>
      <w:r w:rsidR="00892D33">
        <w:rPr>
          <w:sz w:val="26"/>
          <w:szCs w:val="26"/>
        </w:rPr>
        <w:t>3</w:t>
      </w:r>
      <w:r w:rsidR="000F7FA7" w:rsidRPr="00FC14ED">
        <w:rPr>
          <w:sz w:val="26"/>
          <w:szCs w:val="26"/>
        </w:rPr>
        <w:t>-202</w:t>
      </w:r>
      <w:r w:rsidR="00892D33">
        <w:rPr>
          <w:sz w:val="26"/>
          <w:szCs w:val="26"/>
        </w:rPr>
        <w:t>7</w:t>
      </w:r>
      <w:r w:rsidR="000F7FA7" w:rsidRPr="00FC14ED">
        <w:rPr>
          <w:sz w:val="26"/>
          <w:szCs w:val="26"/>
        </w:rPr>
        <w:t xml:space="preserve"> годы</w:t>
      </w:r>
      <w:r w:rsidR="00D863CA">
        <w:rPr>
          <w:sz w:val="26"/>
          <w:szCs w:val="26"/>
        </w:rPr>
        <w:t>»«</w:t>
      </w:r>
      <w:r w:rsidR="000F7FA7" w:rsidRPr="00FC14ED">
        <w:rPr>
          <w:sz w:val="26"/>
          <w:szCs w:val="26"/>
        </w:rPr>
        <w:t xml:space="preserve"> (приложение </w:t>
      </w:r>
      <w:r w:rsidR="00892D33">
        <w:rPr>
          <w:sz w:val="26"/>
          <w:szCs w:val="26"/>
        </w:rPr>
        <w:t>7</w:t>
      </w:r>
      <w:r w:rsidR="000F7FA7" w:rsidRPr="00FC14ED">
        <w:rPr>
          <w:sz w:val="26"/>
          <w:szCs w:val="26"/>
        </w:rPr>
        <w:t xml:space="preserve"> к муниципальной програ</w:t>
      </w:r>
      <w:r w:rsidR="000F7FA7" w:rsidRPr="00FC14ED">
        <w:rPr>
          <w:sz w:val="26"/>
          <w:szCs w:val="26"/>
        </w:rPr>
        <w:t>м</w:t>
      </w:r>
      <w:r w:rsidR="000F7FA7" w:rsidRPr="00FC14ED">
        <w:rPr>
          <w:sz w:val="26"/>
          <w:szCs w:val="26"/>
        </w:rPr>
        <w:t>ме)</w:t>
      </w:r>
      <w:r w:rsidR="00511693">
        <w:rPr>
          <w:sz w:val="26"/>
          <w:szCs w:val="26"/>
        </w:rPr>
        <w:t>;</w:t>
      </w:r>
    </w:p>
    <w:p w:rsidR="00542445" w:rsidRDefault="00542445" w:rsidP="00FD397E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подпрограмма </w:t>
      </w:r>
      <w:r w:rsidR="00892D33">
        <w:rPr>
          <w:sz w:val="26"/>
          <w:szCs w:val="26"/>
        </w:rPr>
        <w:t>4</w:t>
      </w:r>
      <w:r>
        <w:rPr>
          <w:sz w:val="26"/>
          <w:szCs w:val="26"/>
        </w:rPr>
        <w:t xml:space="preserve"> «Повышение финансовой грамотности населения </w:t>
      </w:r>
      <w:r w:rsidR="00892D33">
        <w:rPr>
          <w:sz w:val="26"/>
          <w:szCs w:val="26"/>
        </w:rPr>
        <w:t>округа</w:t>
      </w:r>
      <w:r>
        <w:rPr>
          <w:sz w:val="26"/>
          <w:szCs w:val="26"/>
        </w:rPr>
        <w:t>» (пр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ложение </w:t>
      </w:r>
      <w:r w:rsidR="00892D33">
        <w:rPr>
          <w:sz w:val="26"/>
          <w:szCs w:val="26"/>
        </w:rPr>
        <w:t>8</w:t>
      </w:r>
      <w:r>
        <w:rPr>
          <w:sz w:val="26"/>
          <w:szCs w:val="26"/>
        </w:rPr>
        <w:t xml:space="preserve"> к муниципальной программе).</w:t>
      </w:r>
    </w:p>
    <w:p w:rsidR="000F7FA7" w:rsidRPr="00FC14ED" w:rsidRDefault="000F7FA7" w:rsidP="00FD397E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FC14ED">
        <w:rPr>
          <w:sz w:val="26"/>
          <w:szCs w:val="26"/>
        </w:rPr>
        <w:tab/>
        <w:t>Предусмотренные в каждой из подпрограмм системы целей, задач и меропри</w:t>
      </w:r>
      <w:r w:rsidRPr="00FC14ED">
        <w:rPr>
          <w:sz w:val="26"/>
          <w:szCs w:val="26"/>
        </w:rPr>
        <w:t>я</w:t>
      </w:r>
      <w:r w:rsidRPr="00FC14ED">
        <w:rPr>
          <w:sz w:val="26"/>
          <w:szCs w:val="26"/>
        </w:rPr>
        <w:t>тий  в комплексе наиболее полным  образом охватывают весь диапазон заданных при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>ритетных направлений  программы и в максимальной степени  будут спосо</w:t>
      </w:r>
      <w:r w:rsidRPr="00FC14ED">
        <w:rPr>
          <w:sz w:val="26"/>
          <w:szCs w:val="26"/>
        </w:rPr>
        <w:t>б</w:t>
      </w:r>
      <w:r w:rsidRPr="00FC14ED">
        <w:rPr>
          <w:sz w:val="26"/>
          <w:szCs w:val="26"/>
        </w:rPr>
        <w:t>ствовать достижению целей и конечных результатов настоящей муниципальной пр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 xml:space="preserve">граммы.  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 xml:space="preserve">В рамках подпрограммы 1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 xml:space="preserve">Обеспечение сбалансированности </w:t>
      </w:r>
      <w:r w:rsidRPr="008B4FE9">
        <w:rPr>
          <w:sz w:val="26"/>
          <w:szCs w:val="26"/>
        </w:rPr>
        <w:t>бюджета</w:t>
      </w:r>
      <w:r w:rsidR="00892D33">
        <w:rPr>
          <w:sz w:val="26"/>
          <w:szCs w:val="26"/>
        </w:rPr>
        <w:t xml:space="preserve"> округа</w:t>
      </w:r>
      <w:r w:rsidRPr="008B4FE9">
        <w:rPr>
          <w:sz w:val="26"/>
          <w:szCs w:val="26"/>
        </w:rPr>
        <w:t xml:space="preserve"> и повышение эффективности бюджетных расходов на 20</w:t>
      </w:r>
      <w:r w:rsidR="00C53E39" w:rsidRPr="008B4FE9">
        <w:rPr>
          <w:sz w:val="26"/>
          <w:szCs w:val="26"/>
        </w:rPr>
        <w:t>2</w:t>
      </w:r>
      <w:r w:rsidR="00892D33">
        <w:rPr>
          <w:sz w:val="26"/>
          <w:szCs w:val="26"/>
        </w:rPr>
        <w:t>3</w:t>
      </w:r>
      <w:r w:rsidRPr="008B4FE9">
        <w:rPr>
          <w:sz w:val="26"/>
          <w:szCs w:val="26"/>
        </w:rPr>
        <w:t>-202</w:t>
      </w:r>
      <w:r w:rsidR="00892D33">
        <w:rPr>
          <w:sz w:val="26"/>
          <w:szCs w:val="26"/>
        </w:rPr>
        <w:t>7</w:t>
      </w:r>
      <w:r w:rsidRPr="008B4FE9">
        <w:rPr>
          <w:sz w:val="26"/>
          <w:szCs w:val="26"/>
        </w:rPr>
        <w:t xml:space="preserve"> годы</w:t>
      </w:r>
      <w:r w:rsidR="00D863CA" w:rsidRPr="008B4FE9">
        <w:rPr>
          <w:sz w:val="26"/>
          <w:szCs w:val="26"/>
        </w:rPr>
        <w:t>»</w:t>
      </w:r>
      <w:r w:rsidRPr="008B4FE9">
        <w:rPr>
          <w:sz w:val="26"/>
          <w:szCs w:val="26"/>
        </w:rPr>
        <w:t xml:space="preserve"> планируется</w:t>
      </w:r>
      <w:r w:rsidRPr="00FC14ED">
        <w:rPr>
          <w:sz w:val="26"/>
          <w:szCs w:val="26"/>
        </w:rPr>
        <w:t xml:space="preserve"> ре</w:t>
      </w:r>
      <w:r w:rsidRPr="00FC14ED">
        <w:rPr>
          <w:sz w:val="26"/>
          <w:szCs w:val="26"/>
        </w:rPr>
        <w:t>а</w:t>
      </w:r>
      <w:r w:rsidRPr="00FC14ED">
        <w:rPr>
          <w:sz w:val="26"/>
          <w:szCs w:val="26"/>
        </w:rPr>
        <w:t>лизация следующих основных мероприятий:</w:t>
      </w:r>
    </w:p>
    <w:p w:rsidR="000F7FA7" w:rsidRPr="00FC14ED" w:rsidRDefault="000F7FA7" w:rsidP="007B412E">
      <w:pPr>
        <w:pStyle w:val="ConsPlusNormal"/>
        <w:widowControl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FC14ED">
        <w:rPr>
          <w:rFonts w:ascii="Times New Roman CYR" w:hAnsi="Times New Roman CYR" w:cs="Times New Roman"/>
          <w:sz w:val="26"/>
          <w:szCs w:val="26"/>
        </w:rPr>
        <w:t xml:space="preserve">- укрепление  доходной базы бюджета </w:t>
      </w:r>
      <w:r w:rsidR="00892D33">
        <w:rPr>
          <w:rFonts w:ascii="Times New Roman CYR" w:hAnsi="Times New Roman CYR" w:cs="Times New Roman"/>
          <w:sz w:val="26"/>
          <w:szCs w:val="26"/>
        </w:rPr>
        <w:t xml:space="preserve">округа </w:t>
      </w:r>
      <w:r w:rsidRPr="00FC14ED">
        <w:rPr>
          <w:rFonts w:ascii="Times New Roman CYR" w:hAnsi="Times New Roman CYR" w:cs="Times New Roman"/>
          <w:sz w:val="26"/>
          <w:szCs w:val="26"/>
        </w:rPr>
        <w:t>и оптимизация расходов в целях обеспечен</w:t>
      </w:r>
      <w:r w:rsidR="001C6BF5">
        <w:rPr>
          <w:rFonts w:ascii="Times New Roman CYR" w:hAnsi="Times New Roman CYR" w:cs="Times New Roman"/>
          <w:sz w:val="26"/>
          <w:szCs w:val="26"/>
        </w:rPr>
        <w:t>ия исполнения бюджета</w:t>
      </w:r>
      <w:r w:rsidR="00892D33">
        <w:rPr>
          <w:rFonts w:ascii="Times New Roman CYR" w:hAnsi="Times New Roman CYR" w:cs="Times New Roman"/>
          <w:sz w:val="26"/>
          <w:szCs w:val="26"/>
        </w:rPr>
        <w:t xml:space="preserve"> округа</w:t>
      </w:r>
      <w:r w:rsidRPr="00FC14ED">
        <w:rPr>
          <w:rFonts w:ascii="Times New Roman CYR" w:hAnsi="Times New Roman CYR" w:cs="Times New Roman"/>
          <w:sz w:val="26"/>
          <w:szCs w:val="26"/>
        </w:rPr>
        <w:t>,</w:t>
      </w:r>
    </w:p>
    <w:p w:rsidR="000F7FA7" w:rsidRPr="008B4FE9" w:rsidRDefault="000F7FA7" w:rsidP="007B412E">
      <w:pPr>
        <w:pStyle w:val="ConsPlusNormal"/>
        <w:widowControl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8B4FE9">
        <w:rPr>
          <w:rFonts w:ascii="Times New Roman CYR" w:hAnsi="Times New Roman CYR" w:cs="Times New Roman"/>
          <w:sz w:val="26"/>
          <w:szCs w:val="26"/>
        </w:rPr>
        <w:t xml:space="preserve">- обеспечение бюджетного процесса в части исполнения бюджета </w:t>
      </w:r>
      <w:r w:rsidR="00892D33">
        <w:rPr>
          <w:rFonts w:ascii="Times New Roman CYR" w:hAnsi="Times New Roman CYR" w:cs="Times New Roman"/>
          <w:sz w:val="26"/>
          <w:szCs w:val="26"/>
        </w:rPr>
        <w:t xml:space="preserve">округа </w:t>
      </w:r>
      <w:r w:rsidRPr="008B4FE9">
        <w:rPr>
          <w:rFonts w:ascii="Times New Roman CYR" w:hAnsi="Times New Roman CYR" w:cs="Times New Roman"/>
          <w:sz w:val="26"/>
          <w:szCs w:val="26"/>
        </w:rPr>
        <w:t>в соо</w:t>
      </w:r>
      <w:r w:rsidRPr="008B4FE9">
        <w:rPr>
          <w:rFonts w:ascii="Times New Roman CYR" w:hAnsi="Times New Roman CYR" w:cs="Times New Roman"/>
          <w:sz w:val="26"/>
          <w:szCs w:val="26"/>
        </w:rPr>
        <w:t>т</w:t>
      </w:r>
      <w:r w:rsidRPr="008B4FE9">
        <w:rPr>
          <w:rFonts w:ascii="Times New Roman CYR" w:hAnsi="Times New Roman CYR" w:cs="Times New Roman"/>
          <w:sz w:val="26"/>
          <w:szCs w:val="26"/>
        </w:rPr>
        <w:t>ветствии с бюджетным законодательством,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8B4FE9">
        <w:rPr>
          <w:sz w:val="26"/>
          <w:szCs w:val="26"/>
        </w:rPr>
        <w:t>- формирование и публикация в открытых источниках информации о бюдже</w:t>
      </w:r>
      <w:r w:rsidRPr="008B4FE9">
        <w:rPr>
          <w:sz w:val="26"/>
          <w:szCs w:val="26"/>
        </w:rPr>
        <w:t>т</w:t>
      </w:r>
      <w:r w:rsidRPr="008B4FE9">
        <w:rPr>
          <w:sz w:val="26"/>
          <w:szCs w:val="26"/>
        </w:rPr>
        <w:t xml:space="preserve">ном процессе в </w:t>
      </w:r>
      <w:r w:rsidR="00892D33">
        <w:rPr>
          <w:sz w:val="26"/>
          <w:szCs w:val="26"/>
        </w:rPr>
        <w:t>округе</w:t>
      </w:r>
      <w:r w:rsidRPr="008B4FE9">
        <w:rPr>
          <w:sz w:val="26"/>
          <w:szCs w:val="26"/>
        </w:rPr>
        <w:t>.</w:t>
      </w:r>
      <w:r w:rsidRPr="00FC14ED">
        <w:rPr>
          <w:sz w:val="26"/>
          <w:szCs w:val="26"/>
        </w:rPr>
        <w:t xml:space="preserve"> 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 xml:space="preserve">В рамках подпрограммы </w:t>
      </w:r>
      <w:r w:rsidR="00892D33">
        <w:rPr>
          <w:sz w:val="26"/>
          <w:szCs w:val="26"/>
        </w:rPr>
        <w:t>2</w:t>
      </w:r>
      <w:r w:rsidRPr="00FC14ED">
        <w:rPr>
          <w:sz w:val="26"/>
          <w:szCs w:val="26"/>
        </w:rPr>
        <w:t xml:space="preserve">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 xml:space="preserve">Управление муниципальным долгом  </w:t>
      </w:r>
      <w:r w:rsidRPr="00FC14ED">
        <w:rPr>
          <w:rFonts w:ascii="Times New Roman" w:hAnsi="Times New Roman"/>
          <w:sz w:val="26"/>
          <w:szCs w:val="26"/>
          <w:lang w:eastAsia="en-US"/>
        </w:rPr>
        <w:t>на 20</w:t>
      </w:r>
      <w:r w:rsidR="00C53E39">
        <w:rPr>
          <w:rFonts w:ascii="Times New Roman" w:hAnsi="Times New Roman"/>
          <w:sz w:val="26"/>
          <w:szCs w:val="26"/>
          <w:lang w:eastAsia="en-US"/>
        </w:rPr>
        <w:t>2</w:t>
      </w:r>
      <w:r w:rsidR="00892D33">
        <w:rPr>
          <w:rFonts w:ascii="Times New Roman" w:hAnsi="Times New Roman"/>
          <w:sz w:val="26"/>
          <w:szCs w:val="26"/>
          <w:lang w:eastAsia="en-US"/>
        </w:rPr>
        <w:t>3</w:t>
      </w:r>
      <w:r w:rsidRPr="00FC14ED">
        <w:rPr>
          <w:rFonts w:ascii="Times New Roman" w:hAnsi="Times New Roman"/>
          <w:sz w:val="26"/>
          <w:szCs w:val="26"/>
          <w:lang w:eastAsia="en-US"/>
        </w:rPr>
        <w:t>-202</w:t>
      </w:r>
      <w:r w:rsidR="00892D33">
        <w:rPr>
          <w:rFonts w:ascii="Times New Roman" w:hAnsi="Times New Roman"/>
          <w:sz w:val="26"/>
          <w:szCs w:val="26"/>
          <w:lang w:eastAsia="en-US"/>
        </w:rPr>
        <w:t>7</w:t>
      </w:r>
      <w:r w:rsidRPr="00FC14ED">
        <w:rPr>
          <w:rFonts w:ascii="Times New Roman" w:hAnsi="Times New Roman"/>
          <w:sz w:val="26"/>
          <w:szCs w:val="26"/>
          <w:lang w:eastAsia="en-US"/>
        </w:rPr>
        <w:t xml:space="preserve"> годы</w:t>
      </w:r>
      <w:r w:rsidR="00D863CA">
        <w:rPr>
          <w:sz w:val="26"/>
          <w:szCs w:val="26"/>
        </w:rPr>
        <w:t>»</w:t>
      </w:r>
      <w:r w:rsidRPr="00FC14ED">
        <w:rPr>
          <w:sz w:val="26"/>
          <w:szCs w:val="26"/>
        </w:rPr>
        <w:t xml:space="preserve"> планируется реализация следующего основного меропри</w:t>
      </w:r>
      <w:r w:rsidRPr="00FC14ED">
        <w:rPr>
          <w:sz w:val="26"/>
          <w:szCs w:val="26"/>
        </w:rPr>
        <w:t>я</w:t>
      </w:r>
      <w:r w:rsidRPr="00FC14ED">
        <w:rPr>
          <w:sz w:val="26"/>
          <w:szCs w:val="26"/>
        </w:rPr>
        <w:t>тия: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 xml:space="preserve">обслуживание муниципального долга </w:t>
      </w:r>
      <w:r w:rsidR="00892D33">
        <w:rPr>
          <w:sz w:val="26"/>
          <w:szCs w:val="26"/>
        </w:rPr>
        <w:t>округа</w:t>
      </w:r>
      <w:r w:rsidRPr="00FC14ED">
        <w:rPr>
          <w:sz w:val="26"/>
          <w:szCs w:val="26"/>
        </w:rPr>
        <w:t>.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 xml:space="preserve">В рамках подпрограммы </w:t>
      </w:r>
      <w:r w:rsidR="00892D33">
        <w:rPr>
          <w:sz w:val="26"/>
          <w:szCs w:val="26"/>
        </w:rPr>
        <w:t>3</w:t>
      </w:r>
      <w:r w:rsidRPr="00FC14ED">
        <w:rPr>
          <w:sz w:val="26"/>
          <w:szCs w:val="26"/>
        </w:rPr>
        <w:t xml:space="preserve">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>Обеспечение реализации муниципальной пр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 xml:space="preserve">граммы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 xml:space="preserve">Управление муниципальными финансами </w:t>
      </w:r>
      <w:r w:rsidR="00804937">
        <w:rPr>
          <w:sz w:val="26"/>
          <w:szCs w:val="26"/>
        </w:rPr>
        <w:t>Белозерского</w:t>
      </w:r>
      <w:r w:rsidRPr="00FC14ED">
        <w:rPr>
          <w:sz w:val="26"/>
          <w:szCs w:val="26"/>
        </w:rPr>
        <w:t xml:space="preserve"> муниципального </w:t>
      </w:r>
      <w:r w:rsidR="00093A7E">
        <w:rPr>
          <w:sz w:val="26"/>
          <w:szCs w:val="26"/>
        </w:rPr>
        <w:t>округа Вол</w:t>
      </w:r>
      <w:r w:rsidR="00093A7E">
        <w:rPr>
          <w:sz w:val="26"/>
          <w:szCs w:val="26"/>
        </w:rPr>
        <w:t>о</w:t>
      </w:r>
      <w:r w:rsidR="00093A7E">
        <w:rPr>
          <w:sz w:val="26"/>
          <w:szCs w:val="26"/>
        </w:rPr>
        <w:t xml:space="preserve">годской области </w:t>
      </w:r>
      <w:r w:rsidRPr="00FC14ED">
        <w:rPr>
          <w:sz w:val="26"/>
          <w:szCs w:val="26"/>
        </w:rPr>
        <w:t xml:space="preserve"> на 20</w:t>
      </w:r>
      <w:r w:rsidR="00C53E39">
        <w:rPr>
          <w:sz w:val="26"/>
          <w:szCs w:val="26"/>
        </w:rPr>
        <w:t>2</w:t>
      </w:r>
      <w:r w:rsidR="00093A7E">
        <w:rPr>
          <w:sz w:val="26"/>
          <w:szCs w:val="26"/>
        </w:rPr>
        <w:t>2</w:t>
      </w:r>
      <w:r w:rsidRPr="00FC14ED">
        <w:rPr>
          <w:sz w:val="26"/>
          <w:szCs w:val="26"/>
        </w:rPr>
        <w:t>-202</w:t>
      </w:r>
      <w:r w:rsidR="00093A7E">
        <w:rPr>
          <w:sz w:val="26"/>
          <w:szCs w:val="26"/>
        </w:rPr>
        <w:t>7</w:t>
      </w:r>
      <w:r w:rsidRPr="00FC14ED">
        <w:rPr>
          <w:sz w:val="26"/>
          <w:szCs w:val="26"/>
        </w:rPr>
        <w:t xml:space="preserve"> годы</w:t>
      </w:r>
      <w:r w:rsidR="00D863CA">
        <w:rPr>
          <w:sz w:val="26"/>
          <w:szCs w:val="26"/>
        </w:rPr>
        <w:t>»</w:t>
      </w:r>
      <w:r w:rsidRPr="00FC14ED">
        <w:rPr>
          <w:sz w:val="26"/>
          <w:szCs w:val="26"/>
        </w:rPr>
        <w:t xml:space="preserve"> планируется реализация следующ</w:t>
      </w:r>
      <w:r w:rsidR="00BF63DB">
        <w:rPr>
          <w:sz w:val="26"/>
          <w:szCs w:val="26"/>
        </w:rPr>
        <w:t>их</w:t>
      </w:r>
      <w:r w:rsidRPr="00FC14ED">
        <w:rPr>
          <w:sz w:val="26"/>
          <w:szCs w:val="26"/>
        </w:rPr>
        <w:t xml:space="preserve"> основн</w:t>
      </w:r>
      <w:r w:rsidR="00BF63DB">
        <w:rPr>
          <w:sz w:val="26"/>
          <w:szCs w:val="26"/>
        </w:rPr>
        <w:t>ых</w:t>
      </w:r>
      <w:r w:rsidRPr="00FC14ED">
        <w:rPr>
          <w:sz w:val="26"/>
          <w:szCs w:val="26"/>
        </w:rPr>
        <w:t xml:space="preserve"> м</w:t>
      </w:r>
      <w:r w:rsidRPr="00FC14ED">
        <w:rPr>
          <w:sz w:val="26"/>
          <w:szCs w:val="26"/>
        </w:rPr>
        <w:t>е</w:t>
      </w:r>
      <w:r w:rsidRPr="00FC14ED">
        <w:rPr>
          <w:sz w:val="26"/>
          <w:szCs w:val="26"/>
        </w:rPr>
        <w:t>роприяти</w:t>
      </w:r>
      <w:r w:rsidR="00BF63DB">
        <w:rPr>
          <w:sz w:val="26"/>
          <w:szCs w:val="26"/>
        </w:rPr>
        <w:t>й</w:t>
      </w:r>
      <w:r w:rsidRPr="00FC14ED">
        <w:rPr>
          <w:sz w:val="26"/>
          <w:szCs w:val="26"/>
        </w:rPr>
        <w:t>:</w:t>
      </w:r>
    </w:p>
    <w:p w:rsidR="000F7FA7" w:rsidRDefault="000F7FA7" w:rsidP="00FD397E">
      <w:pPr>
        <w:ind w:firstLine="709"/>
        <w:jc w:val="both"/>
        <w:rPr>
          <w:sz w:val="26"/>
          <w:szCs w:val="26"/>
        </w:rPr>
      </w:pPr>
      <w:r w:rsidRPr="00FC14ED">
        <w:rPr>
          <w:sz w:val="26"/>
          <w:szCs w:val="26"/>
        </w:rPr>
        <w:t xml:space="preserve">- обеспечение деятельности </w:t>
      </w:r>
      <w:r w:rsidR="00804937">
        <w:rPr>
          <w:sz w:val="26"/>
          <w:szCs w:val="26"/>
        </w:rPr>
        <w:t xml:space="preserve">финансового </w:t>
      </w:r>
      <w:r w:rsidRPr="00FC14ED">
        <w:rPr>
          <w:sz w:val="26"/>
          <w:szCs w:val="26"/>
        </w:rPr>
        <w:t xml:space="preserve">управления </w:t>
      </w:r>
      <w:r w:rsidR="00093A7E">
        <w:rPr>
          <w:sz w:val="26"/>
          <w:szCs w:val="26"/>
        </w:rPr>
        <w:t xml:space="preserve"> администрации </w:t>
      </w:r>
      <w:r w:rsidR="00804937">
        <w:rPr>
          <w:sz w:val="26"/>
          <w:szCs w:val="26"/>
        </w:rPr>
        <w:t>Белозе</w:t>
      </w:r>
      <w:r w:rsidR="00804937">
        <w:rPr>
          <w:sz w:val="26"/>
          <w:szCs w:val="26"/>
        </w:rPr>
        <w:t>р</w:t>
      </w:r>
      <w:r w:rsidR="00804937">
        <w:rPr>
          <w:sz w:val="26"/>
          <w:szCs w:val="26"/>
        </w:rPr>
        <w:t>ского</w:t>
      </w:r>
      <w:r w:rsidRPr="00FC14ED">
        <w:rPr>
          <w:sz w:val="26"/>
          <w:szCs w:val="26"/>
        </w:rPr>
        <w:t xml:space="preserve"> муниципального </w:t>
      </w:r>
      <w:r w:rsidR="00093A7E">
        <w:rPr>
          <w:sz w:val="26"/>
          <w:szCs w:val="26"/>
        </w:rPr>
        <w:t>округа Вологодской области</w:t>
      </w:r>
      <w:r w:rsidRPr="00FC14ED">
        <w:rPr>
          <w:sz w:val="26"/>
          <w:szCs w:val="26"/>
        </w:rPr>
        <w:t>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бюджета</w:t>
      </w:r>
      <w:r w:rsidR="00093A7E">
        <w:rPr>
          <w:sz w:val="26"/>
          <w:szCs w:val="26"/>
        </w:rPr>
        <w:t xml:space="preserve"> округа</w:t>
      </w:r>
      <w:r w:rsidRPr="00FC14ED">
        <w:rPr>
          <w:sz w:val="26"/>
          <w:szCs w:val="26"/>
        </w:rPr>
        <w:t>, а также материальных ценностей, наход</w:t>
      </w:r>
      <w:r w:rsidRPr="00FC14ED">
        <w:rPr>
          <w:sz w:val="26"/>
          <w:szCs w:val="26"/>
        </w:rPr>
        <w:t>я</w:t>
      </w:r>
      <w:r w:rsidRPr="00FC14ED">
        <w:rPr>
          <w:sz w:val="26"/>
          <w:szCs w:val="26"/>
        </w:rPr>
        <w:t xml:space="preserve">щихся </w:t>
      </w:r>
      <w:r w:rsidR="008B4FE9">
        <w:rPr>
          <w:sz w:val="26"/>
          <w:szCs w:val="26"/>
        </w:rPr>
        <w:t xml:space="preserve">в собственности </w:t>
      </w:r>
      <w:r w:rsidR="00093A7E">
        <w:rPr>
          <w:sz w:val="26"/>
          <w:szCs w:val="26"/>
        </w:rPr>
        <w:t>округа</w:t>
      </w:r>
      <w:r w:rsidR="008B4FE9">
        <w:rPr>
          <w:sz w:val="26"/>
          <w:szCs w:val="26"/>
        </w:rPr>
        <w:t>.</w:t>
      </w:r>
    </w:p>
    <w:p w:rsidR="00892D33" w:rsidRPr="00FC14ED" w:rsidRDefault="00892D33" w:rsidP="00892D33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B4FE9">
        <w:rPr>
          <w:rFonts w:ascii="Times New Roman" w:hAnsi="Times New Roman"/>
          <w:sz w:val="26"/>
          <w:szCs w:val="26"/>
        </w:rPr>
        <w:t>- оценка качества управления муниципальными финансами.</w:t>
      </w:r>
    </w:p>
    <w:p w:rsidR="00892D33" w:rsidRDefault="00D04971" w:rsidP="00D04971">
      <w:pPr>
        <w:ind w:firstLine="709"/>
        <w:jc w:val="both"/>
        <w:rPr>
          <w:sz w:val="26"/>
          <w:szCs w:val="26"/>
        </w:rPr>
      </w:pPr>
      <w:r w:rsidRPr="00DB2614">
        <w:rPr>
          <w:sz w:val="26"/>
          <w:szCs w:val="26"/>
        </w:rPr>
        <w:t xml:space="preserve">- </w:t>
      </w:r>
      <w:r w:rsidRPr="008B4FE9">
        <w:rPr>
          <w:sz w:val="26"/>
          <w:szCs w:val="26"/>
        </w:rPr>
        <w:t xml:space="preserve">обеспечение деятельности </w:t>
      </w:r>
      <w:r w:rsidR="008B4FE9" w:rsidRPr="008B4FE9">
        <w:rPr>
          <w:sz w:val="26"/>
          <w:szCs w:val="26"/>
        </w:rPr>
        <w:t>муниципального</w:t>
      </w:r>
      <w:r w:rsidRPr="008B4FE9">
        <w:rPr>
          <w:sz w:val="26"/>
          <w:szCs w:val="26"/>
        </w:rPr>
        <w:t xml:space="preserve"> казенного учреждения «Централ</w:t>
      </w:r>
      <w:r w:rsidRPr="008B4FE9">
        <w:rPr>
          <w:sz w:val="26"/>
          <w:szCs w:val="26"/>
        </w:rPr>
        <w:t>и</w:t>
      </w:r>
      <w:r w:rsidRPr="008B4FE9">
        <w:rPr>
          <w:sz w:val="26"/>
          <w:szCs w:val="26"/>
        </w:rPr>
        <w:t>зованная бухгалтерия», как</w:t>
      </w:r>
      <w:r w:rsidRPr="00DB2614">
        <w:rPr>
          <w:sz w:val="26"/>
          <w:szCs w:val="26"/>
        </w:rPr>
        <w:t xml:space="preserve"> единого центра бюджетного (бухгалтерского) учета, с</w:t>
      </w:r>
      <w:r w:rsidRPr="00DB2614">
        <w:rPr>
          <w:sz w:val="26"/>
          <w:szCs w:val="26"/>
        </w:rPr>
        <w:t>о</w:t>
      </w:r>
      <w:r w:rsidRPr="00DB2614">
        <w:rPr>
          <w:sz w:val="26"/>
          <w:szCs w:val="26"/>
        </w:rPr>
        <w:t>блюдение единой методологии бюджетного (бухгалтерского) учета для органов мес</w:t>
      </w:r>
      <w:r w:rsidRPr="00DB2614">
        <w:rPr>
          <w:sz w:val="26"/>
          <w:szCs w:val="26"/>
        </w:rPr>
        <w:t>т</w:t>
      </w:r>
      <w:r w:rsidRPr="00DB2614">
        <w:rPr>
          <w:sz w:val="26"/>
          <w:szCs w:val="26"/>
        </w:rPr>
        <w:t>ного сам</w:t>
      </w:r>
      <w:r w:rsidRPr="00DB2614">
        <w:rPr>
          <w:sz w:val="26"/>
          <w:szCs w:val="26"/>
        </w:rPr>
        <w:t>о</w:t>
      </w:r>
      <w:r w:rsidRPr="00DB2614">
        <w:rPr>
          <w:sz w:val="26"/>
          <w:szCs w:val="26"/>
        </w:rPr>
        <w:t xml:space="preserve">управления и муниципальных учреждений </w:t>
      </w:r>
      <w:r w:rsidR="00093A7E">
        <w:rPr>
          <w:sz w:val="26"/>
          <w:szCs w:val="26"/>
        </w:rPr>
        <w:t>округа</w:t>
      </w:r>
      <w:r w:rsidRPr="00DB2614">
        <w:rPr>
          <w:sz w:val="26"/>
          <w:szCs w:val="26"/>
        </w:rPr>
        <w:t>.</w:t>
      </w:r>
    </w:p>
    <w:p w:rsidR="00542445" w:rsidRDefault="00542445" w:rsidP="00D049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</w:t>
      </w:r>
      <w:r w:rsidR="00093A7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542445">
        <w:rPr>
          <w:sz w:val="26"/>
          <w:szCs w:val="26"/>
        </w:rPr>
        <w:t xml:space="preserve">«Повышение финансовой грамотности населения </w:t>
      </w:r>
      <w:r w:rsidR="00093A7E">
        <w:rPr>
          <w:sz w:val="26"/>
          <w:szCs w:val="26"/>
        </w:rPr>
        <w:t>округа</w:t>
      </w:r>
      <w:r w:rsidRPr="0054244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BF63DB" w:rsidRPr="00BF63DB">
        <w:rPr>
          <w:sz w:val="26"/>
          <w:szCs w:val="26"/>
        </w:rPr>
        <w:t>планируется реализация следующего основного мероприятия:</w:t>
      </w:r>
    </w:p>
    <w:p w:rsidR="006872DE" w:rsidRDefault="00BF63DB" w:rsidP="005F6F43">
      <w:pPr>
        <w:ind w:firstLine="709"/>
        <w:jc w:val="both"/>
        <w:rPr>
          <w:sz w:val="26"/>
          <w:szCs w:val="26"/>
        </w:rPr>
      </w:pPr>
      <w:r w:rsidRPr="0029181B">
        <w:rPr>
          <w:sz w:val="26"/>
          <w:szCs w:val="26"/>
        </w:rPr>
        <w:t xml:space="preserve">- </w:t>
      </w:r>
      <w:r w:rsidR="005F6F43">
        <w:rPr>
          <w:sz w:val="26"/>
          <w:szCs w:val="26"/>
        </w:rPr>
        <w:t>п</w:t>
      </w:r>
      <w:r w:rsidR="005F6F43" w:rsidRPr="005F6F43">
        <w:rPr>
          <w:sz w:val="26"/>
          <w:szCs w:val="26"/>
        </w:rPr>
        <w:t xml:space="preserve">роведение мероприятий, направленных на повышение </w:t>
      </w:r>
      <w:r w:rsidR="005F6F43">
        <w:rPr>
          <w:sz w:val="26"/>
          <w:szCs w:val="26"/>
        </w:rPr>
        <w:t xml:space="preserve">уровня </w:t>
      </w:r>
      <w:r w:rsidR="005F6F43" w:rsidRPr="005F6F43">
        <w:rPr>
          <w:sz w:val="26"/>
          <w:szCs w:val="26"/>
        </w:rPr>
        <w:t xml:space="preserve">финансовой грамотности населения </w:t>
      </w:r>
      <w:r w:rsidR="00093A7E">
        <w:rPr>
          <w:sz w:val="26"/>
          <w:szCs w:val="26"/>
        </w:rPr>
        <w:t>округа</w:t>
      </w:r>
      <w:r w:rsidR="005F6F43" w:rsidRPr="005F6F43">
        <w:rPr>
          <w:sz w:val="26"/>
          <w:szCs w:val="26"/>
        </w:rPr>
        <w:t>.</w:t>
      </w:r>
    </w:p>
    <w:p w:rsidR="005F6F43" w:rsidRDefault="005F6F43" w:rsidP="005F6F43">
      <w:pPr>
        <w:ind w:firstLine="709"/>
        <w:jc w:val="both"/>
        <w:rPr>
          <w:sz w:val="26"/>
          <w:szCs w:val="26"/>
        </w:rPr>
      </w:pPr>
    </w:p>
    <w:p w:rsidR="005F6F43" w:rsidRDefault="005F6F43" w:rsidP="005F6F43">
      <w:pPr>
        <w:ind w:firstLine="709"/>
        <w:jc w:val="both"/>
        <w:rPr>
          <w:sz w:val="26"/>
          <w:szCs w:val="26"/>
        </w:rPr>
      </w:pPr>
    </w:p>
    <w:p w:rsidR="005F6F43" w:rsidRDefault="005F6F43" w:rsidP="005F6F43">
      <w:pPr>
        <w:ind w:firstLine="709"/>
        <w:jc w:val="both"/>
        <w:rPr>
          <w:rFonts w:cs="Times New Roman CYR"/>
          <w:b/>
          <w:sz w:val="26"/>
          <w:szCs w:val="26"/>
          <w:lang w:eastAsia="en-US"/>
        </w:rPr>
      </w:pPr>
    </w:p>
    <w:p w:rsidR="000F7FA7" w:rsidRPr="00FC14ED" w:rsidRDefault="000F7FA7" w:rsidP="000F7FA7">
      <w:pPr>
        <w:autoSpaceDE w:val="0"/>
        <w:autoSpaceDN w:val="0"/>
        <w:adjustRightInd w:val="0"/>
        <w:ind w:firstLine="540"/>
        <w:jc w:val="center"/>
        <w:rPr>
          <w:rFonts w:cs="Times New Roman CYR"/>
          <w:b/>
          <w:sz w:val="26"/>
          <w:szCs w:val="26"/>
          <w:lang w:eastAsia="en-US"/>
        </w:rPr>
      </w:pPr>
      <w:r w:rsidRPr="00FC14ED">
        <w:rPr>
          <w:rFonts w:cs="Times New Roman CYR"/>
          <w:b/>
          <w:sz w:val="26"/>
          <w:szCs w:val="26"/>
          <w:lang w:eastAsia="en-US"/>
        </w:rPr>
        <w:t>5. ЦЕЛЕВЫЕ ПОКАЗАТЕЛИ (ИНДИКАТОРЫ) ДОСТИЖЕНИЯ ЦЕЛЕЙ И РЕШЕНИЯ ЗАДАЧ МУНИЦИПАЛЬНОЙ ПР</w:t>
      </w:r>
      <w:r w:rsidRPr="00FC14ED">
        <w:rPr>
          <w:rFonts w:cs="Times New Roman CYR"/>
          <w:b/>
          <w:sz w:val="26"/>
          <w:szCs w:val="26"/>
          <w:lang w:eastAsia="en-US"/>
        </w:rPr>
        <w:t>О</w:t>
      </w:r>
      <w:r w:rsidRPr="00FC14ED">
        <w:rPr>
          <w:rFonts w:cs="Times New Roman CYR"/>
          <w:b/>
          <w:sz w:val="26"/>
          <w:szCs w:val="26"/>
          <w:lang w:eastAsia="en-US"/>
        </w:rPr>
        <w:t>ГРАММЫ</w:t>
      </w:r>
    </w:p>
    <w:p w:rsidR="000F7FA7" w:rsidRPr="00FC14ED" w:rsidRDefault="000F7FA7" w:rsidP="000F7FA7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</w:p>
    <w:p w:rsidR="000F7FA7" w:rsidRPr="00FC14ED" w:rsidRDefault="000F7FA7" w:rsidP="001C6BF5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FC14ED">
        <w:rPr>
          <w:color w:val="000000"/>
          <w:sz w:val="26"/>
          <w:szCs w:val="26"/>
        </w:rPr>
        <w:t xml:space="preserve">Сведения о целевых показателях (индикаторах) </w:t>
      </w:r>
      <w:r w:rsidRPr="00FC14ED">
        <w:rPr>
          <w:sz w:val="26"/>
          <w:szCs w:val="26"/>
        </w:rPr>
        <w:t>муниципальной</w:t>
      </w:r>
      <w:r w:rsidRPr="00FC14ED">
        <w:rPr>
          <w:color w:val="000000"/>
          <w:sz w:val="26"/>
          <w:szCs w:val="26"/>
        </w:rPr>
        <w:t xml:space="preserve"> программы, представлены в Приложении 1 к </w:t>
      </w:r>
      <w:r w:rsidRPr="00FC14ED">
        <w:rPr>
          <w:sz w:val="26"/>
          <w:szCs w:val="26"/>
        </w:rPr>
        <w:t>муниципальной</w:t>
      </w:r>
      <w:r w:rsidRPr="00FC14ED">
        <w:rPr>
          <w:color w:val="000000"/>
          <w:sz w:val="26"/>
          <w:szCs w:val="26"/>
        </w:rPr>
        <w:t xml:space="preserve"> пр</w:t>
      </w:r>
      <w:r w:rsidRPr="00FC14ED">
        <w:rPr>
          <w:color w:val="000000"/>
          <w:sz w:val="26"/>
          <w:szCs w:val="26"/>
        </w:rPr>
        <w:t>о</w:t>
      </w:r>
      <w:r w:rsidRPr="00FC14ED">
        <w:rPr>
          <w:color w:val="000000"/>
          <w:sz w:val="26"/>
          <w:szCs w:val="26"/>
        </w:rPr>
        <w:t>грамме.</w:t>
      </w:r>
    </w:p>
    <w:p w:rsidR="000F7FA7" w:rsidRPr="00FC14ED" w:rsidRDefault="000F7FA7" w:rsidP="001C6BF5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FC14ED">
        <w:rPr>
          <w:color w:val="000000"/>
          <w:sz w:val="26"/>
          <w:szCs w:val="26"/>
        </w:rPr>
        <w:t xml:space="preserve">Сведения о порядке сбора информации и методике расчета значений целевых показателей (индикаторов) </w:t>
      </w:r>
      <w:r w:rsidRPr="00FC14ED">
        <w:rPr>
          <w:sz w:val="26"/>
          <w:szCs w:val="26"/>
        </w:rPr>
        <w:t>муниципальной</w:t>
      </w:r>
      <w:r w:rsidRPr="00FC14ED">
        <w:rPr>
          <w:color w:val="000000"/>
          <w:sz w:val="26"/>
          <w:szCs w:val="26"/>
        </w:rPr>
        <w:t xml:space="preserve"> программы приведены в Приложении 2 к </w:t>
      </w:r>
      <w:r w:rsidRPr="00FC14ED">
        <w:rPr>
          <w:sz w:val="26"/>
          <w:szCs w:val="26"/>
        </w:rPr>
        <w:t>мун</w:t>
      </w:r>
      <w:r w:rsidRPr="00FC14ED">
        <w:rPr>
          <w:sz w:val="26"/>
          <w:szCs w:val="26"/>
        </w:rPr>
        <w:t>и</w:t>
      </w:r>
      <w:r w:rsidRPr="00FC14ED">
        <w:rPr>
          <w:sz w:val="26"/>
          <w:szCs w:val="26"/>
        </w:rPr>
        <w:t>ципальной</w:t>
      </w:r>
      <w:r w:rsidRPr="00FC14ED">
        <w:rPr>
          <w:color w:val="000000"/>
          <w:sz w:val="26"/>
          <w:szCs w:val="26"/>
        </w:rPr>
        <w:t xml:space="preserve"> программе.</w:t>
      </w:r>
    </w:p>
    <w:p w:rsidR="000F7FA7" w:rsidRPr="00FC14ED" w:rsidRDefault="000F7FA7" w:rsidP="001C6BF5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FC14ED">
        <w:rPr>
          <w:color w:val="000000"/>
          <w:sz w:val="26"/>
          <w:szCs w:val="26"/>
        </w:rPr>
        <w:t xml:space="preserve">Реализация </w:t>
      </w:r>
      <w:r w:rsidRPr="00FC14ED">
        <w:rPr>
          <w:sz w:val="26"/>
          <w:szCs w:val="26"/>
        </w:rPr>
        <w:t>муниципальной</w:t>
      </w:r>
      <w:r w:rsidRPr="00FC14ED">
        <w:rPr>
          <w:color w:val="000000"/>
          <w:sz w:val="26"/>
          <w:szCs w:val="26"/>
        </w:rPr>
        <w:t xml:space="preserve"> программы позволит к 20</w:t>
      </w:r>
      <w:r w:rsidR="00C53E39">
        <w:rPr>
          <w:color w:val="000000"/>
          <w:sz w:val="26"/>
          <w:szCs w:val="26"/>
        </w:rPr>
        <w:t>2</w:t>
      </w:r>
      <w:r w:rsidR="00093A7E">
        <w:rPr>
          <w:color w:val="000000"/>
          <w:sz w:val="26"/>
          <w:szCs w:val="26"/>
        </w:rPr>
        <w:t>7</w:t>
      </w:r>
      <w:r w:rsidRPr="00FC14ED">
        <w:rPr>
          <w:color w:val="000000"/>
          <w:sz w:val="26"/>
          <w:szCs w:val="26"/>
        </w:rPr>
        <w:t xml:space="preserve"> году достичь след</w:t>
      </w:r>
      <w:r w:rsidRPr="00FC14ED">
        <w:rPr>
          <w:color w:val="000000"/>
          <w:sz w:val="26"/>
          <w:szCs w:val="26"/>
        </w:rPr>
        <w:t>у</w:t>
      </w:r>
      <w:r w:rsidRPr="00FC14ED">
        <w:rPr>
          <w:color w:val="000000"/>
          <w:sz w:val="26"/>
          <w:szCs w:val="26"/>
        </w:rPr>
        <w:t xml:space="preserve">ющих результатов: </w:t>
      </w:r>
    </w:p>
    <w:p w:rsidR="000F7FA7" w:rsidRPr="00FC14ED" w:rsidRDefault="000F7FA7" w:rsidP="001C6BF5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C8D">
        <w:rPr>
          <w:rFonts w:ascii="Times New Roman" w:hAnsi="Times New Roman" w:cs="Times New Roman"/>
          <w:sz w:val="26"/>
          <w:szCs w:val="26"/>
        </w:rPr>
        <w:t xml:space="preserve">поддержание отношения дефицита  бюджета  </w:t>
      </w:r>
      <w:r w:rsidR="00093A7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EA1C8D">
        <w:rPr>
          <w:rFonts w:ascii="Times New Roman" w:hAnsi="Times New Roman" w:cs="Times New Roman"/>
          <w:sz w:val="26"/>
          <w:szCs w:val="26"/>
        </w:rPr>
        <w:t>к объему налоговых и нен</w:t>
      </w:r>
      <w:r w:rsidRPr="00EA1C8D">
        <w:rPr>
          <w:rFonts w:ascii="Times New Roman" w:hAnsi="Times New Roman" w:cs="Times New Roman"/>
          <w:sz w:val="26"/>
          <w:szCs w:val="26"/>
        </w:rPr>
        <w:t>а</w:t>
      </w:r>
      <w:r w:rsidRPr="00EA1C8D">
        <w:rPr>
          <w:rFonts w:ascii="Times New Roman" w:hAnsi="Times New Roman" w:cs="Times New Roman"/>
          <w:sz w:val="26"/>
          <w:szCs w:val="26"/>
        </w:rPr>
        <w:lastRenderedPageBreak/>
        <w:t xml:space="preserve">логовых доходов  бюджета </w:t>
      </w:r>
      <w:r w:rsidR="00093A7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EA1C8D">
        <w:rPr>
          <w:rFonts w:ascii="Times New Roman" w:hAnsi="Times New Roman" w:cs="Times New Roman"/>
          <w:sz w:val="26"/>
          <w:szCs w:val="26"/>
        </w:rPr>
        <w:t>без учета замены дотации дополнительными норм</w:t>
      </w:r>
      <w:r w:rsidRPr="00EA1C8D">
        <w:rPr>
          <w:rFonts w:ascii="Times New Roman" w:hAnsi="Times New Roman" w:cs="Times New Roman"/>
          <w:sz w:val="26"/>
          <w:szCs w:val="26"/>
        </w:rPr>
        <w:t>а</w:t>
      </w:r>
      <w:r w:rsidRPr="00EA1C8D">
        <w:rPr>
          <w:rFonts w:ascii="Times New Roman" w:hAnsi="Times New Roman" w:cs="Times New Roman"/>
          <w:sz w:val="26"/>
          <w:szCs w:val="26"/>
        </w:rPr>
        <w:t xml:space="preserve">тивами отчислений от НДФЛ на уровне </w:t>
      </w:r>
      <w:r w:rsidR="00C53E39" w:rsidRPr="00EA1C8D">
        <w:rPr>
          <w:rFonts w:ascii="Times New Roman" w:hAnsi="Times New Roman" w:cs="Times New Roman"/>
          <w:sz w:val="26"/>
          <w:szCs w:val="26"/>
        </w:rPr>
        <w:t>0</w:t>
      </w:r>
      <w:r w:rsidRPr="00EA1C8D">
        <w:rPr>
          <w:rFonts w:ascii="Times New Roman" w:hAnsi="Times New Roman" w:cs="Times New Roman"/>
          <w:sz w:val="26"/>
          <w:szCs w:val="26"/>
        </w:rPr>
        <w:t>%;</w:t>
      </w:r>
    </w:p>
    <w:p w:rsidR="000F7FA7" w:rsidRPr="00FC14ED" w:rsidRDefault="000F7FA7" w:rsidP="001C6BF5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4ED">
        <w:rPr>
          <w:rFonts w:ascii="Times New Roman" w:hAnsi="Times New Roman" w:cs="Times New Roman"/>
          <w:sz w:val="26"/>
          <w:szCs w:val="26"/>
        </w:rPr>
        <w:t>увеличение доли  расходов бюджета</w:t>
      </w:r>
      <w:r w:rsidR="00093A7E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C14ED">
        <w:rPr>
          <w:rFonts w:ascii="Times New Roman" w:hAnsi="Times New Roman" w:cs="Times New Roman"/>
          <w:sz w:val="26"/>
          <w:szCs w:val="26"/>
        </w:rPr>
        <w:t xml:space="preserve">, </w:t>
      </w:r>
      <w:r w:rsidR="00093A7E">
        <w:rPr>
          <w:rFonts w:ascii="Times New Roman" w:hAnsi="Times New Roman" w:cs="Times New Roman"/>
          <w:sz w:val="26"/>
          <w:szCs w:val="26"/>
        </w:rPr>
        <w:t xml:space="preserve"> </w:t>
      </w:r>
      <w:r w:rsidRPr="00FC14ED">
        <w:rPr>
          <w:rFonts w:ascii="Times New Roman" w:hAnsi="Times New Roman" w:cs="Times New Roman"/>
          <w:sz w:val="26"/>
          <w:szCs w:val="26"/>
        </w:rPr>
        <w:t>формируемых в рамках программ, к общему объему расходов бюджета</w:t>
      </w:r>
      <w:r w:rsidR="00093A7E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FC14ED">
        <w:rPr>
          <w:rFonts w:ascii="Times New Roman" w:hAnsi="Times New Roman" w:cs="Times New Roman"/>
          <w:sz w:val="26"/>
          <w:szCs w:val="26"/>
        </w:rPr>
        <w:t xml:space="preserve"> до уровня не менее </w:t>
      </w:r>
      <w:r w:rsidR="005F3A2F">
        <w:rPr>
          <w:rFonts w:ascii="Times New Roman" w:hAnsi="Times New Roman" w:cs="Times New Roman"/>
          <w:sz w:val="26"/>
          <w:szCs w:val="26"/>
        </w:rPr>
        <w:t>98</w:t>
      </w:r>
      <w:r w:rsidRPr="003D56EE">
        <w:rPr>
          <w:rFonts w:ascii="Times New Roman" w:hAnsi="Times New Roman" w:cs="Times New Roman"/>
          <w:sz w:val="26"/>
          <w:szCs w:val="26"/>
        </w:rPr>
        <w:t xml:space="preserve"> %,</w:t>
      </w:r>
      <w:r w:rsidRPr="00FC14ED">
        <w:rPr>
          <w:rFonts w:ascii="Times New Roman" w:hAnsi="Times New Roman" w:cs="Times New Roman"/>
          <w:sz w:val="26"/>
          <w:szCs w:val="26"/>
        </w:rPr>
        <w:t xml:space="preserve"> начиная с  20</w:t>
      </w:r>
      <w:r w:rsidR="005F3A2F">
        <w:rPr>
          <w:rFonts w:ascii="Times New Roman" w:hAnsi="Times New Roman" w:cs="Times New Roman"/>
          <w:sz w:val="26"/>
          <w:szCs w:val="26"/>
        </w:rPr>
        <w:t>2</w:t>
      </w:r>
      <w:r w:rsidR="00093A7E">
        <w:rPr>
          <w:rFonts w:ascii="Times New Roman" w:hAnsi="Times New Roman" w:cs="Times New Roman"/>
          <w:sz w:val="26"/>
          <w:szCs w:val="26"/>
        </w:rPr>
        <w:t>3</w:t>
      </w:r>
      <w:r w:rsidRPr="00FC14ED">
        <w:rPr>
          <w:rFonts w:ascii="Times New Roman" w:hAnsi="Times New Roman" w:cs="Times New Roman"/>
          <w:sz w:val="26"/>
          <w:szCs w:val="26"/>
        </w:rPr>
        <w:t xml:space="preserve"> г</w:t>
      </w:r>
      <w:r w:rsidRPr="00FC14ED">
        <w:rPr>
          <w:rFonts w:ascii="Times New Roman" w:hAnsi="Times New Roman" w:cs="Times New Roman"/>
          <w:sz w:val="26"/>
          <w:szCs w:val="26"/>
        </w:rPr>
        <w:t>о</w:t>
      </w:r>
      <w:r w:rsidRPr="00FC14ED">
        <w:rPr>
          <w:rFonts w:ascii="Times New Roman" w:hAnsi="Times New Roman" w:cs="Times New Roman"/>
          <w:sz w:val="26"/>
          <w:szCs w:val="26"/>
        </w:rPr>
        <w:t>да;</w:t>
      </w:r>
    </w:p>
    <w:p w:rsidR="000F7FA7" w:rsidRPr="00FC14ED" w:rsidRDefault="000F7FA7" w:rsidP="001C6BF5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4ED">
        <w:rPr>
          <w:rFonts w:ascii="Times New Roman" w:hAnsi="Times New Roman" w:cs="Times New Roman"/>
          <w:sz w:val="26"/>
          <w:szCs w:val="26"/>
        </w:rPr>
        <w:t xml:space="preserve">поддержание доли долговых обязательств </w:t>
      </w:r>
      <w:r w:rsidR="00093A7E">
        <w:rPr>
          <w:rFonts w:ascii="Times New Roman" w:hAnsi="Times New Roman" w:cs="Times New Roman"/>
          <w:sz w:val="26"/>
          <w:szCs w:val="26"/>
        </w:rPr>
        <w:t>округа</w:t>
      </w:r>
      <w:r w:rsidRPr="00FC14ED">
        <w:rPr>
          <w:rFonts w:ascii="Times New Roman" w:hAnsi="Times New Roman" w:cs="Times New Roman"/>
          <w:sz w:val="26"/>
          <w:szCs w:val="26"/>
        </w:rPr>
        <w:t xml:space="preserve">  по бюджетным кредитам в объеме налоговых и неналоговых доходов  бюджета </w:t>
      </w:r>
      <w:r w:rsidR="00093A7E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FC14ED">
        <w:rPr>
          <w:rFonts w:ascii="Times New Roman" w:hAnsi="Times New Roman" w:cs="Times New Roman"/>
          <w:sz w:val="26"/>
          <w:szCs w:val="26"/>
        </w:rPr>
        <w:t>без учета замены дотации д</w:t>
      </w:r>
      <w:r w:rsidRPr="00FC14ED">
        <w:rPr>
          <w:rFonts w:ascii="Times New Roman" w:hAnsi="Times New Roman" w:cs="Times New Roman"/>
          <w:sz w:val="26"/>
          <w:szCs w:val="26"/>
        </w:rPr>
        <w:t>о</w:t>
      </w:r>
      <w:r w:rsidRPr="00FC14ED">
        <w:rPr>
          <w:rFonts w:ascii="Times New Roman" w:hAnsi="Times New Roman" w:cs="Times New Roman"/>
          <w:sz w:val="26"/>
          <w:szCs w:val="26"/>
        </w:rPr>
        <w:t xml:space="preserve">полнительными нормативами отчислений от НДФЛ </w:t>
      </w:r>
      <w:r w:rsidR="005F3A2F">
        <w:rPr>
          <w:rFonts w:ascii="Times New Roman" w:hAnsi="Times New Roman" w:cs="Times New Roman"/>
          <w:sz w:val="26"/>
          <w:szCs w:val="26"/>
        </w:rPr>
        <w:t>до</w:t>
      </w:r>
      <w:r w:rsidRPr="00FC14ED">
        <w:rPr>
          <w:rFonts w:ascii="Times New Roman" w:hAnsi="Times New Roman" w:cs="Times New Roman"/>
          <w:sz w:val="26"/>
          <w:szCs w:val="26"/>
        </w:rPr>
        <w:t xml:space="preserve"> </w:t>
      </w:r>
      <w:r w:rsidR="005F3A2F">
        <w:rPr>
          <w:rFonts w:ascii="Times New Roman" w:hAnsi="Times New Roman" w:cs="Times New Roman"/>
          <w:sz w:val="26"/>
          <w:szCs w:val="26"/>
        </w:rPr>
        <w:t>0</w:t>
      </w:r>
      <w:r w:rsidRPr="00FC14ED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872DE" w:rsidRDefault="000F7FA7" w:rsidP="001C6BF5">
      <w:pPr>
        <w:spacing w:line="240" w:lineRule="atLeast"/>
        <w:ind w:firstLine="708"/>
        <w:jc w:val="both"/>
        <w:rPr>
          <w:sz w:val="26"/>
          <w:szCs w:val="26"/>
        </w:rPr>
      </w:pPr>
      <w:r w:rsidRPr="00FC14ED">
        <w:rPr>
          <w:sz w:val="26"/>
          <w:szCs w:val="26"/>
        </w:rPr>
        <w:t>ежегодное выполнение плана контрольных мероприятий на уровне  не менее 100%</w:t>
      </w:r>
      <w:r w:rsidR="006872DE">
        <w:rPr>
          <w:sz w:val="26"/>
          <w:szCs w:val="26"/>
        </w:rPr>
        <w:t>;</w:t>
      </w:r>
    </w:p>
    <w:p w:rsidR="00BF63DB" w:rsidRDefault="005F3A2F" w:rsidP="001C6BF5">
      <w:pPr>
        <w:spacing w:line="240" w:lineRule="atLeast"/>
        <w:ind w:firstLine="708"/>
        <w:jc w:val="both"/>
        <w:rPr>
          <w:sz w:val="26"/>
          <w:szCs w:val="26"/>
        </w:rPr>
      </w:pPr>
      <w:r w:rsidRPr="00BF63DB">
        <w:rPr>
          <w:sz w:val="26"/>
          <w:szCs w:val="26"/>
        </w:rPr>
        <w:t>недопущение просроченной кредиторской задолженности по заработной плате и начислениям на выплаты по</w:t>
      </w:r>
      <w:r w:rsidRPr="005F3A2F">
        <w:rPr>
          <w:sz w:val="26"/>
          <w:szCs w:val="26"/>
        </w:rPr>
        <w:t xml:space="preserve"> оплате труда работников муниципальных учреждений</w:t>
      </w:r>
      <w:r w:rsidR="00BF63DB">
        <w:rPr>
          <w:sz w:val="26"/>
          <w:szCs w:val="26"/>
        </w:rPr>
        <w:t>;</w:t>
      </w:r>
    </w:p>
    <w:p w:rsidR="00BF63DB" w:rsidRPr="00BF63DB" w:rsidRDefault="00BF63DB" w:rsidP="00BF63DB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BF63DB">
        <w:rPr>
          <w:color w:val="000000"/>
          <w:sz w:val="26"/>
          <w:szCs w:val="26"/>
        </w:rPr>
        <w:t xml:space="preserve">овышение открытости и доступности для граждан информации о деятельности финансового управления </w:t>
      </w:r>
      <w:r w:rsidR="00093A7E">
        <w:rPr>
          <w:color w:val="000000"/>
          <w:sz w:val="26"/>
          <w:szCs w:val="26"/>
        </w:rPr>
        <w:t>администрации округа</w:t>
      </w:r>
      <w:r w:rsidRPr="00BF63DB">
        <w:rPr>
          <w:color w:val="000000"/>
          <w:sz w:val="26"/>
          <w:szCs w:val="26"/>
        </w:rPr>
        <w:t xml:space="preserve">, проводимой бюджетной и налоговой политике, бюджетном процессе в </w:t>
      </w:r>
      <w:r w:rsidR="00093A7E">
        <w:rPr>
          <w:color w:val="000000"/>
          <w:sz w:val="26"/>
          <w:szCs w:val="26"/>
        </w:rPr>
        <w:t xml:space="preserve">округе </w:t>
      </w:r>
      <w:r w:rsidRPr="00BF63DB">
        <w:rPr>
          <w:color w:val="000000"/>
          <w:sz w:val="26"/>
          <w:szCs w:val="26"/>
        </w:rPr>
        <w:t xml:space="preserve"> и состоянии муниципальных финансов путем улучшения форм визуализации размещаемой информации, повышение ф</w:t>
      </w:r>
      <w:r>
        <w:rPr>
          <w:color w:val="000000"/>
          <w:sz w:val="26"/>
          <w:szCs w:val="26"/>
        </w:rPr>
        <w:t>инансовой грамотности насел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ния;</w:t>
      </w:r>
    </w:p>
    <w:p w:rsidR="00BF63DB" w:rsidRPr="00BF63DB" w:rsidRDefault="00BF63DB" w:rsidP="00BF63DB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Pr="00BF63DB">
        <w:rPr>
          <w:color w:val="000000"/>
          <w:sz w:val="26"/>
          <w:szCs w:val="26"/>
        </w:rPr>
        <w:t xml:space="preserve">величение охвата жителей </w:t>
      </w:r>
      <w:r w:rsidR="00093A7E">
        <w:rPr>
          <w:color w:val="000000"/>
          <w:sz w:val="26"/>
          <w:szCs w:val="26"/>
        </w:rPr>
        <w:t xml:space="preserve">округа </w:t>
      </w:r>
      <w:r w:rsidRPr="00BF63DB">
        <w:rPr>
          <w:color w:val="000000"/>
          <w:sz w:val="26"/>
          <w:szCs w:val="26"/>
        </w:rPr>
        <w:t xml:space="preserve"> проводимыми мероприятиями по повыш</w:t>
      </w:r>
      <w:r w:rsidRPr="00BF63DB">
        <w:rPr>
          <w:color w:val="000000"/>
          <w:sz w:val="26"/>
          <w:szCs w:val="26"/>
        </w:rPr>
        <w:t>е</w:t>
      </w:r>
      <w:r w:rsidRPr="00BF63DB">
        <w:rPr>
          <w:color w:val="000000"/>
          <w:sz w:val="26"/>
          <w:szCs w:val="26"/>
        </w:rPr>
        <w:t xml:space="preserve">нию финансовой грамотности населения </w:t>
      </w:r>
      <w:r w:rsidR="00093A7E">
        <w:rPr>
          <w:color w:val="000000"/>
          <w:sz w:val="26"/>
          <w:szCs w:val="26"/>
        </w:rPr>
        <w:t>округа</w:t>
      </w:r>
      <w:r w:rsidRPr="00BF63DB">
        <w:rPr>
          <w:color w:val="000000"/>
          <w:sz w:val="26"/>
          <w:szCs w:val="26"/>
        </w:rPr>
        <w:t xml:space="preserve"> - ежегодно не менее 5%.</w:t>
      </w:r>
    </w:p>
    <w:p w:rsidR="00BF63DB" w:rsidRPr="00BF63DB" w:rsidRDefault="00BF63DB" w:rsidP="00BF63DB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BF63DB">
        <w:rPr>
          <w:color w:val="000000"/>
          <w:sz w:val="26"/>
          <w:szCs w:val="26"/>
        </w:rPr>
        <w:t>беспечение качественного и своевременного кассового обслуживания исполн</w:t>
      </w:r>
      <w:r w:rsidRPr="00BF63DB">
        <w:rPr>
          <w:color w:val="000000"/>
          <w:sz w:val="26"/>
          <w:szCs w:val="26"/>
        </w:rPr>
        <w:t>е</w:t>
      </w:r>
      <w:r w:rsidRPr="00BF63DB">
        <w:rPr>
          <w:color w:val="000000"/>
          <w:sz w:val="26"/>
          <w:szCs w:val="26"/>
        </w:rPr>
        <w:t>ния бюджета</w:t>
      </w:r>
      <w:r w:rsidR="00093A7E">
        <w:rPr>
          <w:color w:val="000000"/>
          <w:sz w:val="26"/>
          <w:szCs w:val="26"/>
        </w:rPr>
        <w:t xml:space="preserve"> округа</w:t>
      </w:r>
      <w:r w:rsidRPr="00BF63DB">
        <w:rPr>
          <w:color w:val="000000"/>
          <w:sz w:val="26"/>
          <w:szCs w:val="26"/>
        </w:rPr>
        <w:t>, организации и ведения бюджетного (бухгалтерского) учета, фо</w:t>
      </w:r>
      <w:r w:rsidRPr="00BF63DB">
        <w:rPr>
          <w:color w:val="000000"/>
          <w:sz w:val="26"/>
          <w:szCs w:val="26"/>
        </w:rPr>
        <w:t>р</w:t>
      </w:r>
      <w:r w:rsidRPr="00BF63DB">
        <w:rPr>
          <w:color w:val="000000"/>
          <w:sz w:val="26"/>
          <w:szCs w:val="26"/>
        </w:rPr>
        <w:t>мирования бюджетной (бухгалтерской) отчетности.</w:t>
      </w:r>
    </w:p>
    <w:p w:rsidR="00BF63DB" w:rsidRPr="00BF63DB" w:rsidRDefault="00BF63DB" w:rsidP="00BF63DB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BF63DB">
        <w:rPr>
          <w:color w:val="000000"/>
          <w:sz w:val="26"/>
          <w:szCs w:val="26"/>
        </w:rPr>
        <w:t>существление централизации органов местного самоуправления и муниципал</w:t>
      </w:r>
      <w:r w:rsidRPr="00BF63DB">
        <w:rPr>
          <w:color w:val="000000"/>
          <w:sz w:val="26"/>
          <w:szCs w:val="26"/>
        </w:rPr>
        <w:t>ь</w:t>
      </w:r>
      <w:r w:rsidRPr="00BF63DB">
        <w:rPr>
          <w:color w:val="000000"/>
          <w:sz w:val="26"/>
          <w:szCs w:val="26"/>
        </w:rPr>
        <w:t>ных учреждений в единой информационной системе бюджетного (бухгалтерского) уч</w:t>
      </w:r>
      <w:r w:rsidRPr="00BF63DB">
        <w:rPr>
          <w:color w:val="000000"/>
          <w:sz w:val="26"/>
          <w:szCs w:val="26"/>
        </w:rPr>
        <w:t>е</w:t>
      </w:r>
      <w:r w:rsidRPr="00BF63DB">
        <w:rPr>
          <w:color w:val="000000"/>
          <w:sz w:val="26"/>
          <w:szCs w:val="26"/>
        </w:rPr>
        <w:t>та и отчетности (ГИС ЕЦИС ВО/ПК 1С).</w:t>
      </w:r>
    </w:p>
    <w:p w:rsidR="005F3A2F" w:rsidRPr="00FC14ED" w:rsidRDefault="00BF63DB" w:rsidP="00BF63DB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BF63DB">
        <w:rPr>
          <w:color w:val="000000"/>
          <w:sz w:val="26"/>
          <w:szCs w:val="26"/>
        </w:rPr>
        <w:t>беспечение выполнения задач муниципальной программы "Управление мун</w:t>
      </w:r>
      <w:r w:rsidRPr="00BF63DB">
        <w:rPr>
          <w:color w:val="000000"/>
          <w:sz w:val="26"/>
          <w:szCs w:val="26"/>
        </w:rPr>
        <w:t>и</w:t>
      </w:r>
      <w:r w:rsidRPr="00BF63DB">
        <w:rPr>
          <w:color w:val="000000"/>
          <w:sz w:val="26"/>
          <w:szCs w:val="26"/>
        </w:rPr>
        <w:t xml:space="preserve">ципальными финансами Белозерского муниципального </w:t>
      </w:r>
      <w:r w:rsidR="00093A7E">
        <w:rPr>
          <w:color w:val="000000"/>
          <w:sz w:val="26"/>
          <w:szCs w:val="26"/>
        </w:rPr>
        <w:t xml:space="preserve">округа Вологодской области </w:t>
      </w:r>
      <w:r w:rsidRPr="00BF63DB">
        <w:rPr>
          <w:color w:val="000000"/>
          <w:sz w:val="26"/>
          <w:szCs w:val="26"/>
        </w:rPr>
        <w:t xml:space="preserve"> на 202</w:t>
      </w:r>
      <w:r w:rsidR="00093A7E">
        <w:rPr>
          <w:color w:val="000000"/>
          <w:sz w:val="26"/>
          <w:szCs w:val="26"/>
        </w:rPr>
        <w:t>3</w:t>
      </w:r>
      <w:r w:rsidRPr="00BF63DB">
        <w:rPr>
          <w:color w:val="000000"/>
          <w:sz w:val="26"/>
          <w:szCs w:val="26"/>
        </w:rPr>
        <w:t xml:space="preserve"> - 202</w:t>
      </w:r>
      <w:r w:rsidR="00093A7E">
        <w:rPr>
          <w:color w:val="000000"/>
          <w:sz w:val="26"/>
          <w:szCs w:val="26"/>
        </w:rPr>
        <w:t>7</w:t>
      </w:r>
      <w:r w:rsidRPr="00BF63DB">
        <w:rPr>
          <w:color w:val="000000"/>
          <w:sz w:val="26"/>
          <w:szCs w:val="26"/>
        </w:rPr>
        <w:t xml:space="preserve"> годы".</w:t>
      </w:r>
    </w:p>
    <w:p w:rsidR="00BF63DB" w:rsidRDefault="00BF63DB" w:rsidP="007B412E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</w:p>
    <w:p w:rsidR="007B412E" w:rsidRPr="00EA1C8D" w:rsidRDefault="007B412E" w:rsidP="007B412E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EA1C8D">
        <w:rPr>
          <w:b/>
          <w:sz w:val="26"/>
          <w:szCs w:val="26"/>
        </w:rPr>
        <w:t xml:space="preserve">6. </w:t>
      </w:r>
      <w:r w:rsidR="000F7FA7" w:rsidRPr="00EA1C8D">
        <w:rPr>
          <w:b/>
          <w:sz w:val="26"/>
          <w:szCs w:val="26"/>
        </w:rPr>
        <w:t>РЕСУРСНОЕ ОБЕСПЕЧЕНИЕ</w:t>
      </w:r>
    </w:p>
    <w:p w:rsidR="000F7FA7" w:rsidRDefault="000F7FA7" w:rsidP="007B412E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EA1C8D">
        <w:rPr>
          <w:b/>
          <w:sz w:val="26"/>
          <w:szCs w:val="26"/>
        </w:rPr>
        <w:t>МУНИЦИПАЛЬНОЙ ПРОГРА</w:t>
      </w:r>
      <w:r w:rsidRPr="00EA1C8D">
        <w:rPr>
          <w:b/>
          <w:sz w:val="26"/>
          <w:szCs w:val="26"/>
        </w:rPr>
        <w:t>М</w:t>
      </w:r>
      <w:r w:rsidRPr="00EA1C8D">
        <w:rPr>
          <w:b/>
          <w:sz w:val="26"/>
          <w:szCs w:val="26"/>
        </w:rPr>
        <w:t>МЫ</w:t>
      </w:r>
    </w:p>
    <w:p w:rsidR="00BF63DB" w:rsidRPr="00FC14ED" w:rsidRDefault="00BF63DB" w:rsidP="007B412E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</w:p>
    <w:p w:rsidR="00A47399" w:rsidRDefault="00EA1C8D" w:rsidP="00F65D17">
      <w:pPr>
        <w:pStyle w:val="ConsPlusCell"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EA1C8D">
        <w:rPr>
          <w:rFonts w:ascii="Times New Roman CYR" w:hAnsi="Times New Roman CYR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</w:p>
    <w:p w:rsidR="00EA1C8D" w:rsidRDefault="005F43DC" w:rsidP="00A47399">
      <w:pPr>
        <w:pStyle w:val="ConsPlusCell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145 885,6</w:t>
      </w:r>
      <w:r w:rsidR="00EA1C8D" w:rsidRPr="00EA1C8D">
        <w:rPr>
          <w:rFonts w:ascii="Times New Roman CYR" w:hAnsi="Times New Roman CYR" w:cs="Times New Roman"/>
          <w:sz w:val="26"/>
          <w:szCs w:val="26"/>
        </w:rPr>
        <w:t xml:space="preserve">  тыс.руб., в том числе по годам реализации: </w:t>
      </w:r>
    </w:p>
    <w:p w:rsidR="005F43DC" w:rsidRPr="005F43DC" w:rsidRDefault="00EA1C8D" w:rsidP="005F43DC">
      <w:pPr>
        <w:rPr>
          <w:sz w:val="26"/>
          <w:szCs w:val="26"/>
        </w:rPr>
      </w:pPr>
      <w:r w:rsidRPr="00EA1C8D">
        <w:rPr>
          <w:rFonts w:cs="Calibri"/>
          <w:sz w:val="26"/>
          <w:szCs w:val="26"/>
        </w:rPr>
        <w:t>в 202</w:t>
      </w:r>
      <w:r w:rsidR="00093A7E">
        <w:rPr>
          <w:rFonts w:cs="Calibri"/>
          <w:sz w:val="26"/>
          <w:szCs w:val="26"/>
        </w:rPr>
        <w:t>3</w:t>
      </w:r>
      <w:r w:rsidRPr="00EA1C8D">
        <w:rPr>
          <w:rFonts w:cs="Calibri"/>
          <w:sz w:val="26"/>
          <w:szCs w:val="26"/>
        </w:rPr>
        <w:t xml:space="preserve"> году   -   </w:t>
      </w:r>
      <w:r w:rsidR="005F43DC" w:rsidRPr="005F43DC">
        <w:rPr>
          <w:sz w:val="26"/>
          <w:szCs w:val="26"/>
        </w:rPr>
        <w:t>27  262,1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t>в 2024 году   -   28 784,1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t>в 2025 году   -   29 839,4 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t>в 2026 году   -   30 000,0 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t>в 2027 году   -   30 000,0  тыс.рублей.</w:t>
      </w:r>
    </w:p>
    <w:p w:rsidR="00EA1C8D" w:rsidRPr="00EA1C8D" w:rsidRDefault="00EA1C8D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>из них:</w:t>
      </w:r>
    </w:p>
    <w:p w:rsidR="00EA1C8D" w:rsidRPr="00EA1C8D" w:rsidRDefault="00EA1C8D" w:rsidP="00EA1C8D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 xml:space="preserve">за счет средств областного бюджета  -  </w:t>
      </w:r>
      <w:r w:rsidR="005F43DC">
        <w:rPr>
          <w:rFonts w:cs="Calibri"/>
          <w:sz w:val="26"/>
          <w:szCs w:val="26"/>
        </w:rPr>
        <w:t>0,0</w:t>
      </w:r>
      <w:r w:rsidR="007B178B">
        <w:rPr>
          <w:rFonts w:cs="Calibri"/>
          <w:sz w:val="26"/>
          <w:szCs w:val="26"/>
        </w:rPr>
        <w:t xml:space="preserve"> </w:t>
      </w:r>
      <w:r w:rsidRPr="00EA1C8D">
        <w:rPr>
          <w:rFonts w:cs="Calibri"/>
          <w:sz w:val="26"/>
          <w:szCs w:val="26"/>
        </w:rPr>
        <w:t xml:space="preserve"> тыс.руб., в том числе по годам реализ</w:t>
      </w:r>
      <w:r w:rsidRPr="00EA1C8D">
        <w:rPr>
          <w:rFonts w:cs="Calibri"/>
          <w:sz w:val="26"/>
          <w:szCs w:val="26"/>
        </w:rPr>
        <w:t>а</w:t>
      </w:r>
      <w:r w:rsidRPr="00EA1C8D">
        <w:rPr>
          <w:rFonts w:cs="Calibri"/>
          <w:sz w:val="26"/>
          <w:szCs w:val="26"/>
        </w:rPr>
        <w:t xml:space="preserve">ции: </w:t>
      </w:r>
    </w:p>
    <w:p w:rsidR="00EA1C8D" w:rsidRPr="00EA1C8D" w:rsidRDefault="00EA1C8D" w:rsidP="00EA1C8D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>в 202</w:t>
      </w:r>
      <w:r w:rsidR="00093A7E">
        <w:rPr>
          <w:rFonts w:cs="Calibri"/>
          <w:sz w:val="26"/>
          <w:szCs w:val="26"/>
        </w:rPr>
        <w:t>3</w:t>
      </w:r>
      <w:r w:rsidRPr="00EA1C8D">
        <w:rPr>
          <w:rFonts w:cs="Calibri"/>
          <w:sz w:val="26"/>
          <w:szCs w:val="26"/>
        </w:rPr>
        <w:t xml:space="preserve"> году  -    </w:t>
      </w:r>
      <w:r w:rsidR="005F43DC">
        <w:rPr>
          <w:rFonts w:cs="Calibri"/>
          <w:sz w:val="26"/>
          <w:szCs w:val="26"/>
        </w:rPr>
        <w:t>0,0</w:t>
      </w:r>
      <w:r w:rsidR="00093A7E">
        <w:rPr>
          <w:rFonts w:cs="Calibri"/>
          <w:sz w:val="26"/>
          <w:szCs w:val="26"/>
        </w:rPr>
        <w:t xml:space="preserve"> </w:t>
      </w:r>
      <w:r w:rsidRPr="00EA1C8D">
        <w:rPr>
          <w:rFonts w:cs="Calibri"/>
          <w:sz w:val="26"/>
          <w:szCs w:val="26"/>
        </w:rPr>
        <w:t>тыс.рублей,</w:t>
      </w:r>
    </w:p>
    <w:p w:rsidR="00EA1C8D" w:rsidRPr="00EA1C8D" w:rsidRDefault="00EA1C8D" w:rsidP="00EA1C8D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>в 202</w:t>
      </w:r>
      <w:r w:rsidR="00093A7E">
        <w:rPr>
          <w:rFonts w:cs="Calibri"/>
          <w:sz w:val="26"/>
          <w:szCs w:val="26"/>
        </w:rPr>
        <w:t>4</w:t>
      </w:r>
      <w:r w:rsidRPr="00EA1C8D">
        <w:rPr>
          <w:rFonts w:cs="Calibri"/>
          <w:sz w:val="26"/>
          <w:szCs w:val="26"/>
        </w:rPr>
        <w:t xml:space="preserve"> году  -    </w:t>
      </w:r>
      <w:r w:rsidR="005F43DC">
        <w:rPr>
          <w:rFonts w:cs="Calibri"/>
          <w:sz w:val="26"/>
          <w:szCs w:val="26"/>
        </w:rPr>
        <w:t>0,0</w:t>
      </w:r>
      <w:r w:rsidRPr="00EA1C8D">
        <w:rPr>
          <w:rFonts w:cs="Calibri"/>
          <w:sz w:val="26"/>
          <w:szCs w:val="26"/>
        </w:rPr>
        <w:t xml:space="preserve">  тыс.рублей,</w:t>
      </w:r>
    </w:p>
    <w:p w:rsidR="00EA1C8D" w:rsidRPr="00EA1C8D" w:rsidRDefault="00EA1C8D" w:rsidP="00EA1C8D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>в 202</w:t>
      </w:r>
      <w:r w:rsidR="00093A7E">
        <w:rPr>
          <w:rFonts w:cs="Calibri"/>
          <w:sz w:val="26"/>
          <w:szCs w:val="26"/>
        </w:rPr>
        <w:t>5</w:t>
      </w:r>
      <w:r w:rsidRPr="00EA1C8D">
        <w:rPr>
          <w:rFonts w:cs="Calibri"/>
          <w:sz w:val="26"/>
          <w:szCs w:val="26"/>
        </w:rPr>
        <w:t xml:space="preserve"> году  -    </w:t>
      </w:r>
      <w:r w:rsidR="005F43DC">
        <w:rPr>
          <w:rFonts w:cs="Calibri"/>
          <w:sz w:val="26"/>
          <w:szCs w:val="26"/>
        </w:rPr>
        <w:t xml:space="preserve">0,0 </w:t>
      </w:r>
      <w:r w:rsidRPr="00EA1C8D">
        <w:rPr>
          <w:rFonts w:cs="Calibri"/>
          <w:sz w:val="26"/>
          <w:szCs w:val="26"/>
        </w:rPr>
        <w:t xml:space="preserve"> тыс.рублей,</w:t>
      </w:r>
    </w:p>
    <w:p w:rsidR="00EA1C8D" w:rsidRPr="00EA1C8D" w:rsidRDefault="00EA1C8D" w:rsidP="00EA1C8D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>в 202</w:t>
      </w:r>
      <w:r w:rsidR="00093A7E">
        <w:rPr>
          <w:rFonts w:cs="Calibri"/>
          <w:sz w:val="26"/>
          <w:szCs w:val="26"/>
        </w:rPr>
        <w:t>6</w:t>
      </w:r>
      <w:r w:rsidRPr="00EA1C8D">
        <w:rPr>
          <w:rFonts w:cs="Calibri"/>
          <w:sz w:val="26"/>
          <w:szCs w:val="26"/>
        </w:rPr>
        <w:t xml:space="preserve"> году  -    </w:t>
      </w:r>
      <w:r w:rsidR="005F43DC">
        <w:rPr>
          <w:rFonts w:cs="Calibri"/>
          <w:sz w:val="26"/>
          <w:szCs w:val="26"/>
        </w:rPr>
        <w:t>0,0</w:t>
      </w:r>
      <w:r w:rsidRPr="00EA1C8D">
        <w:rPr>
          <w:rFonts w:cs="Calibri"/>
          <w:sz w:val="26"/>
          <w:szCs w:val="26"/>
        </w:rPr>
        <w:t xml:space="preserve">  тыс.рублей,</w:t>
      </w:r>
    </w:p>
    <w:p w:rsidR="00EA1C8D" w:rsidRPr="00EA1C8D" w:rsidRDefault="00EA1C8D" w:rsidP="00EA1C8D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>в 202</w:t>
      </w:r>
      <w:r w:rsidR="00093A7E">
        <w:rPr>
          <w:rFonts w:cs="Calibri"/>
          <w:sz w:val="26"/>
          <w:szCs w:val="26"/>
        </w:rPr>
        <w:t>7</w:t>
      </w:r>
      <w:r w:rsidRPr="00EA1C8D">
        <w:rPr>
          <w:rFonts w:cs="Calibri"/>
          <w:sz w:val="26"/>
          <w:szCs w:val="26"/>
        </w:rPr>
        <w:t xml:space="preserve"> году  -    0,0  тыс.рублей.</w:t>
      </w:r>
    </w:p>
    <w:p w:rsidR="00EA1C8D" w:rsidRPr="00EA1C8D" w:rsidRDefault="00EA1C8D" w:rsidP="00EA1C8D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EA1C8D">
        <w:rPr>
          <w:rFonts w:cs="Calibri"/>
          <w:sz w:val="26"/>
          <w:szCs w:val="26"/>
        </w:rPr>
        <w:t xml:space="preserve">за счет средств бюджета </w:t>
      </w:r>
      <w:r w:rsidR="00093A7E">
        <w:rPr>
          <w:rFonts w:cs="Calibri"/>
          <w:sz w:val="26"/>
          <w:szCs w:val="26"/>
        </w:rPr>
        <w:t xml:space="preserve"> округа  </w:t>
      </w:r>
      <w:r w:rsidRPr="00EA1C8D">
        <w:rPr>
          <w:rFonts w:cs="Calibri"/>
          <w:sz w:val="26"/>
          <w:szCs w:val="26"/>
        </w:rPr>
        <w:t xml:space="preserve">– </w:t>
      </w:r>
      <w:r w:rsidR="005F43DC">
        <w:rPr>
          <w:rFonts w:cs="Calibri"/>
          <w:sz w:val="26"/>
          <w:szCs w:val="26"/>
        </w:rPr>
        <w:t>145 885,6</w:t>
      </w:r>
      <w:r w:rsidRPr="00EA1C8D">
        <w:rPr>
          <w:rFonts w:cs="Calibri"/>
          <w:sz w:val="26"/>
          <w:szCs w:val="26"/>
        </w:rPr>
        <w:t xml:space="preserve">  тыс.руб., в том числе по годам реализ</w:t>
      </w:r>
      <w:r w:rsidRPr="00EA1C8D">
        <w:rPr>
          <w:rFonts w:cs="Calibri"/>
          <w:sz w:val="26"/>
          <w:szCs w:val="26"/>
        </w:rPr>
        <w:t>а</w:t>
      </w:r>
      <w:r w:rsidRPr="00EA1C8D">
        <w:rPr>
          <w:rFonts w:cs="Calibri"/>
          <w:sz w:val="26"/>
          <w:szCs w:val="26"/>
        </w:rPr>
        <w:t xml:space="preserve">ции: </w:t>
      </w:r>
    </w:p>
    <w:p w:rsidR="005F43DC" w:rsidRPr="005F43DC" w:rsidRDefault="00EA1C8D" w:rsidP="005F43DC">
      <w:pPr>
        <w:rPr>
          <w:sz w:val="26"/>
          <w:szCs w:val="26"/>
        </w:rPr>
      </w:pPr>
      <w:r w:rsidRPr="00EA1C8D">
        <w:rPr>
          <w:rFonts w:cs="Calibri"/>
          <w:sz w:val="26"/>
          <w:szCs w:val="26"/>
        </w:rPr>
        <w:t>в 202</w:t>
      </w:r>
      <w:r w:rsidR="00093A7E">
        <w:rPr>
          <w:rFonts w:cs="Calibri"/>
          <w:sz w:val="26"/>
          <w:szCs w:val="26"/>
        </w:rPr>
        <w:t>3</w:t>
      </w:r>
      <w:r w:rsidRPr="00EA1C8D">
        <w:rPr>
          <w:rFonts w:cs="Calibri"/>
          <w:sz w:val="26"/>
          <w:szCs w:val="26"/>
        </w:rPr>
        <w:t xml:space="preserve"> году  -   </w:t>
      </w:r>
      <w:r w:rsidR="005F43DC" w:rsidRPr="005F43DC">
        <w:rPr>
          <w:sz w:val="26"/>
          <w:szCs w:val="26"/>
        </w:rPr>
        <w:t>27  262,1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t>в 2024 году   -   28 784,1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lastRenderedPageBreak/>
        <w:t>в 2025 году   -   29 839,4 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t>в 2026 году   -   30 000,0  тыс.рублей,</w:t>
      </w:r>
    </w:p>
    <w:p w:rsidR="005F43DC" w:rsidRPr="005F43DC" w:rsidRDefault="005F43DC" w:rsidP="005F43D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5F43DC">
        <w:rPr>
          <w:rFonts w:cs="Calibri"/>
          <w:sz w:val="26"/>
          <w:szCs w:val="26"/>
        </w:rPr>
        <w:t>в 2027 году   -   30 000,0  тыс.рублей.</w:t>
      </w:r>
    </w:p>
    <w:p w:rsidR="00EA1C8D" w:rsidRPr="00FC14ED" w:rsidRDefault="00EA1C8D" w:rsidP="005F43DC">
      <w:pPr>
        <w:autoSpaceDE w:val="0"/>
        <w:autoSpaceDN w:val="0"/>
        <w:adjustRightInd w:val="0"/>
        <w:rPr>
          <w:rFonts w:cs="Times New Roman CYR"/>
          <w:sz w:val="26"/>
          <w:szCs w:val="26"/>
          <w:lang w:eastAsia="en-US"/>
        </w:rPr>
      </w:pPr>
    </w:p>
    <w:p w:rsidR="000F7FA7" w:rsidRPr="005D66FC" w:rsidRDefault="000F7FA7" w:rsidP="001C6BF5">
      <w:pPr>
        <w:autoSpaceDE w:val="0"/>
        <w:autoSpaceDN w:val="0"/>
        <w:adjustRightInd w:val="0"/>
        <w:ind w:firstLine="708"/>
        <w:jc w:val="both"/>
        <w:rPr>
          <w:rFonts w:cs="Times New Roman CYR"/>
          <w:sz w:val="26"/>
          <w:szCs w:val="26"/>
          <w:lang w:eastAsia="en-US"/>
        </w:rPr>
      </w:pPr>
      <w:r w:rsidRPr="005D66FC">
        <w:rPr>
          <w:rFonts w:cs="Times New Roman CYR"/>
          <w:sz w:val="26"/>
          <w:szCs w:val="26"/>
          <w:lang w:eastAsia="en-US"/>
        </w:rPr>
        <w:t>Ресурсное обеспечение муниципальной программы за счет средств бюджета</w:t>
      </w:r>
      <w:r w:rsidR="0010660F" w:rsidRPr="005D66FC">
        <w:rPr>
          <w:rFonts w:cs="Times New Roman CYR"/>
          <w:sz w:val="26"/>
          <w:szCs w:val="26"/>
          <w:lang w:eastAsia="en-US"/>
        </w:rPr>
        <w:t xml:space="preserve"> округа</w:t>
      </w:r>
      <w:r w:rsidRPr="005D66FC">
        <w:rPr>
          <w:rFonts w:cs="Times New Roman CYR"/>
          <w:sz w:val="26"/>
          <w:szCs w:val="26"/>
          <w:lang w:eastAsia="en-US"/>
        </w:rPr>
        <w:t xml:space="preserve"> </w:t>
      </w:r>
      <w:r w:rsidR="00FB6F94" w:rsidRPr="005D66FC">
        <w:rPr>
          <w:rFonts w:cs="Times New Roman CYR"/>
          <w:sz w:val="26"/>
          <w:szCs w:val="26"/>
          <w:lang w:eastAsia="en-US"/>
        </w:rPr>
        <w:t xml:space="preserve">  </w:t>
      </w:r>
      <w:r w:rsidRPr="005D66FC">
        <w:rPr>
          <w:rFonts w:cs="Times New Roman CYR"/>
          <w:sz w:val="26"/>
          <w:szCs w:val="26"/>
          <w:lang w:eastAsia="en-US"/>
        </w:rPr>
        <w:t xml:space="preserve"> приведено  в Приложении 3 к муниципальной пр</w:t>
      </w:r>
      <w:r w:rsidRPr="005D66FC">
        <w:rPr>
          <w:rFonts w:cs="Times New Roman CYR"/>
          <w:sz w:val="26"/>
          <w:szCs w:val="26"/>
          <w:lang w:eastAsia="en-US"/>
        </w:rPr>
        <w:t>о</w:t>
      </w:r>
      <w:r w:rsidRPr="005D66FC">
        <w:rPr>
          <w:rFonts w:cs="Times New Roman CYR"/>
          <w:sz w:val="26"/>
          <w:szCs w:val="26"/>
          <w:lang w:eastAsia="en-US"/>
        </w:rPr>
        <w:t>грамме.</w:t>
      </w:r>
    </w:p>
    <w:p w:rsidR="000F7FA7" w:rsidRPr="00FC14ED" w:rsidRDefault="000F7FA7" w:rsidP="00EA1C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D66FC">
        <w:rPr>
          <w:rFonts w:cs="Times New Roman CYR"/>
          <w:sz w:val="26"/>
          <w:szCs w:val="26"/>
          <w:lang w:eastAsia="en-US"/>
        </w:rPr>
        <w:t>Прогнозная (справочная) оценка расходов областного</w:t>
      </w:r>
      <w:r w:rsidR="0010660F" w:rsidRPr="005D66FC">
        <w:rPr>
          <w:rFonts w:cs="Times New Roman CYR"/>
          <w:sz w:val="26"/>
          <w:szCs w:val="26"/>
          <w:lang w:eastAsia="en-US"/>
        </w:rPr>
        <w:t xml:space="preserve"> бюджета </w:t>
      </w:r>
      <w:r w:rsidRPr="005D66FC">
        <w:rPr>
          <w:rFonts w:cs="Times New Roman CYR"/>
          <w:sz w:val="26"/>
          <w:szCs w:val="26"/>
          <w:lang w:eastAsia="en-US"/>
        </w:rPr>
        <w:t xml:space="preserve"> и бюджет</w:t>
      </w:r>
      <w:r w:rsidR="0010660F" w:rsidRPr="005D66FC">
        <w:rPr>
          <w:rFonts w:cs="Times New Roman CYR"/>
          <w:sz w:val="26"/>
          <w:szCs w:val="26"/>
          <w:lang w:eastAsia="en-US"/>
        </w:rPr>
        <w:t>а окр</w:t>
      </w:r>
      <w:r w:rsidR="0010660F" w:rsidRPr="005D66FC">
        <w:rPr>
          <w:rFonts w:cs="Times New Roman CYR"/>
          <w:sz w:val="26"/>
          <w:szCs w:val="26"/>
          <w:lang w:eastAsia="en-US"/>
        </w:rPr>
        <w:t>у</w:t>
      </w:r>
      <w:r w:rsidR="0010660F" w:rsidRPr="005D66FC">
        <w:rPr>
          <w:rFonts w:cs="Times New Roman CYR"/>
          <w:sz w:val="26"/>
          <w:szCs w:val="26"/>
          <w:lang w:eastAsia="en-US"/>
        </w:rPr>
        <w:t>га</w:t>
      </w:r>
      <w:r w:rsidRPr="005D66FC">
        <w:rPr>
          <w:rFonts w:cs="Times New Roman CYR"/>
          <w:sz w:val="26"/>
          <w:szCs w:val="26"/>
          <w:lang w:eastAsia="en-US"/>
        </w:rPr>
        <w:t xml:space="preserve"> на реализацию целей муниципальной программы приведена в Приложении 4 к м</w:t>
      </w:r>
      <w:r w:rsidRPr="005D66FC">
        <w:rPr>
          <w:rFonts w:cs="Times New Roman CYR"/>
          <w:sz w:val="26"/>
          <w:szCs w:val="26"/>
          <w:lang w:eastAsia="en-US"/>
        </w:rPr>
        <w:t>у</w:t>
      </w:r>
      <w:r w:rsidRPr="005D66FC">
        <w:rPr>
          <w:rFonts w:cs="Times New Roman CYR"/>
          <w:sz w:val="26"/>
          <w:szCs w:val="26"/>
          <w:lang w:eastAsia="en-US"/>
        </w:rPr>
        <w:t>ниципальной программе.</w:t>
      </w:r>
    </w:p>
    <w:p w:rsidR="000F7FA7" w:rsidRPr="00FC14ED" w:rsidRDefault="000F7FA7">
      <w:pPr>
        <w:rPr>
          <w:sz w:val="26"/>
          <w:szCs w:val="26"/>
        </w:rPr>
      </w:pPr>
    </w:p>
    <w:p w:rsidR="000F7FA7" w:rsidRPr="00FC14ED" w:rsidRDefault="000F7FA7">
      <w:pPr>
        <w:rPr>
          <w:sz w:val="26"/>
          <w:szCs w:val="26"/>
        </w:rPr>
      </w:pPr>
    </w:p>
    <w:p w:rsidR="000F7FA7" w:rsidRPr="00FC14ED" w:rsidRDefault="000F7FA7">
      <w:pPr>
        <w:rPr>
          <w:sz w:val="26"/>
          <w:szCs w:val="26"/>
        </w:rPr>
      </w:pPr>
    </w:p>
    <w:p w:rsidR="000F7FA7" w:rsidRDefault="000F7FA7">
      <w:pPr>
        <w:rPr>
          <w:sz w:val="28"/>
        </w:rPr>
      </w:pPr>
    </w:p>
    <w:p w:rsidR="000F7FA7" w:rsidRDefault="000F7FA7">
      <w:pPr>
        <w:rPr>
          <w:sz w:val="28"/>
        </w:rPr>
      </w:pPr>
    </w:p>
    <w:p w:rsidR="000F7FA7" w:rsidRDefault="000F7FA7">
      <w:pPr>
        <w:rPr>
          <w:sz w:val="28"/>
        </w:rPr>
        <w:sectPr w:rsidR="000F7FA7" w:rsidSect="0014742C">
          <w:footerReference w:type="default" r:id="rId10"/>
          <w:footerReference w:type="first" r:id="rId11"/>
          <w:pgSz w:w="11907" w:h="16840" w:code="9"/>
          <w:pgMar w:top="284" w:right="425" w:bottom="567" w:left="1701" w:header="397" w:footer="397" w:gutter="0"/>
          <w:cols w:space="720"/>
          <w:docGrid w:linePitch="272"/>
        </w:sectPr>
      </w:pPr>
    </w:p>
    <w:p w:rsidR="000F7FA7" w:rsidRPr="0054687F" w:rsidRDefault="000F7FA7" w:rsidP="001C6BF5">
      <w:pPr>
        <w:ind w:left="12191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  <w:r w:rsidRPr="0054687F">
        <w:rPr>
          <w:color w:val="000000"/>
          <w:sz w:val="24"/>
          <w:szCs w:val="24"/>
        </w:rPr>
        <w:t xml:space="preserve"> </w:t>
      </w:r>
    </w:p>
    <w:p w:rsidR="000F7FA7" w:rsidRPr="0054687F" w:rsidRDefault="000F7FA7" w:rsidP="001C6BF5">
      <w:pPr>
        <w:ind w:left="12191" w:right="-10"/>
        <w:rPr>
          <w:color w:val="000000"/>
          <w:sz w:val="24"/>
          <w:szCs w:val="24"/>
        </w:rPr>
      </w:pPr>
      <w:r w:rsidRPr="007862B4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</w:t>
      </w:r>
      <w:r w:rsidRPr="007862B4">
        <w:rPr>
          <w:sz w:val="24"/>
          <w:szCs w:val="24"/>
        </w:rPr>
        <w:t>ной программе</w:t>
      </w:r>
    </w:p>
    <w:p w:rsidR="000F7FA7" w:rsidRPr="00742812" w:rsidRDefault="000F7FA7" w:rsidP="000F7FA7">
      <w:pPr>
        <w:ind w:right="-11"/>
        <w:jc w:val="center"/>
        <w:rPr>
          <w:b/>
          <w:color w:val="000000"/>
          <w:sz w:val="26"/>
          <w:szCs w:val="26"/>
        </w:rPr>
      </w:pPr>
      <w:r w:rsidRPr="00742812">
        <w:rPr>
          <w:b/>
          <w:color w:val="000000"/>
          <w:sz w:val="26"/>
          <w:szCs w:val="26"/>
        </w:rPr>
        <w:t>Сведения</w:t>
      </w:r>
    </w:p>
    <w:p w:rsidR="000F7FA7" w:rsidRDefault="000F7FA7" w:rsidP="00C74AEF">
      <w:pPr>
        <w:ind w:right="-11"/>
        <w:jc w:val="center"/>
        <w:rPr>
          <w:b/>
          <w:color w:val="000000"/>
          <w:sz w:val="26"/>
          <w:szCs w:val="26"/>
        </w:rPr>
      </w:pPr>
      <w:r w:rsidRPr="00742812">
        <w:rPr>
          <w:b/>
          <w:color w:val="000000"/>
          <w:sz w:val="26"/>
          <w:szCs w:val="26"/>
        </w:rPr>
        <w:t xml:space="preserve"> о целевых показателях (индикаторах) муниципальной программы </w:t>
      </w:r>
    </w:p>
    <w:p w:rsidR="00CD0AA8" w:rsidRDefault="00CD0AA8" w:rsidP="00C74AEF">
      <w:pPr>
        <w:ind w:right="-11"/>
        <w:jc w:val="center"/>
        <w:rPr>
          <w:b/>
          <w:color w:val="000000"/>
          <w:sz w:val="26"/>
          <w:szCs w:val="26"/>
        </w:rPr>
      </w:pPr>
    </w:p>
    <w:p w:rsidR="00CD0AA8" w:rsidRPr="00742812" w:rsidRDefault="00CD0AA8" w:rsidP="00C74AEF">
      <w:pPr>
        <w:ind w:right="-11"/>
        <w:jc w:val="center"/>
        <w:rPr>
          <w:color w:val="000000"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4111"/>
        <w:gridCol w:w="708"/>
        <w:gridCol w:w="1276"/>
        <w:gridCol w:w="1276"/>
        <w:gridCol w:w="1417"/>
        <w:gridCol w:w="1418"/>
        <w:gridCol w:w="1276"/>
        <w:gridCol w:w="1275"/>
      </w:tblGrid>
      <w:tr w:rsidR="00EA1C8D" w:rsidRPr="00742812" w:rsidTr="00115725">
        <w:trPr>
          <w:trHeight w:val="459"/>
        </w:trPr>
        <w:tc>
          <w:tcPr>
            <w:tcW w:w="568" w:type="dxa"/>
            <w:vMerge w:val="restart"/>
            <w:noWrap/>
          </w:tcPr>
          <w:p w:rsidR="00EA1C8D" w:rsidRPr="00742812" w:rsidRDefault="00EA1C8D" w:rsidP="0048409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№</w:t>
            </w:r>
          </w:p>
          <w:p w:rsidR="00EA1C8D" w:rsidRPr="00742812" w:rsidRDefault="00EA1C8D" w:rsidP="0048409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EA1C8D" w:rsidRPr="00742812" w:rsidRDefault="00EA1C8D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4111" w:type="dxa"/>
            <w:vMerge w:val="restart"/>
          </w:tcPr>
          <w:p w:rsidR="00EA1C8D" w:rsidRPr="00742812" w:rsidRDefault="00EA1C8D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Наименование</w:t>
            </w:r>
          </w:p>
          <w:p w:rsidR="00EA1C8D" w:rsidRPr="00742812" w:rsidRDefault="00EA1C8D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целевого показателя (индикат</w:t>
            </w:r>
            <w:r w:rsidRPr="00742812">
              <w:rPr>
                <w:sz w:val="24"/>
                <w:szCs w:val="24"/>
              </w:rPr>
              <w:t>о</w:t>
            </w:r>
            <w:r w:rsidRPr="00742812">
              <w:rPr>
                <w:sz w:val="24"/>
                <w:szCs w:val="24"/>
              </w:rPr>
              <w:t>ра)</w:t>
            </w:r>
          </w:p>
        </w:tc>
        <w:tc>
          <w:tcPr>
            <w:tcW w:w="708" w:type="dxa"/>
            <w:vMerge w:val="restart"/>
          </w:tcPr>
          <w:p w:rsidR="00EA1C8D" w:rsidRPr="00742812" w:rsidRDefault="00EA1C8D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Ед. и</w:t>
            </w:r>
            <w:r w:rsidRPr="00742812">
              <w:rPr>
                <w:color w:val="000000"/>
                <w:sz w:val="24"/>
                <w:szCs w:val="24"/>
              </w:rPr>
              <w:t>з</w:t>
            </w:r>
            <w:r w:rsidRPr="00742812">
              <w:rPr>
                <w:color w:val="000000"/>
                <w:sz w:val="24"/>
                <w:szCs w:val="24"/>
              </w:rPr>
              <w:t>м</w:t>
            </w:r>
            <w:r w:rsidRPr="00742812">
              <w:rPr>
                <w:color w:val="000000"/>
                <w:sz w:val="24"/>
                <w:szCs w:val="24"/>
              </w:rPr>
              <w:t>е</w:t>
            </w:r>
            <w:r w:rsidRPr="00742812">
              <w:rPr>
                <w:color w:val="000000"/>
                <w:sz w:val="24"/>
                <w:szCs w:val="24"/>
              </w:rPr>
              <w:t>ре-ния</w:t>
            </w:r>
          </w:p>
        </w:tc>
        <w:tc>
          <w:tcPr>
            <w:tcW w:w="7938" w:type="dxa"/>
            <w:gridSpan w:val="6"/>
          </w:tcPr>
          <w:p w:rsidR="00EA1C8D" w:rsidRPr="00742812" w:rsidRDefault="00EA1C8D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Значение  целевого показателя (индикатора)</w:t>
            </w:r>
          </w:p>
        </w:tc>
      </w:tr>
      <w:tr w:rsidR="00AB792D" w:rsidRPr="00742812" w:rsidTr="00AB792D">
        <w:trPr>
          <w:trHeight w:val="322"/>
        </w:trPr>
        <w:tc>
          <w:tcPr>
            <w:tcW w:w="568" w:type="dxa"/>
            <w:vMerge/>
            <w:noWrap/>
          </w:tcPr>
          <w:p w:rsidR="00AB792D" w:rsidRPr="00742812" w:rsidRDefault="00AB792D" w:rsidP="0048409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B792D" w:rsidRPr="00742812" w:rsidRDefault="00AB792D" w:rsidP="006E51D7">
            <w:pPr>
              <w:ind w:left="-44" w:firstLine="3"/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6E51D7">
              <w:rPr>
                <w:color w:val="000000"/>
                <w:sz w:val="24"/>
                <w:szCs w:val="24"/>
              </w:rPr>
              <w:t>2</w:t>
            </w:r>
            <w:r w:rsidRPr="00742812">
              <w:rPr>
                <w:color w:val="000000"/>
                <w:sz w:val="24"/>
                <w:szCs w:val="24"/>
              </w:rPr>
              <w:t xml:space="preserve"> год (оце</w:t>
            </w:r>
            <w:r w:rsidRPr="00742812">
              <w:rPr>
                <w:color w:val="000000"/>
                <w:sz w:val="24"/>
                <w:szCs w:val="24"/>
              </w:rPr>
              <w:t>н</w:t>
            </w:r>
            <w:r w:rsidRPr="00742812">
              <w:rPr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6662" w:type="dxa"/>
            <w:gridSpan w:val="5"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AB792D" w:rsidRPr="00742812" w:rsidTr="00AB792D">
        <w:trPr>
          <w:trHeight w:val="261"/>
        </w:trPr>
        <w:tc>
          <w:tcPr>
            <w:tcW w:w="568" w:type="dxa"/>
            <w:vMerge/>
            <w:noWrap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792D" w:rsidRPr="00742812" w:rsidRDefault="00AB792D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92D" w:rsidRPr="00742812" w:rsidRDefault="00AB792D" w:rsidP="006E51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E51D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B792D" w:rsidRPr="00742812" w:rsidRDefault="00AB792D" w:rsidP="006E51D7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6E51D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281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AB792D" w:rsidRPr="00742812" w:rsidRDefault="00AB792D" w:rsidP="006E51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E51D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B792D" w:rsidRDefault="00AB792D" w:rsidP="006E51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E51D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AB792D" w:rsidRDefault="00AB792D" w:rsidP="006E51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E51D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B792D" w:rsidRPr="00742812" w:rsidTr="00AB792D">
        <w:trPr>
          <w:trHeight w:val="275"/>
        </w:trPr>
        <w:tc>
          <w:tcPr>
            <w:tcW w:w="568" w:type="dxa"/>
            <w:noWrap/>
          </w:tcPr>
          <w:p w:rsidR="00AB792D" w:rsidRPr="00742812" w:rsidRDefault="00AB792D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B792D" w:rsidRPr="00742812" w:rsidRDefault="00AB792D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AB792D" w:rsidRPr="00742812" w:rsidRDefault="00AB792D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3</w:t>
            </w:r>
          </w:p>
        </w:tc>
        <w:tc>
          <w:tcPr>
            <w:tcW w:w="708" w:type="dxa"/>
          </w:tcPr>
          <w:p w:rsidR="00AB792D" w:rsidRPr="00742812" w:rsidRDefault="00AB792D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AB792D" w:rsidRPr="00742812" w:rsidRDefault="00AB792D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AB792D" w:rsidRPr="00742812" w:rsidRDefault="00AB792D" w:rsidP="00C7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AB792D" w:rsidRPr="00742812" w:rsidRDefault="00AB792D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AB792D" w:rsidRPr="00742812" w:rsidRDefault="00AB792D" w:rsidP="00C7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AB792D" w:rsidRPr="00742812" w:rsidRDefault="00AB792D" w:rsidP="00C7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</w:tcPr>
          <w:p w:rsidR="00AB792D" w:rsidRPr="00742812" w:rsidRDefault="00AB792D" w:rsidP="00C7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C2095" w:rsidRPr="00742812" w:rsidTr="00AB792D">
        <w:trPr>
          <w:trHeight w:val="310"/>
        </w:trPr>
        <w:tc>
          <w:tcPr>
            <w:tcW w:w="568" w:type="dxa"/>
            <w:vMerge w:val="restart"/>
            <w:noWrap/>
          </w:tcPr>
          <w:p w:rsidR="00DC2095" w:rsidRPr="00742812" w:rsidRDefault="00DC2095" w:rsidP="00742812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DC2095" w:rsidRDefault="00DC2095" w:rsidP="005112F7">
            <w:pPr>
              <w:jc w:val="both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Достижение соотве</w:t>
            </w:r>
            <w:r w:rsidRPr="00742812">
              <w:rPr>
                <w:sz w:val="24"/>
                <w:szCs w:val="24"/>
              </w:rPr>
              <w:t>т</w:t>
            </w:r>
            <w:r w:rsidRPr="00742812">
              <w:rPr>
                <w:sz w:val="24"/>
                <w:szCs w:val="24"/>
              </w:rPr>
              <w:t>ствия расходных обяз</w:t>
            </w:r>
            <w:r w:rsidRPr="00742812">
              <w:rPr>
                <w:sz w:val="24"/>
                <w:szCs w:val="24"/>
              </w:rPr>
              <w:t>а</w:t>
            </w:r>
            <w:r w:rsidRPr="00742812">
              <w:rPr>
                <w:sz w:val="24"/>
                <w:szCs w:val="24"/>
              </w:rPr>
              <w:t xml:space="preserve">тельств  бюджета </w:t>
            </w:r>
            <w:r w:rsidR="006E51D7">
              <w:rPr>
                <w:sz w:val="24"/>
                <w:szCs w:val="24"/>
              </w:rPr>
              <w:t>окр</w:t>
            </w:r>
            <w:r w:rsidR="006E51D7">
              <w:rPr>
                <w:sz w:val="24"/>
                <w:szCs w:val="24"/>
              </w:rPr>
              <w:t>у</w:t>
            </w:r>
            <w:r w:rsidR="006E51D7">
              <w:rPr>
                <w:sz w:val="24"/>
                <w:szCs w:val="24"/>
              </w:rPr>
              <w:t>га</w:t>
            </w:r>
            <w:r w:rsidRPr="00742812">
              <w:rPr>
                <w:sz w:val="24"/>
                <w:szCs w:val="24"/>
              </w:rPr>
              <w:t xml:space="preserve">  источникам их ф</w:t>
            </w:r>
            <w:r w:rsidRPr="00742812">
              <w:rPr>
                <w:sz w:val="24"/>
                <w:szCs w:val="24"/>
              </w:rPr>
              <w:t>и</w:t>
            </w:r>
            <w:r w:rsidRPr="00742812">
              <w:rPr>
                <w:sz w:val="24"/>
                <w:szCs w:val="24"/>
              </w:rPr>
              <w:t>нансового обеспечения в долгосрочном пери</w:t>
            </w:r>
            <w:r w:rsidRPr="00742812">
              <w:rPr>
                <w:sz w:val="24"/>
                <w:szCs w:val="24"/>
              </w:rPr>
              <w:t>о</w:t>
            </w:r>
            <w:r w:rsidRPr="00742812">
              <w:rPr>
                <w:sz w:val="24"/>
                <w:szCs w:val="24"/>
              </w:rPr>
              <w:t>де</w:t>
            </w:r>
            <w:r w:rsidRPr="0074281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42812">
              <w:rPr>
                <w:sz w:val="24"/>
                <w:szCs w:val="24"/>
              </w:rPr>
              <w:t>и повышение эффе</w:t>
            </w:r>
            <w:r w:rsidRPr="00742812">
              <w:rPr>
                <w:sz w:val="24"/>
                <w:szCs w:val="24"/>
              </w:rPr>
              <w:t>к</w:t>
            </w:r>
            <w:r w:rsidRPr="00742812">
              <w:rPr>
                <w:sz w:val="24"/>
                <w:szCs w:val="24"/>
              </w:rPr>
              <w:t>тивности бюджетных расходов</w:t>
            </w:r>
            <w:r>
              <w:rPr>
                <w:sz w:val="24"/>
                <w:szCs w:val="24"/>
              </w:rPr>
              <w:t>.</w:t>
            </w:r>
          </w:p>
          <w:p w:rsidR="00DC2095" w:rsidRPr="00742812" w:rsidRDefault="00DC2095" w:rsidP="005112F7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D0AA8" w:rsidRDefault="00DC2095" w:rsidP="00511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 дефицита бюджета </w:t>
            </w:r>
            <w:r w:rsidR="006E51D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="006E51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51D7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к объему налоговых и неналог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вых доходов райо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  <w:p w:rsidR="00DC2095" w:rsidRPr="00742812" w:rsidRDefault="00DC2095" w:rsidP="00511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C2095" w:rsidRPr="00742812" w:rsidRDefault="00DC2095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C2095" w:rsidRPr="00AB792D" w:rsidRDefault="00DC2095" w:rsidP="00525351">
            <w:pPr>
              <w:jc w:val="center"/>
              <w:rPr>
                <w:color w:val="000000"/>
                <w:sz w:val="24"/>
                <w:szCs w:val="24"/>
              </w:rPr>
            </w:pPr>
            <w:r w:rsidRPr="009E15F1">
              <w:rPr>
                <w:color w:val="000000"/>
                <w:sz w:val="24"/>
                <w:szCs w:val="24"/>
              </w:rPr>
              <w:t>не более 5</w:t>
            </w:r>
            <w:r w:rsidRPr="00FD55AF">
              <w:rPr>
                <w:color w:val="000000"/>
                <w:sz w:val="24"/>
                <w:szCs w:val="24"/>
              </w:rPr>
              <w:t xml:space="preserve"> </w:t>
            </w:r>
            <w:r w:rsidRPr="00AB79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</w:tcPr>
          <w:p w:rsidR="00DC2095" w:rsidRPr="00EA1C8D" w:rsidRDefault="00DC2095" w:rsidP="00EA1C8D">
            <w:pPr>
              <w:jc w:val="center"/>
              <w:rPr>
                <w:sz w:val="24"/>
                <w:szCs w:val="24"/>
              </w:rPr>
            </w:pPr>
            <w:r w:rsidRPr="00EA1C8D">
              <w:rPr>
                <w:sz w:val="24"/>
                <w:szCs w:val="24"/>
              </w:rPr>
              <w:t>не более 5</w:t>
            </w:r>
          </w:p>
        </w:tc>
        <w:tc>
          <w:tcPr>
            <w:tcW w:w="1417" w:type="dxa"/>
          </w:tcPr>
          <w:p w:rsidR="00DC2095" w:rsidRPr="00EA1C8D" w:rsidRDefault="00DC2095" w:rsidP="00EA1C8D">
            <w:pPr>
              <w:jc w:val="center"/>
              <w:rPr>
                <w:sz w:val="24"/>
                <w:szCs w:val="24"/>
              </w:rPr>
            </w:pPr>
            <w:r w:rsidRPr="00EA1C8D">
              <w:rPr>
                <w:sz w:val="24"/>
                <w:szCs w:val="24"/>
              </w:rPr>
              <w:t>не более 5</w:t>
            </w:r>
          </w:p>
        </w:tc>
        <w:tc>
          <w:tcPr>
            <w:tcW w:w="1418" w:type="dxa"/>
          </w:tcPr>
          <w:p w:rsidR="00DC2095" w:rsidRPr="00EA1C8D" w:rsidRDefault="00DC2095" w:rsidP="00EA1C8D">
            <w:pPr>
              <w:jc w:val="center"/>
              <w:rPr>
                <w:sz w:val="24"/>
                <w:szCs w:val="24"/>
              </w:rPr>
            </w:pPr>
            <w:r w:rsidRPr="00EA1C8D">
              <w:rPr>
                <w:sz w:val="24"/>
                <w:szCs w:val="24"/>
              </w:rPr>
              <w:t>не более 5</w:t>
            </w:r>
          </w:p>
        </w:tc>
        <w:tc>
          <w:tcPr>
            <w:tcW w:w="1276" w:type="dxa"/>
          </w:tcPr>
          <w:p w:rsidR="00DC2095" w:rsidRPr="00EA1C8D" w:rsidRDefault="00DC2095" w:rsidP="00EA1C8D">
            <w:pPr>
              <w:jc w:val="center"/>
              <w:rPr>
                <w:sz w:val="24"/>
                <w:szCs w:val="24"/>
              </w:rPr>
            </w:pPr>
            <w:r w:rsidRPr="00EA1C8D">
              <w:rPr>
                <w:sz w:val="24"/>
                <w:szCs w:val="24"/>
              </w:rPr>
              <w:t>не более 5</w:t>
            </w:r>
          </w:p>
        </w:tc>
        <w:tc>
          <w:tcPr>
            <w:tcW w:w="1275" w:type="dxa"/>
          </w:tcPr>
          <w:p w:rsidR="00DC2095" w:rsidRPr="00EA1C8D" w:rsidRDefault="00DC2095" w:rsidP="00EA1C8D">
            <w:pPr>
              <w:jc w:val="center"/>
              <w:rPr>
                <w:sz w:val="24"/>
                <w:szCs w:val="24"/>
              </w:rPr>
            </w:pPr>
            <w:r w:rsidRPr="00EA1C8D">
              <w:rPr>
                <w:sz w:val="24"/>
                <w:szCs w:val="24"/>
              </w:rPr>
              <w:t>не более 5</w:t>
            </w:r>
          </w:p>
        </w:tc>
      </w:tr>
      <w:tr w:rsidR="00DC2095" w:rsidRPr="00742812" w:rsidTr="00AB792D">
        <w:trPr>
          <w:trHeight w:val="310"/>
        </w:trPr>
        <w:tc>
          <w:tcPr>
            <w:tcW w:w="568" w:type="dxa"/>
            <w:vMerge/>
            <w:noWrap/>
          </w:tcPr>
          <w:p w:rsidR="00DC2095" w:rsidRPr="00742812" w:rsidRDefault="00DC2095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2095" w:rsidRPr="00742812" w:rsidRDefault="00DC2095" w:rsidP="0048409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C2095" w:rsidRPr="00742812" w:rsidRDefault="00DC2095" w:rsidP="006E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доля  расходов  бюджета</w:t>
            </w:r>
            <w:r w:rsidR="006E51D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, формируемых в рамках программ к общему объему ра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ходов бюджета </w:t>
            </w:r>
            <w:r w:rsidR="006E51D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8" w:type="dxa"/>
          </w:tcPr>
          <w:p w:rsidR="00DC2095" w:rsidRPr="00742812" w:rsidRDefault="00DC2095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C2095" w:rsidRPr="00AB792D" w:rsidRDefault="00DC2095" w:rsidP="009E15F1">
            <w:pPr>
              <w:jc w:val="center"/>
              <w:rPr>
                <w:color w:val="000000"/>
                <w:sz w:val="24"/>
                <w:szCs w:val="24"/>
              </w:rPr>
            </w:pPr>
            <w:r w:rsidRPr="009E15F1">
              <w:rPr>
                <w:color w:val="000000"/>
                <w:sz w:val="24"/>
                <w:szCs w:val="24"/>
              </w:rPr>
              <w:t xml:space="preserve">не менее </w:t>
            </w:r>
            <w:r w:rsidR="009E15F1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noWrap/>
          </w:tcPr>
          <w:p w:rsidR="00DC2095" w:rsidRPr="00742812" w:rsidRDefault="00DC2095" w:rsidP="00FD55AF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</w:t>
            </w:r>
            <w:r w:rsidRPr="00742812">
              <w:rPr>
                <w:color w:val="000000"/>
                <w:sz w:val="24"/>
                <w:szCs w:val="24"/>
              </w:rPr>
              <w:t>е</w:t>
            </w:r>
            <w:r w:rsidRPr="00742812">
              <w:rPr>
                <w:color w:val="000000"/>
                <w:sz w:val="24"/>
                <w:szCs w:val="24"/>
              </w:rPr>
              <w:t xml:space="preserve">нее </w:t>
            </w: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7" w:type="dxa"/>
          </w:tcPr>
          <w:p w:rsidR="00DC2095" w:rsidRDefault="00DC2095" w:rsidP="00EA1C8D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</w:t>
            </w:r>
            <w:r w:rsidRPr="00742812">
              <w:rPr>
                <w:color w:val="000000"/>
                <w:sz w:val="24"/>
                <w:szCs w:val="24"/>
              </w:rPr>
              <w:t>е</w:t>
            </w:r>
            <w:r w:rsidRPr="00742812">
              <w:rPr>
                <w:color w:val="000000"/>
                <w:sz w:val="24"/>
                <w:szCs w:val="24"/>
              </w:rPr>
              <w:t xml:space="preserve">нее </w:t>
            </w:r>
          </w:p>
          <w:p w:rsidR="00DC2095" w:rsidRPr="00C74AEF" w:rsidRDefault="00DC2095" w:rsidP="00EA1C8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418" w:type="dxa"/>
          </w:tcPr>
          <w:p w:rsidR="00DC2095" w:rsidRDefault="00DC2095" w:rsidP="00EA1C8D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</w:t>
            </w:r>
            <w:r w:rsidRPr="00742812">
              <w:rPr>
                <w:color w:val="000000"/>
                <w:sz w:val="24"/>
                <w:szCs w:val="24"/>
              </w:rPr>
              <w:t>е</w:t>
            </w:r>
            <w:r w:rsidRPr="00742812">
              <w:rPr>
                <w:color w:val="000000"/>
                <w:sz w:val="24"/>
                <w:szCs w:val="24"/>
              </w:rPr>
              <w:t xml:space="preserve">нее </w:t>
            </w:r>
          </w:p>
          <w:p w:rsidR="00DC2095" w:rsidRPr="00742812" w:rsidRDefault="00DC2095" w:rsidP="00EA1C8D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8,0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C2095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2095" w:rsidRPr="00742812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DC2095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2095" w:rsidRPr="00742812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C2095" w:rsidRPr="00742812" w:rsidTr="00AB792D">
        <w:trPr>
          <w:trHeight w:val="310"/>
        </w:trPr>
        <w:tc>
          <w:tcPr>
            <w:tcW w:w="568" w:type="dxa"/>
            <w:vMerge/>
            <w:noWrap/>
          </w:tcPr>
          <w:p w:rsidR="00DC2095" w:rsidRPr="00742812" w:rsidRDefault="00DC2095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2095" w:rsidRPr="00742812" w:rsidRDefault="00DC2095" w:rsidP="0048409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D0AA8" w:rsidRPr="00742812" w:rsidRDefault="00DC2095" w:rsidP="006E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годового плана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 доходам</w:t>
            </w:r>
          </w:p>
        </w:tc>
        <w:tc>
          <w:tcPr>
            <w:tcW w:w="708" w:type="dxa"/>
          </w:tcPr>
          <w:p w:rsidR="00DC2095" w:rsidRPr="00742812" w:rsidRDefault="00DC2095" w:rsidP="00484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C2095" w:rsidRPr="00AB792D" w:rsidRDefault="008634F2" w:rsidP="00AB7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</w:tcPr>
          <w:p w:rsidR="00DC2095" w:rsidRPr="00742812" w:rsidRDefault="00DC2095" w:rsidP="00FD5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DC2095" w:rsidRPr="00742812" w:rsidRDefault="00DC2095" w:rsidP="00EA1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DC2095" w:rsidRPr="00742812" w:rsidRDefault="00DC2095" w:rsidP="00EA1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C2095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DC2095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C2095" w:rsidRPr="00742812" w:rsidTr="00AB792D">
        <w:trPr>
          <w:trHeight w:val="310"/>
        </w:trPr>
        <w:tc>
          <w:tcPr>
            <w:tcW w:w="568" w:type="dxa"/>
            <w:vMerge/>
            <w:noWrap/>
          </w:tcPr>
          <w:p w:rsidR="00DC2095" w:rsidRPr="00742812" w:rsidRDefault="00DC2095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2095" w:rsidRPr="00742812" w:rsidRDefault="00DC2095" w:rsidP="0048409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C2095" w:rsidRDefault="00DC2095" w:rsidP="00511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увеличения собственных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не ниже уровня инфляции</w:t>
            </w:r>
          </w:p>
        </w:tc>
        <w:tc>
          <w:tcPr>
            <w:tcW w:w="708" w:type="dxa"/>
          </w:tcPr>
          <w:p w:rsidR="00DC2095" w:rsidRDefault="00DC2095" w:rsidP="00484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C2095" w:rsidRDefault="00DC2095" w:rsidP="00AB7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C2095" w:rsidRDefault="00DC2095" w:rsidP="00FD5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DC2095" w:rsidRDefault="00DC2095" w:rsidP="00EA1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DC2095" w:rsidRDefault="00DC2095" w:rsidP="00EA1C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DC2095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:rsidR="00DC2095" w:rsidRDefault="00DC2095" w:rsidP="003222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DC2095" w:rsidRPr="00742812" w:rsidTr="00AB792D">
        <w:trPr>
          <w:trHeight w:val="310"/>
        </w:trPr>
        <w:tc>
          <w:tcPr>
            <w:tcW w:w="568" w:type="dxa"/>
            <w:vMerge/>
            <w:noWrap/>
          </w:tcPr>
          <w:p w:rsidR="00DC2095" w:rsidRPr="00742812" w:rsidRDefault="00DC2095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2095" w:rsidRPr="00742812" w:rsidRDefault="00DC2095" w:rsidP="0048409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C2095" w:rsidRDefault="00DC2095" w:rsidP="006E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общего объема расходов бюджета</w:t>
            </w:r>
            <w:r w:rsidR="006E51D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08" w:type="dxa"/>
          </w:tcPr>
          <w:p w:rsidR="00DC2095" w:rsidRDefault="00DC2095" w:rsidP="00484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C2095" w:rsidRDefault="00DC2095" w:rsidP="00AB7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95,0</w:t>
            </w:r>
          </w:p>
        </w:tc>
        <w:tc>
          <w:tcPr>
            <w:tcW w:w="1276" w:type="dxa"/>
            <w:noWrap/>
          </w:tcPr>
          <w:p w:rsidR="00DC2095" w:rsidRDefault="00DC2095" w:rsidP="00DC2095">
            <w:pPr>
              <w:jc w:val="center"/>
            </w:pPr>
            <w:r w:rsidRPr="00845367">
              <w:rPr>
                <w:color w:val="000000"/>
                <w:sz w:val="24"/>
                <w:szCs w:val="24"/>
              </w:rPr>
              <w:t>не менее 95,0</w:t>
            </w:r>
          </w:p>
        </w:tc>
        <w:tc>
          <w:tcPr>
            <w:tcW w:w="1417" w:type="dxa"/>
          </w:tcPr>
          <w:p w:rsidR="00DC2095" w:rsidRDefault="00DC2095" w:rsidP="00DC2095">
            <w:pPr>
              <w:jc w:val="center"/>
            </w:pPr>
            <w:r w:rsidRPr="00845367">
              <w:rPr>
                <w:color w:val="000000"/>
                <w:sz w:val="24"/>
                <w:szCs w:val="24"/>
              </w:rPr>
              <w:t>не менее 95,0</w:t>
            </w:r>
          </w:p>
        </w:tc>
        <w:tc>
          <w:tcPr>
            <w:tcW w:w="1418" w:type="dxa"/>
          </w:tcPr>
          <w:p w:rsidR="00DC2095" w:rsidRDefault="00DC2095" w:rsidP="00DC2095">
            <w:pPr>
              <w:jc w:val="center"/>
            </w:pPr>
            <w:r w:rsidRPr="00845367">
              <w:rPr>
                <w:color w:val="000000"/>
                <w:sz w:val="24"/>
                <w:szCs w:val="24"/>
              </w:rPr>
              <w:t>не менее 95,0</w:t>
            </w:r>
          </w:p>
        </w:tc>
        <w:tc>
          <w:tcPr>
            <w:tcW w:w="1276" w:type="dxa"/>
          </w:tcPr>
          <w:p w:rsidR="00DC2095" w:rsidRDefault="00DC2095" w:rsidP="00DC2095">
            <w:pPr>
              <w:jc w:val="center"/>
            </w:pPr>
            <w:r w:rsidRPr="00845367">
              <w:rPr>
                <w:color w:val="000000"/>
                <w:sz w:val="24"/>
                <w:szCs w:val="24"/>
              </w:rPr>
              <w:t>не менее 95,0</w:t>
            </w:r>
          </w:p>
        </w:tc>
        <w:tc>
          <w:tcPr>
            <w:tcW w:w="1275" w:type="dxa"/>
          </w:tcPr>
          <w:p w:rsidR="00DC2095" w:rsidRDefault="00DC2095" w:rsidP="00DC2095">
            <w:pPr>
              <w:jc w:val="center"/>
            </w:pPr>
            <w:r w:rsidRPr="00845367">
              <w:rPr>
                <w:color w:val="000000"/>
                <w:sz w:val="24"/>
                <w:szCs w:val="24"/>
              </w:rPr>
              <w:t>не менее 95,0</w:t>
            </w:r>
          </w:p>
        </w:tc>
      </w:tr>
      <w:tr w:rsidR="00DC2095" w:rsidRPr="00742812" w:rsidTr="00AB792D">
        <w:trPr>
          <w:trHeight w:val="310"/>
        </w:trPr>
        <w:tc>
          <w:tcPr>
            <w:tcW w:w="568" w:type="dxa"/>
            <w:vMerge w:val="restart"/>
            <w:noWrap/>
          </w:tcPr>
          <w:p w:rsidR="00DC2095" w:rsidRPr="003222ED" w:rsidRDefault="00DC2095" w:rsidP="00742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DC2095" w:rsidRPr="00742812" w:rsidRDefault="00DC2095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Эффективное управл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ципальным долгом  </w:t>
            </w:r>
          </w:p>
          <w:p w:rsidR="00DC2095" w:rsidRPr="00742812" w:rsidRDefault="00DC2095" w:rsidP="004840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095" w:rsidRPr="00742812" w:rsidRDefault="00DC2095" w:rsidP="006E51D7">
            <w:pPr>
              <w:jc w:val="both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 xml:space="preserve">доля  долговых обязательств </w:t>
            </w:r>
            <w:r w:rsidR="006E51D7">
              <w:rPr>
                <w:sz w:val="24"/>
                <w:szCs w:val="24"/>
              </w:rPr>
              <w:t>округа</w:t>
            </w:r>
            <w:r w:rsidRPr="00742812">
              <w:rPr>
                <w:sz w:val="24"/>
                <w:szCs w:val="24"/>
              </w:rPr>
              <w:t xml:space="preserve"> по бюджетным кредитам </w:t>
            </w:r>
            <w:r w:rsidR="006E51D7">
              <w:rPr>
                <w:sz w:val="24"/>
                <w:szCs w:val="24"/>
              </w:rPr>
              <w:t>округа</w:t>
            </w:r>
            <w:r w:rsidRPr="00742812">
              <w:rPr>
                <w:sz w:val="24"/>
                <w:szCs w:val="24"/>
              </w:rPr>
              <w:t xml:space="preserve"> в объеме налоговых и неналоговых дох</w:t>
            </w:r>
            <w:r w:rsidRPr="00742812">
              <w:rPr>
                <w:sz w:val="24"/>
                <w:szCs w:val="24"/>
              </w:rPr>
              <w:t>о</w:t>
            </w:r>
            <w:r w:rsidRPr="00742812">
              <w:rPr>
                <w:sz w:val="24"/>
                <w:szCs w:val="24"/>
              </w:rPr>
              <w:t>дов</w:t>
            </w:r>
          </w:p>
        </w:tc>
        <w:tc>
          <w:tcPr>
            <w:tcW w:w="708" w:type="dxa"/>
          </w:tcPr>
          <w:p w:rsidR="00DC2095" w:rsidRPr="00742812" w:rsidRDefault="00DC2095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634F2" w:rsidRDefault="008634F2" w:rsidP="008634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2095" w:rsidRPr="00AB792D" w:rsidRDefault="009E15F1" w:rsidP="008634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</w:tcPr>
          <w:p w:rsidR="008634F2" w:rsidRDefault="008634F2" w:rsidP="008634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2095" w:rsidRPr="008634F2" w:rsidRDefault="009E15F1" w:rsidP="008634F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E15F1" w:rsidRDefault="009E15F1" w:rsidP="000F1B3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2095" w:rsidRPr="00742812" w:rsidRDefault="009E15F1" w:rsidP="000F1B3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2095" w:rsidRDefault="00DC2095" w:rsidP="009E15F1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9E15F1" w:rsidRPr="00742812" w:rsidRDefault="009E15F1" w:rsidP="009E15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2095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2095" w:rsidRPr="00742812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C2095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2095" w:rsidRPr="00742812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C2095" w:rsidRPr="00742812" w:rsidTr="00AB792D">
        <w:trPr>
          <w:trHeight w:val="310"/>
        </w:trPr>
        <w:tc>
          <w:tcPr>
            <w:tcW w:w="568" w:type="dxa"/>
            <w:vMerge/>
            <w:noWrap/>
          </w:tcPr>
          <w:p w:rsidR="00DC2095" w:rsidRDefault="00DC2095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2095" w:rsidRPr="00742812" w:rsidRDefault="00DC2095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095" w:rsidRPr="005112F7" w:rsidRDefault="00FF22A2" w:rsidP="006E51D7">
            <w:pPr>
              <w:jc w:val="both"/>
              <w:rPr>
                <w:sz w:val="24"/>
                <w:szCs w:val="24"/>
              </w:rPr>
            </w:pPr>
            <w:r w:rsidRPr="005112F7">
              <w:rPr>
                <w:sz w:val="24"/>
                <w:szCs w:val="24"/>
              </w:rPr>
              <w:t>отношение объема расходов на о</w:t>
            </w:r>
            <w:r w:rsidRPr="005112F7">
              <w:rPr>
                <w:sz w:val="24"/>
                <w:szCs w:val="24"/>
              </w:rPr>
              <w:t>б</w:t>
            </w:r>
            <w:r w:rsidRPr="005112F7">
              <w:rPr>
                <w:sz w:val="24"/>
                <w:szCs w:val="24"/>
              </w:rPr>
              <w:t>служивание муниципального долга к объему расходов бюджета</w:t>
            </w:r>
            <w:r w:rsidR="006E51D7">
              <w:rPr>
                <w:sz w:val="24"/>
                <w:szCs w:val="24"/>
              </w:rPr>
              <w:t xml:space="preserve"> округа</w:t>
            </w:r>
            <w:r w:rsidRPr="005112F7">
              <w:rPr>
                <w:sz w:val="24"/>
                <w:szCs w:val="24"/>
              </w:rPr>
              <w:t>, за исключением объема расходов, кот</w:t>
            </w:r>
            <w:r w:rsidRPr="005112F7">
              <w:rPr>
                <w:sz w:val="24"/>
                <w:szCs w:val="24"/>
              </w:rPr>
              <w:t>о</w:t>
            </w:r>
            <w:r w:rsidRPr="005112F7">
              <w:rPr>
                <w:sz w:val="24"/>
                <w:szCs w:val="24"/>
              </w:rPr>
              <w:t>рые осуществляются за счет субве</w:t>
            </w:r>
            <w:r w:rsidRPr="005112F7">
              <w:rPr>
                <w:sz w:val="24"/>
                <w:szCs w:val="24"/>
              </w:rPr>
              <w:t>н</w:t>
            </w:r>
            <w:r w:rsidRPr="005112F7">
              <w:rPr>
                <w:sz w:val="24"/>
                <w:szCs w:val="24"/>
              </w:rPr>
              <w:t xml:space="preserve">ций, предоставляемых из бюджетов </w:t>
            </w:r>
            <w:r w:rsidRPr="005112F7">
              <w:rPr>
                <w:sz w:val="24"/>
                <w:szCs w:val="24"/>
              </w:rPr>
              <w:lastRenderedPageBreak/>
              <w:t>бю</w:t>
            </w:r>
            <w:r w:rsidRPr="005112F7">
              <w:rPr>
                <w:sz w:val="24"/>
                <w:szCs w:val="24"/>
              </w:rPr>
              <w:t>д</w:t>
            </w:r>
            <w:r w:rsidRPr="005112F7">
              <w:rPr>
                <w:sz w:val="24"/>
                <w:szCs w:val="24"/>
              </w:rPr>
              <w:t>жетной системы</w:t>
            </w:r>
          </w:p>
        </w:tc>
        <w:tc>
          <w:tcPr>
            <w:tcW w:w="708" w:type="dxa"/>
          </w:tcPr>
          <w:p w:rsidR="00DC2095" w:rsidRPr="00742812" w:rsidRDefault="00FF22A2" w:rsidP="00484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DC2095" w:rsidRDefault="00DC2095" w:rsidP="00AB79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E15F1" w:rsidRPr="00AB792D" w:rsidRDefault="009E15F1" w:rsidP="00AB7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C2095" w:rsidRPr="00742812" w:rsidRDefault="00DC2095" w:rsidP="00511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2095" w:rsidRPr="00742812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2095" w:rsidRPr="00742812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95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2095" w:rsidRDefault="00DC2095" w:rsidP="000F1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22A2" w:rsidRPr="00742812" w:rsidTr="00AB792D">
        <w:trPr>
          <w:trHeight w:val="1139"/>
        </w:trPr>
        <w:tc>
          <w:tcPr>
            <w:tcW w:w="568" w:type="dxa"/>
            <w:noWrap/>
          </w:tcPr>
          <w:p w:rsidR="00FF22A2" w:rsidRPr="003222ED" w:rsidRDefault="00FF22A2" w:rsidP="00742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F22A2" w:rsidRPr="00742812" w:rsidRDefault="00FF22A2" w:rsidP="00511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Развитие системы  м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ниципального внутре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него финансового ко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4111" w:type="dxa"/>
          </w:tcPr>
          <w:p w:rsidR="00FF22A2" w:rsidRPr="00742812" w:rsidRDefault="00FF22A2" w:rsidP="005112F7">
            <w:pPr>
              <w:jc w:val="both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выполнение плана  контрольных м</w:t>
            </w:r>
            <w:r w:rsidRPr="00742812">
              <w:rPr>
                <w:sz w:val="24"/>
                <w:szCs w:val="24"/>
              </w:rPr>
              <w:t>е</w:t>
            </w:r>
            <w:r w:rsidRPr="00742812">
              <w:rPr>
                <w:sz w:val="24"/>
                <w:szCs w:val="24"/>
              </w:rPr>
              <w:t>ропр</w:t>
            </w:r>
            <w:r w:rsidRPr="00742812">
              <w:rPr>
                <w:sz w:val="24"/>
                <w:szCs w:val="24"/>
              </w:rPr>
              <w:t>и</w:t>
            </w:r>
            <w:r w:rsidRPr="00742812">
              <w:rPr>
                <w:sz w:val="24"/>
                <w:szCs w:val="24"/>
              </w:rPr>
              <w:t xml:space="preserve">ятий </w:t>
            </w:r>
          </w:p>
        </w:tc>
        <w:tc>
          <w:tcPr>
            <w:tcW w:w="708" w:type="dxa"/>
          </w:tcPr>
          <w:p w:rsidR="00FF22A2" w:rsidRPr="00742812" w:rsidRDefault="00FF22A2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F22A2" w:rsidRDefault="00FF22A2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</w:tcPr>
          <w:p w:rsidR="00FF22A2" w:rsidRDefault="00FF22A2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F22A2" w:rsidRDefault="00FF22A2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FF22A2" w:rsidRDefault="00FF22A2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F22A2" w:rsidRDefault="00FF22A2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FF22A2" w:rsidRDefault="00FF22A2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438A" w:rsidRPr="00742812" w:rsidTr="00AB792D">
        <w:trPr>
          <w:trHeight w:val="310"/>
        </w:trPr>
        <w:tc>
          <w:tcPr>
            <w:tcW w:w="568" w:type="dxa"/>
            <w:vMerge w:val="restart"/>
            <w:noWrap/>
          </w:tcPr>
          <w:p w:rsidR="00A3438A" w:rsidRDefault="00A3438A" w:rsidP="00742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3438A" w:rsidRPr="00742812" w:rsidRDefault="00A3438A" w:rsidP="006E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методологии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(бухгалтерского) учета для органов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муниципальных учреждений </w:t>
            </w:r>
            <w:r w:rsidR="006E51D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111" w:type="dxa"/>
          </w:tcPr>
          <w:p w:rsidR="00A3438A" w:rsidRDefault="00A3438A" w:rsidP="00511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своевременно совершенных бухгалтерских операций по отраж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фактов финансово-хозяйственной деятельности органов местного самоуправления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учреждений, передавших ведение бюджетного (бухгалтерск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го) учета и составление отчетности</w:t>
            </w:r>
          </w:p>
          <w:p w:rsidR="00CD0AA8" w:rsidRPr="00742812" w:rsidRDefault="00CD0AA8" w:rsidP="00511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3438A" w:rsidRPr="00742812" w:rsidRDefault="00A3438A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438A" w:rsidRDefault="00A3438A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</w:tcPr>
          <w:p w:rsidR="00A3438A" w:rsidRDefault="00A3438A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3438A" w:rsidRDefault="00A3438A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3438A" w:rsidRDefault="00A3438A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3438A" w:rsidRDefault="00A3438A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3438A" w:rsidRDefault="00A3438A" w:rsidP="00FF22A2">
            <w:pPr>
              <w:jc w:val="center"/>
            </w:pPr>
            <w:r w:rsidRPr="00F46E4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438A" w:rsidRPr="00742812" w:rsidTr="00AB792D">
        <w:trPr>
          <w:trHeight w:val="310"/>
        </w:trPr>
        <w:tc>
          <w:tcPr>
            <w:tcW w:w="568" w:type="dxa"/>
            <w:vMerge/>
            <w:noWrap/>
          </w:tcPr>
          <w:p w:rsidR="00A3438A" w:rsidRDefault="00A3438A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438A" w:rsidRDefault="00A3438A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438A" w:rsidRDefault="00A3438A" w:rsidP="005112F7">
            <w:pPr>
              <w:jc w:val="both"/>
              <w:rPr>
                <w:sz w:val="24"/>
                <w:szCs w:val="24"/>
              </w:rPr>
            </w:pPr>
            <w:r w:rsidRPr="005112F7">
              <w:rPr>
                <w:sz w:val="24"/>
                <w:szCs w:val="24"/>
              </w:rPr>
              <w:t>доля органов местного самоуправл</w:t>
            </w:r>
            <w:r w:rsidRPr="005112F7">
              <w:rPr>
                <w:sz w:val="24"/>
                <w:szCs w:val="24"/>
              </w:rPr>
              <w:t>е</w:t>
            </w:r>
            <w:r w:rsidRPr="005112F7">
              <w:rPr>
                <w:sz w:val="24"/>
                <w:szCs w:val="24"/>
              </w:rPr>
              <w:t>ния и муниципальных учреждений, централизованных в единой инфо</w:t>
            </w:r>
            <w:r w:rsidRPr="005112F7">
              <w:rPr>
                <w:sz w:val="24"/>
                <w:szCs w:val="24"/>
              </w:rPr>
              <w:t>р</w:t>
            </w:r>
            <w:r w:rsidRPr="005112F7">
              <w:rPr>
                <w:sz w:val="24"/>
                <w:szCs w:val="24"/>
              </w:rPr>
              <w:t>мационной системе бюджетного (бухгалтерского) учета и отчетности (ГИС ЕЦИС ВО/ПК 1С)</w:t>
            </w:r>
          </w:p>
          <w:p w:rsidR="00CD0AA8" w:rsidRDefault="00CD0AA8" w:rsidP="00511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3438A" w:rsidRDefault="00A3438A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438A" w:rsidRPr="00F46E4F" w:rsidRDefault="005112F7" w:rsidP="00FF2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</w:tcPr>
          <w:p w:rsidR="00A3438A" w:rsidRDefault="00A3438A" w:rsidP="00A3438A">
            <w:pPr>
              <w:jc w:val="center"/>
            </w:pPr>
            <w:r w:rsidRPr="005F18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3438A" w:rsidRDefault="00A3438A" w:rsidP="00A3438A">
            <w:pPr>
              <w:jc w:val="center"/>
            </w:pPr>
            <w:r w:rsidRPr="005F18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3438A" w:rsidRDefault="00A3438A" w:rsidP="00A3438A">
            <w:pPr>
              <w:jc w:val="center"/>
            </w:pPr>
            <w:r w:rsidRPr="005F18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3438A" w:rsidRDefault="00A3438A" w:rsidP="00A3438A">
            <w:pPr>
              <w:jc w:val="center"/>
            </w:pPr>
            <w:r w:rsidRPr="005F18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3438A" w:rsidRDefault="00A3438A" w:rsidP="00A3438A">
            <w:pPr>
              <w:jc w:val="center"/>
            </w:pPr>
            <w:r w:rsidRPr="005F18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438A" w:rsidRPr="00742812" w:rsidTr="00AB792D">
        <w:trPr>
          <w:trHeight w:val="310"/>
        </w:trPr>
        <w:tc>
          <w:tcPr>
            <w:tcW w:w="568" w:type="dxa"/>
            <w:vMerge/>
            <w:noWrap/>
          </w:tcPr>
          <w:p w:rsidR="00A3438A" w:rsidRDefault="00A3438A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438A" w:rsidRDefault="00A3438A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438A" w:rsidRDefault="00A3438A" w:rsidP="005112F7">
            <w:pPr>
              <w:jc w:val="both"/>
              <w:rPr>
                <w:sz w:val="24"/>
                <w:szCs w:val="24"/>
              </w:rPr>
            </w:pPr>
            <w:r w:rsidRPr="005112F7">
              <w:rPr>
                <w:sz w:val="24"/>
                <w:szCs w:val="24"/>
              </w:rPr>
              <w:t>удовлетворенность органов местного самоуправления и муниципальных учреждений, передавших ведение бюджетного (бухгалтерского) учета и составления отчетности, качеством и своевременностью бухгалтерского сопровождения, осуществляемого МКУ «ЦБ»</w:t>
            </w:r>
          </w:p>
          <w:p w:rsidR="00CD0AA8" w:rsidRDefault="00CD0AA8" w:rsidP="00511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3438A" w:rsidRDefault="00A3438A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438A" w:rsidRDefault="00A3438A" w:rsidP="00A3438A">
            <w:pPr>
              <w:jc w:val="center"/>
            </w:pPr>
            <w:r w:rsidRPr="002A0C7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</w:tcPr>
          <w:p w:rsidR="00A3438A" w:rsidRDefault="00A3438A" w:rsidP="00A3438A">
            <w:pPr>
              <w:jc w:val="center"/>
            </w:pPr>
            <w:r w:rsidRPr="002A0C7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3438A" w:rsidRDefault="00A3438A" w:rsidP="00A3438A">
            <w:pPr>
              <w:jc w:val="center"/>
            </w:pPr>
            <w:r w:rsidRPr="002A0C7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3438A" w:rsidRDefault="00A3438A" w:rsidP="00A3438A">
            <w:pPr>
              <w:jc w:val="center"/>
            </w:pPr>
            <w:r w:rsidRPr="002A0C7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3438A" w:rsidRDefault="00A3438A" w:rsidP="00A3438A">
            <w:pPr>
              <w:jc w:val="center"/>
            </w:pPr>
            <w:r w:rsidRPr="002A0C7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3438A" w:rsidRDefault="00A3438A" w:rsidP="00A3438A">
            <w:pPr>
              <w:jc w:val="center"/>
            </w:pPr>
            <w:r w:rsidRPr="002A0C7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438A" w:rsidRPr="00742812" w:rsidTr="00AB792D">
        <w:trPr>
          <w:trHeight w:val="310"/>
        </w:trPr>
        <w:tc>
          <w:tcPr>
            <w:tcW w:w="568" w:type="dxa"/>
            <w:noWrap/>
          </w:tcPr>
          <w:p w:rsidR="00A3438A" w:rsidRDefault="00A3438A" w:rsidP="00742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3438A" w:rsidRDefault="00CD0AA8" w:rsidP="00511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 населения</w:t>
            </w:r>
          </w:p>
        </w:tc>
        <w:tc>
          <w:tcPr>
            <w:tcW w:w="4111" w:type="dxa"/>
          </w:tcPr>
          <w:p w:rsidR="00A3438A" w:rsidRDefault="00BD5702" w:rsidP="006E51D7">
            <w:pPr>
              <w:jc w:val="both"/>
              <w:rPr>
                <w:sz w:val="24"/>
                <w:szCs w:val="24"/>
              </w:rPr>
            </w:pPr>
            <w:r w:rsidRPr="008634F2">
              <w:rPr>
                <w:sz w:val="24"/>
                <w:szCs w:val="24"/>
              </w:rPr>
              <w:t xml:space="preserve">увеличение количества жителей </w:t>
            </w:r>
            <w:r w:rsidR="006E51D7">
              <w:rPr>
                <w:sz w:val="24"/>
                <w:szCs w:val="24"/>
              </w:rPr>
              <w:t>округа</w:t>
            </w:r>
            <w:r w:rsidRPr="008634F2">
              <w:rPr>
                <w:sz w:val="24"/>
                <w:szCs w:val="24"/>
              </w:rPr>
              <w:t>, охваченных мероприятиями по повышению финансовой грамо</w:t>
            </w:r>
            <w:r w:rsidRPr="008634F2">
              <w:rPr>
                <w:sz w:val="24"/>
                <w:szCs w:val="24"/>
              </w:rPr>
              <w:t>т</w:t>
            </w:r>
            <w:r w:rsidRPr="008634F2">
              <w:rPr>
                <w:sz w:val="24"/>
                <w:szCs w:val="24"/>
              </w:rPr>
              <w:t xml:space="preserve">ности населения </w:t>
            </w:r>
            <w:r w:rsidR="006E51D7">
              <w:rPr>
                <w:sz w:val="24"/>
                <w:szCs w:val="24"/>
              </w:rPr>
              <w:t>округа</w:t>
            </w:r>
          </w:p>
        </w:tc>
        <w:tc>
          <w:tcPr>
            <w:tcW w:w="708" w:type="dxa"/>
          </w:tcPr>
          <w:p w:rsidR="00A3438A" w:rsidRDefault="00BD5702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438A" w:rsidRPr="002A0C72" w:rsidRDefault="00BD5702" w:rsidP="00A3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</w:tcPr>
          <w:p w:rsidR="00A3438A" w:rsidRPr="002A0C72" w:rsidRDefault="00BD5702" w:rsidP="00A3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A3438A" w:rsidRPr="002A0C72" w:rsidRDefault="00BD5702" w:rsidP="00A3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A3438A" w:rsidRPr="002A0C72" w:rsidRDefault="00BD5702" w:rsidP="00A3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A3438A" w:rsidRPr="002A0C72" w:rsidRDefault="00BD5702" w:rsidP="00A3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438A" w:rsidRPr="002A0C72" w:rsidRDefault="00BD5702" w:rsidP="00A3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</w:tbl>
    <w:p w:rsidR="002370E2" w:rsidRDefault="002370E2">
      <w:pPr>
        <w:rPr>
          <w:sz w:val="28"/>
        </w:rPr>
      </w:pPr>
    </w:p>
    <w:p w:rsidR="00CD0AA8" w:rsidRDefault="00CD0AA8" w:rsidP="00742812">
      <w:pPr>
        <w:autoSpaceDE w:val="0"/>
        <w:autoSpaceDN w:val="0"/>
        <w:adjustRightInd w:val="0"/>
        <w:ind w:left="12049"/>
        <w:rPr>
          <w:sz w:val="24"/>
          <w:szCs w:val="24"/>
        </w:rPr>
      </w:pPr>
    </w:p>
    <w:p w:rsidR="00CD0AA8" w:rsidRDefault="00CD0AA8" w:rsidP="00742812">
      <w:pPr>
        <w:autoSpaceDE w:val="0"/>
        <w:autoSpaceDN w:val="0"/>
        <w:adjustRightInd w:val="0"/>
        <w:ind w:left="12049"/>
        <w:rPr>
          <w:sz w:val="24"/>
          <w:szCs w:val="24"/>
        </w:rPr>
      </w:pPr>
    </w:p>
    <w:p w:rsidR="00CD0AA8" w:rsidRDefault="00CD0AA8" w:rsidP="00742812">
      <w:pPr>
        <w:autoSpaceDE w:val="0"/>
        <w:autoSpaceDN w:val="0"/>
        <w:adjustRightInd w:val="0"/>
        <w:ind w:left="12049"/>
        <w:rPr>
          <w:sz w:val="24"/>
          <w:szCs w:val="24"/>
        </w:rPr>
      </w:pPr>
    </w:p>
    <w:p w:rsidR="003C20E5" w:rsidRPr="00913D22" w:rsidRDefault="003C20E5" w:rsidP="00742812">
      <w:pPr>
        <w:autoSpaceDE w:val="0"/>
        <w:autoSpaceDN w:val="0"/>
        <w:adjustRightInd w:val="0"/>
        <w:ind w:left="12049"/>
        <w:rPr>
          <w:sz w:val="24"/>
          <w:szCs w:val="24"/>
        </w:rPr>
      </w:pPr>
      <w:r w:rsidRPr="00913D22">
        <w:rPr>
          <w:sz w:val="24"/>
          <w:szCs w:val="24"/>
        </w:rPr>
        <w:t>Приложение 2</w:t>
      </w:r>
    </w:p>
    <w:p w:rsidR="003C20E5" w:rsidRPr="00913D22" w:rsidRDefault="003C20E5" w:rsidP="00742812">
      <w:pPr>
        <w:autoSpaceDE w:val="0"/>
        <w:autoSpaceDN w:val="0"/>
        <w:adjustRightInd w:val="0"/>
        <w:ind w:left="12049"/>
        <w:rPr>
          <w:sz w:val="24"/>
          <w:szCs w:val="24"/>
        </w:rPr>
      </w:pPr>
      <w:r w:rsidRPr="00913D22">
        <w:rPr>
          <w:sz w:val="24"/>
          <w:szCs w:val="24"/>
        </w:rPr>
        <w:t>к муниципальной программе</w:t>
      </w:r>
    </w:p>
    <w:p w:rsidR="003C20E5" w:rsidRPr="00913D22" w:rsidRDefault="003C20E5" w:rsidP="003C20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3D22">
        <w:rPr>
          <w:b/>
          <w:sz w:val="26"/>
          <w:szCs w:val="26"/>
        </w:rPr>
        <w:t>Сведения</w:t>
      </w:r>
    </w:p>
    <w:p w:rsidR="003C20E5" w:rsidRPr="00913D22" w:rsidRDefault="003C20E5" w:rsidP="003C20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3D22">
        <w:rPr>
          <w:b/>
          <w:sz w:val="26"/>
          <w:szCs w:val="26"/>
        </w:rPr>
        <w:t>о порядке сбора информации и методике расчета целевых показателей</w:t>
      </w:r>
    </w:p>
    <w:p w:rsidR="003C20E5" w:rsidRPr="00742812" w:rsidRDefault="003C20E5" w:rsidP="003C20E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13D22">
        <w:rPr>
          <w:b/>
          <w:sz w:val="26"/>
          <w:szCs w:val="26"/>
        </w:rPr>
        <w:t>(индикаторов) муниципальной программы</w:t>
      </w:r>
      <w:r w:rsidRPr="00742812">
        <w:rPr>
          <w:sz w:val="26"/>
          <w:szCs w:val="26"/>
        </w:rPr>
        <w:t xml:space="preserve"> </w:t>
      </w:r>
    </w:p>
    <w:p w:rsidR="003C20E5" w:rsidRPr="006D32DF" w:rsidRDefault="003C20E5" w:rsidP="003C20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44"/>
        <w:gridCol w:w="1507"/>
        <w:gridCol w:w="779"/>
        <w:gridCol w:w="1586"/>
        <w:gridCol w:w="1469"/>
        <w:gridCol w:w="2111"/>
        <w:gridCol w:w="2403"/>
        <w:gridCol w:w="1465"/>
        <w:gridCol w:w="1113"/>
        <w:gridCol w:w="1275"/>
        <w:gridCol w:w="1469"/>
      </w:tblGrid>
      <w:tr w:rsidR="00742812" w:rsidRPr="00397995" w:rsidTr="005112F7">
        <w:trPr>
          <w:trHeight w:val="20"/>
        </w:trPr>
        <w:tc>
          <w:tcPr>
            <w:tcW w:w="226" w:type="pct"/>
            <w:gridSpan w:val="2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№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п/п</w:t>
            </w:r>
          </w:p>
        </w:tc>
        <w:tc>
          <w:tcPr>
            <w:tcW w:w="474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Наименов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ние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 xml:space="preserve">показателя </w:t>
            </w:r>
            <w:r w:rsidRPr="008D5280">
              <w:rPr>
                <w:sz w:val="24"/>
                <w:szCs w:val="24"/>
              </w:rPr>
              <w:br/>
              <w:t>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ра)</w:t>
            </w:r>
          </w:p>
        </w:tc>
        <w:tc>
          <w:tcPr>
            <w:tcW w:w="245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ница</w:t>
            </w:r>
          </w:p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з</w:t>
            </w:r>
            <w:r w:rsidRPr="008D5280">
              <w:rPr>
                <w:sz w:val="24"/>
                <w:szCs w:val="24"/>
              </w:rPr>
              <w:t>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ния</w:t>
            </w:r>
          </w:p>
        </w:tc>
        <w:tc>
          <w:tcPr>
            <w:tcW w:w="499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Определ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целев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го </w:t>
            </w:r>
            <w:r w:rsidRPr="008D5280">
              <w:rPr>
                <w:sz w:val="24"/>
                <w:szCs w:val="24"/>
              </w:rPr>
              <w:br/>
              <w:t>показателя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ра) </w:t>
            </w:r>
          </w:p>
        </w:tc>
        <w:tc>
          <w:tcPr>
            <w:tcW w:w="462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Временные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характе-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ристики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>показателя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ра)</w:t>
            </w:r>
            <w:r w:rsidRPr="008D5280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64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Алгоритм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формирования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(формула) и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методологич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ские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пояснения к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D5280">
              <w:rPr>
                <w:sz w:val="24"/>
                <w:szCs w:val="24"/>
              </w:rPr>
              <w:t>целевому показ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телю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ру)</w:t>
            </w:r>
          </w:p>
        </w:tc>
        <w:tc>
          <w:tcPr>
            <w:tcW w:w="756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Базовые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показатели (индик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торы), используемые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формуле</w:t>
            </w:r>
          </w:p>
        </w:tc>
        <w:tc>
          <w:tcPr>
            <w:tcW w:w="461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Метод сб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ра инфо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мации, 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декс фо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мы отчетн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сти* </w:t>
            </w:r>
          </w:p>
        </w:tc>
        <w:tc>
          <w:tcPr>
            <w:tcW w:w="350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Объект и 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ница на</w:t>
            </w:r>
            <w:r w:rsidR="00742812" w:rsidRPr="008D5280">
              <w:rPr>
                <w:sz w:val="24"/>
                <w:szCs w:val="24"/>
              </w:rPr>
              <w:t>бл</w:t>
            </w:r>
            <w:r w:rsidR="00742812" w:rsidRPr="008D5280">
              <w:rPr>
                <w:sz w:val="24"/>
                <w:szCs w:val="24"/>
              </w:rPr>
              <w:t>ю</w:t>
            </w:r>
            <w:r w:rsidRPr="008D5280">
              <w:rPr>
                <w:sz w:val="24"/>
                <w:szCs w:val="24"/>
              </w:rPr>
              <w:t xml:space="preserve">дения </w:t>
            </w:r>
          </w:p>
        </w:tc>
        <w:tc>
          <w:tcPr>
            <w:tcW w:w="401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Охват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единиц</w:t>
            </w:r>
          </w:p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8D5280">
              <w:rPr>
                <w:sz w:val="24"/>
                <w:szCs w:val="24"/>
              </w:rPr>
              <w:t xml:space="preserve">совокуп-ности </w:t>
            </w:r>
          </w:p>
        </w:tc>
        <w:tc>
          <w:tcPr>
            <w:tcW w:w="462" w:type="pct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8D5280">
              <w:rPr>
                <w:sz w:val="24"/>
                <w:szCs w:val="24"/>
              </w:rPr>
              <w:t>Отве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ственный за сбор да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ных по ц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левому п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казат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лю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ру) </w:t>
            </w:r>
          </w:p>
        </w:tc>
      </w:tr>
      <w:tr w:rsidR="00742812" w:rsidRPr="00397995" w:rsidTr="005112F7">
        <w:trPr>
          <w:trHeight w:val="20"/>
        </w:trPr>
        <w:tc>
          <w:tcPr>
            <w:tcW w:w="226" w:type="pct"/>
            <w:gridSpan w:val="2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1</w:t>
            </w:r>
          </w:p>
        </w:tc>
        <w:tc>
          <w:tcPr>
            <w:tcW w:w="474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2</w:t>
            </w:r>
          </w:p>
        </w:tc>
        <w:tc>
          <w:tcPr>
            <w:tcW w:w="245" w:type="pct"/>
          </w:tcPr>
          <w:p w:rsidR="003C20E5" w:rsidRPr="00742812" w:rsidRDefault="003C20E5" w:rsidP="005112F7">
            <w:pPr>
              <w:autoSpaceDE w:val="0"/>
              <w:autoSpaceDN w:val="0"/>
              <w:adjustRightInd w:val="0"/>
              <w:jc w:val="center"/>
            </w:pPr>
            <w:r w:rsidRPr="00742812">
              <w:t>3</w:t>
            </w:r>
          </w:p>
        </w:tc>
        <w:tc>
          <w:tcPr>
            <w:tcW w:w="499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4</w:t>
            </w:r>
          </w:p>
        </w:tc>
        <w:tc>
          <w:tcPr>
            <w:tcW w:w="462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5</w:t>
            </w:r>
          </w:p>
        </w:tc>
        <w:tc>
          <w:tcPr>
            <w:tcW w:w="664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6</w:t>
            </w:r>
          </w:p>
        </w:tc>
        <w:tc>
          <w:tcPr>
            <w:tcW w:w="756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7</w:t>
            </w:r>
          </w:p>
        </w:tc>
        <w:tc>
          <w:tcPr>
            <w:tcW w:w="461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8</w:t>
            </w:r>
          </w:p>
        </w:tc>
        <w:tc>
          <w:tcPr>
            <w:tcW w:w="350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9</w:t>
            </w:r>
          </w:p>
        </w:tc>
        <w:tc>
          <w:tcPr>
            <w:tcW w:w="401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10</w:t>
            </w:r>
          </w:p>
        </w:tc>
        <w:tc>
          <w:tcPr>
            <w:tcW w:w="462" w:type="pct"/>
          </w:tcPr>
          <w:p w:rsidR="003C20E5" w:rsidRPr="00742812" w:rsidRDefault="003C20E5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11</w:t>
            </w:r>
          </w:p>
        </w:tc>
      </w:tr>
      <w:tr w:rsidR="00742812" w:rsidRPr="00397995" w:rsidTr="005112F7">
        <w:trPr>
          <w:trHeight w:val="20"/>
        </w:trPr>
        <w:tc>
          <w:tcPr>
            <w:tcW w:w="226" w:type="pct"/>
            <w:gridSpan w:val="2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C20E5" w:rsidRPr="008D5280" w:rsidRDefault="003C20E5" w:rsidP="00913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Отношение  дефицита бюдж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та</w:t>
            </w:r>
            <w:r w:rsidR="00913D22">
              <w:rPr>
                <w:color w:val="000000"/>
                <w:sz w:val="24"/>
                <w:szCs w:val="24"/>
              </w:rPr>
              <w:t xml:space="preserve"> округа</w:t>
            </w:r>
            <w:r w:rsidRPr="008D5280">
              <w:rPr>
                <w:color w:val="000000"/>
                <w:sz w:val="24"/>
                <w:szCs w:val="24"/>
              </w:rPr>
              <w:t xml:space="preserve">   к объему налог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вых и неналог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вых дох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дов бюдж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 xml:space="preserve">та </w:t>
            </w:r>
            <w:r w:rsidR="00913D2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5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3C20E5" w:rsidRPr="008D5280" w:rsidRDefault="00913D2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3D22">
              <w:rPr>
                <w:color w:val="000000"/>
                <w:sz w:val="24"/>
                <w:szCs w:val="24"/>
              </w:rPr>
              <w:t>Отношение  дефицита бюджета округа   к объему нал</w:t>
            </w:r>
            <w:r w:rsidRPr="00913D22">
              <w:rPr>
                <w:color w:val="000000"/>
                <w:sz w:val="24"/>
                <w:szCs w:val="24"/>
              </w:rPr>
              <w:t>о</w:t>
            </w:r>
            <w:r w:rsidRPr="00913D22">
              <w:rPr>
                <w:color w:val="000000"/>
                <w:sz w:val="24"/>
                <w:szCs w:val="24"/>
              </w:rPr>
              <w:t>говых и н</w:t>
            </w:r>
            <w:r w:rsidRPr="00913D22">
              <w:rPr>
                <w:color w:val="000000"/>
                <w:sz w:val="24"/>
                <w:szCs w:val="24"/>
              </w:rPr>
              <w:t>е</w:t>
            </w:r>
            <w:r w:rsidRPr="00913D22">
              <w:rPr>
                <w:color w:val="000000"/>
                <w:sz w:val="24"/>
                <w:szCs w:val="24"/>
              </w:rPr>
              <w:t>налоговых доходов бюджета округа</w:t>
            </w:r>
          </w:p>
        </w:tc>
        <w:tc>
          <w:tcPr>
            <w:tcW w:w="462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664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С = А / В × 100 %</w:t>
            </w:r>
          </w:p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А – размер дефицита бюджета</w:t>
            </w:r>
            <w:r w:rsidR="00913D22">
              <w:rPr>
                <w:color w:val="000000"/>
                <w:sz w:val="24"/>
                <w:szCs w:val="24"/>
              </w:rPr>
              <w:t xml:space="preserve"> округа</w:t>
            </w:r>
            <w:r w:rsidRPr="008D5280">
              <w:rPr>
                <w:color w:val="000000"/>
                <w:sz w:val="24"/>
                <w:szCs w:val="24"/>
              </w:rPr>
              <w:t>;</w:t>
            </w:r>
          </w:p>
          <w:p w:rsidR="003C20E5" w:rsidRPr="008D5280" w:rsidRDefault="003C20E5" w:rsidP="00913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В – фактический объем налоговых и неналоговых дох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дов бю</w:t>
            </w:r>
            <w:r w:rsidRPr="008D5280">
              <w:rPr>
                <w:color w:val="000000"/>
                <w:sz w:val="24"/>
                <w:szCs w:val="24"/>
              </w:rPr>
              <w:t>д</w:t>
            </w:r>
            <w:r w:rsidRPr="008D5280">
              <w:rPr>
                <w:color w:val="000000"/>
                <w:sz w:val="24"/>
                <w:szCs w:val="24"/>
              </w:rPr>
              <w:t>жета</w:t>
            </w:r>
            <w:r w:rsidR="00913D22">
              <w:rPr>
                <w:color w:val="000000"/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 xml:space="preserve"> без учета замены дотации дополн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тельными нормат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вами отчислений от НДФЛ</w:t>
            </w:r>
          </w:p>
        </w:tc>
        <w:tc>
          <w:tcPr>
            <w:tcW w:w="461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3C20E5" w:rsidRPr="008D5280" w:rsidRDefault="00EF6E0D" w:rsidP="00913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="003C20E5" w:rsidRPr="008D5280">
              <w:rPr>
                <w:sz w:val="24"/>
                <w:szCs w:val="24"/>
              </w:rPr>
              <w:t xml:space="preserve"> </w:t>
            </w:r>
            <w:r w:rsidR="00913D22">
              <w:rPr>
                <w:sz w:val="24"/>
                <w:szCs w:val="24"/>
              </w:rPr>
              <w:t>админ</w:t>
            </w:r>
            <w:r w:rsidR="00913D22">
              <w:rPr>
                <w:sz w:val="24"/>
                <w:szCs w:val="24"/>
              </w:rPr>
              <w:t>и</w:t>
            </w:r>
            <w:r w:rsidR="00913D22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Белозерск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="003C20E5" w:rsidRPr="008D5280">
              <w:rPr>
                <w:sz w:val="24"/>
                <w:szCs w:val="24"/>
              </w:rPr>
              <w:t xml:space="preserve"> муниц</w:t>
            </w:r>
            <w:r w:rsidR="003C20E5" w:rsidRPr="008D5280">
              <w:rPr>
                <w:sz w:val="24"/>
                <w:szCs w:val="24"/>
              </w:rPr>
              <w:t>и</w:t>
            </w:r>
            <w:r w:rsidR="003C20E5" w:rsidRPr="008D5280">
              <w:rPr>
                <w:sz w:val="24"/>
                <w:szCs w:val="24"/>
              </w:rPr>
              <w:t xml:space="preserve">пального </w:t>
            </w:r>
            <w:r w:rsidR="00913D22">
              <w:rPr>
                <w:sz w:val="24"/>
                <w:szCs w:val="24"/>
              </w:rPr>
              <w:t>округа</w:t>
            </w:r>
          </w:p>
        </w:tc>
      </w:tr>
      <w:tr w:rsidR="00742812" w:rsidRPr="00397995" w:rsidTr="005112F7">
        <w:trPr>
          <w:trHeight w:val="20"/>
        </w:trPr>
        <w:tc>
          <w:tcPr>
            <w:tcW w:w="226" w:type="pct"/>
            <w:gridSpan w:val="2"/>
          </w:tcPr>
          <w:p w:rsidR="003C20E5" w:rsidRPr="008D5280" w:rsidRDefault="003C20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  <w:p w:rsidR="00742812" w:rsidRPr="008D5280" w:rsidRDefault="0074281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2812" w:rsidRPr="008D5280" w:rsidRDefault="0074281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2812" w:rsidRPr="008D5280" w:rsidRDefault="0074281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2812" w:rsidRPr="008D5280" w:rsidRDefault="0074281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2812" w:rsidRPr="008D5280" w:rsidRDefault="0074281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2812" w:rsidRPr="008D5280" w:rsidRDefault="0074281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2812" w:rsidRPr="008D5280" w:rsidRDefault="0074281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3C20E5" w:rsidRPr="008D5280" w:rsidRDefault="003C20E5" w:rsidP="00913D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Доля  ра</w:t>
            </w:r>
            <w:r w:rsidRPr="008D5280">
              <w:rPr>
                <w:color w:val="000000"/>
                <w:sz w:val="24"/>
                <w:szCs w:val="24"/>
              </w:rPr>
              <w:t>с</w:t>
            </w:r>
            <w:r w:rsidRPr="008D5280">
              <w:rPr>
                <w:color w:val="000000"/>
                <w:sz w:val="24"/>
                <w:szCs w:val="24"/>
              </w:rPr>
              <w:t>ходов бю</w:t>
            </w:r>
            <w:r w:rsidRPr="008D5280">
              <w:rPr>
                <w:color w:val="000000"/>
                <w:sz w:val="24"/>
                <w:szCs w:val="24"/>
              </w:rPr>
              <w:t>д</w:t>
            </w:r>
            <w:r w:rsidRPr="008D5280">
              <w:rPr>
                <w:color w:val="000000"/>
                <w:sz w:val="24"/>
                <w:szCs w:val="24"/>
              </w:rPr>
              <w:t>жета</w:t>
            </w:r>
            <w:r w:rsidR="00913D22">
              <w:rPr>
                <w:color w:val="000000"/>
                <w:sz w:val="24"/>
                <w:szCs w:val="24"/>
              </w:rPr>
              <w:t xml:space="preserve"> округа</w:t>
            </w:r>
            <w:r w:rsidRPr="008D5280">
              <w:rPr>
                <w:color w:val="000000"/>
                <w:sz w:val="24"/>
                <w:szCs w:val="24"/>
              </w:rPr>
              <w:t>, формиру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мых в ра</w:t>
            </w:r>
            <w:r w:rsidRPr="008D5280">
              <w:rPr>
                <w:color w:val="000000"/>
                <w:sz w:val="24"/>
                <w:szCs w:val="24"/>
              </w:rPr>
              <w:t>м</w:t>
            </w:r>
            <w:r w:rsidRPr="008D5280">
              <w:rPr>
                <w:color w:val="000000"/>
                <w:sz w:val="24"/>
                <w:szCs w:val="24"/>
              </w:rPr>
              <w:t>ках пр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 xml:space="preserve">грамм, к общему </w:t>
            </w:r>
            <w:r w:rsidRPr="008D5280">
              <w:rPr>
                <w:color w:val="000000"/>
                <w:sz w:val="24"/>
                <w:szCs w:val="24"/>
              </w:rPr>
              <w:lastRenderedPageBreak/>
              <w:t>объему ра</w:t>
            </w:r>
            <w:r w:rsidRPr="008D5280">
              <w:rPr>
                <w:color w:val="000000"/>
                <w:sz w:val="24"/>
                <w:szCs w:val="24"/>
              </w:rPr>
              <w:t>с</w:t>
            </w:r>
            <w:r w:rsidRPr="008D5280">
              <w:rPr>
                <w:color w:val="000000"/>
                <w:sz w:val="24"/>
                <w:szCs w:val="24"/>
              </w:rPr>
              <w:t>ходов  бюджета</w:t>
            </w:r>
            <w:r w:rsidR="00913D22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45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99" w:type="pct"/>
          </w:tcPr>
          <w:p w:rsidR="003C20E5" w:rsidRPr="008D5280" w:rsidRDefault="00913D22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Доля  расх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дов бю</w:t>
            </w:r>
            <w:r w:rsidRPr="008D5280">
              <w:rPr>
                <w:color w:val="000000"/>
                <w:sz w:val="24"/>
                <w:szCs w:val="24"/>
              </w:rPr>
              <w:t>д</w:t>
            </w:r>
            <w:r w:rsidRPr="008D5280">
              <w:rPr>
                <w:color w:val="000000"/>
                <w:sz w:val="24"/>
                <w:szCs w:val="24"/>
              </w:rPr>
              <w:t>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  <w:r w:rsidRPr="008D5280">
              <w:rPr>
                <w:color w:val="000000"/>
                <w:sz w:val="24"/>
                <w:szCs w:val="24"/>
              </w:rPr>
              <w:t>, фо</w:t>
            </w:r>
            <w:r w:rsidRPr="008D5280">
              <w:rPr>
                <w:color w:val="000000"/>
                <w:sz w:val="24"/>
                <w:szCs w:val="24"/>
              </w:rPr>
              <w:t>р</w:t>
            </w:r>
            <w:r w:rsidRPr="008D5280">
              <w:rPr>
                <w:color w:val="000000"/>
                <w:sz w:val="24"/>
                <w:szCs w:val="24"/>
              </w:rPr>
              <w:t>миру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мых в рамках пр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грамм, к о</w:t>
            </w:r>
            <w:r w:rsidRPr="008D5280">
              <w:rPr>
                <w:color w:val="000000"/>
                <w:sz w:val="24"/>
                <w:szCs w:val="24"/>
              </w:rPr>
              <w:t>б</w:t>
            </w:r>
            <w:r w:rsidRPr="008D5280">
              <w:rPr>
                <w:color w:val="000000"/>
                <w:sz w:val="24"/>
                <w:szCs w:val="24"/>
              </w:rPr>
              <w:t>щему объему ра</w:t>
            </w:r>
            <w:r w:rsidRPr="008D5280">
              <w:rPr>
                <w:color w:val="000000"/>
                <w:sz w:val="24"/>
                <w:szCs w:val="24"/>
              </w:rPr>
              <w:t>с</w:t>
            </w:r>
            <w:r w:rsidRPr="008D5280">
              <w:rPr>
                <w:color w:val="000000"/>
                <w:sz w:val="24"/>
                <w:szCs w:val="24"/>
              </w:rPr>
              <w:t xml:space="preserve">ходов  </w:t>
            </w:r>
            <w:r w:rsidRPr="008D5280">
              <w:rPr>
                <w:color w:val="000000"/>
                <w:sz w:val="24"/>
                <w:szCs w:val="24"/>
              </w:rPr>
              <w:lastRenderedPageBreak/>
              <w:t>бюджета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462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ежегодно</w:t>
            </w:r>
          </w:p>
          <w:p w:rsidR="00742812" w:rsidRPr="008D5280" w:rsidRDefault="0074281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2812" w:rsidRPr="008D5280" w:rsidRDefault="0074281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2812" w:rsidRPr="008D5280" w:rsidRDefault="0074281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2812" w:rsidRPr="008D5280" w:rsidRDefault="0074281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2812" w:rsidRPr="008D5280" w:rsidRDefault="0074281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2812" w:rsidRPr="008D5280" w:rsidRDefault="0074281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2812" w:rsidRPr="008D5280" w:rsidRDefault="00742812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3C20E5" w:rsidRPr="008D5280" w:rsidRDefault="009B4757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</w:t>
            </w:r>
            <w:r w:rsidRPr="009B4757">
              <w:rPr>
                <w:color w:val="000000"/>
                <w:sz w:val="16"/>
                <w:szCs w:val="16"/>
              </w:rPr>
              <w:t>1</w:t>
            </w:r>
            <w:r w:rsidR="003C20E5" w:rsidRPr="008D5280">
              <w:rPr>
                <w:color w:val="000000"/>
                <w:sz w:val="24"/>
                <w:szCs w:val="24"/>
              </w:rPr>
              <w:t xml:space="preserve"> = А / В × 100 % </w:t>
            </w:r>
          </w:p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9B4757" w:rsidRDefault="009B4757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B4757">
              <w:rPr>
                <w:color w:val="000000"/>
                <w:sz w:val="24"/>
                <w:szCs w:val="24"/>
              </w:rPr>
              <w:t>К</w:t>
            </w:r>
            <w:r w:rsidRPr="009B475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9B4757">
              <w:rPr>
                <w:color w:val="000000"/>
                <w:sz w:val="24"/>
                <w:szCs w:val="24"/>
              </w:rPr>
              <w:t>доля расходов бюджета, осущест</w:t>
            </w:r>
            <w:r w:rsidRPr="009B4757">
              <w:rPr>
                <w:color w:val="000000"/>
                <w:sz w:val="24"/>
                <w:szCs w:val="24"/>
              </w:rPr>
              <w:t>в</w:t>
            </w:r>
            <w:r w:rsidRPr="009B4757">
              <w:rPr>
                <w:color w:val="000000"/>
                <w:sz w:val="24"/>
                <w:szCs w:val="24"/>
              </w:rPr>
              <w:t>ляемых в рамках программно-целевого метода, в общем объеме ра</w:t>
            </w:r>
            <w:r w:rsidRPr="009B4757">
              <w:rPr>
                <w:color w:val="000000"/>
                <w:sz w:val="24"/>
                <w:szCs w:val="24"/>
              </w:rPr>
              <w:t>с</w:t>
            </w:r>
            <w:r w:rsidRPr="009B4757">
              <w:rPr>
                <w:color w:val="000000"/>
                <w:sz w:val="24"/>
                <w:szCs w:val="24"/>
              </w:rPr>
              <w:t>ходов бюджета</w:t>
            </w:r>
            <w:r w:rsidR="003A0580">
              <w:rPr>
                <w:color w:val="000000"/>
                <w:sz w:val="24"/>
                <w:szCs w:val="24"/>
              </w:rPr>
              <w:t xml:space="preserve"> округа</w:t>
            </w:r>
            <w:r w:rsidRPr="009B4757">
              <w:rPr>
                <w:color w:val="000000"/>
                <w:sz w:val="24"/>
                <w:szCs w:val="24"/>
              </w:rPr>
              <w:t>,</w:t>
            </w:r>
          </w:p>
          <w:p w:rsidR="009B4757" w:rsidRDefault="009B4757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3C20E5" w:rsidRPr="008D5280" w:rsidRDefault="003C20E5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А – объем расх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 xml:space="preserve">дов бюджета </w:t>
            </w:r>
            <w:r w:rsidR="003A0580">
              <w:rPr>
                <w:color w:val="000000"/>
                <w:sz w:val="24"/>
                <w:szCs w:val="24"/>
              </w:rPr>
              <w:t xml:space="preserve">округа </w:t>
            </w:r>
            <w:r w:rsidRPr="008D5280">
              <w:rPr>
                <w:color w:val="000000"/>
                <w:sz w:val="24"/>
                <w:szCs w:val="24"/>
              </w:rPr>
              <w:t>в рамках программ, фактически сл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жившийся  за отче</w:t>
            </w:r>
            <w:r w:rsidRPr="008D5280">
              <w:rPr>
                <w:color w:val="000000"/>
                <w:sz w:val="24"/>
                <w:szCs w:val="24"/>
              </w:rPr>
              <w:t>т</w:t>
            </w:r>
            <w:r w:rsidRPr="008D5280">
              <w:rPr>
                <w:color w:val="000000"/>
                <w:sz w:val="24"/>
                <w:szCs w:val="24"/>
              </w:rPr>
              <w:t>ный п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риод,</w:t>
            </w:r>
          </w:p>
          <w:p w:rsidR="003C20E5" w:rsidRPr="008D5280" w:rsidRDefault="003C20E5" w:rsidP="003A05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В - общий объем расходов бюджета</w:t>
            </w:r>
            <w:r w:rsidR="003A0580">
              <w:rPr>
                <w:color w:val="000000"/>
                <w:sz w:val="24"/>
                <w:szCs w:val="24"/>
              </w:rPr>
              <w:t xml:space="preserve"> округа</w:t>
            </w:r>
            <w:r w:rsidRPr="008D5280">
              <w:rPr>
                <w:color w:val="000000"/>
                <w:sz w:val="24"/>
                <w:szCs w:val="24"/>
              </w:rPr>
              <w:t>, фактически сложившийся  за отче</w:t>
            </w:r>
            <w:r w:rsidRPr="008D5280">
              <w:rPr>
                <w:color w:val="000000"/>
                <w:sz w:val="24"/>
                <w:szCs w:val="24"/>
              </w:rPr>
              <w:t>т</w:t>
            </w:r>
            <w:r w:rsidRPr="008D5280">
              <w:rPr>
                <w:color w:val="000000"/>
                <w:sz w:val="24"/>
                <w:szCs w:val="24"/>
              </w:rPr>
              <w:t>ный период</w:t>
            </w:r>
          </w:p>
        </w:tc>
        <w:tc>
          <w:tcPr>
            <w:tcW w:w="461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3C20E5" w:rsidRPr="008D5280" w:rsidRDefault="003C20E5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3C20E5" w:rsidRPr="008D5280" w:rsidRDefault="003A0580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8D5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Белозерск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8D5280">
              <w:rPr>
                <w:sz w:val="24"/>
                <w:szCs w:val="24"/>
              </w:rPr>
              <w:t xml:space="preserve">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BD5702" w:rsidRPr="00397995" w:rsidTr="005112F7">
        <w:trPr>
          <w:trHeight w:val="7066"/>
        </w:trPr>
        <w:tc>
          <w:tcPr>
            <w:tcW w:w="226" w:type="pct"/>
            <w:gridSpan w:val="2"/>
          </w:tcPr>
          <w:p w:rsidR="00BD5702" w:rsidRPr="008D5280" w:rsidRDefault="00BD5702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4" w:type="pct"/>
          </w:tcPr>
          <w:p w:rsidR="00BD5702" w:rsidRPr="008D5280" w:rsidRDefault="00BD5702" w:rsidP="005112F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702">
              <w:rPr>
                <w:color w:val="000000"/>
                <w:sz w:val="24"/>
                <w:szCs w:val="24"/>
              </w:rPr>
              <w:t>процент выполнения годового плана по собстве</w:t>
            </w:r>
            <w:r w:rsidRPr="00BD5702">
              <w:rPr>
                <w:color w:val="000000"/>
                <w:sz w:val="24"/>
                <w:szCs w:val="24"/>
              </w:rPr>
              <w:t>н</w:t>
            </w:r>
            <w:r w:rsidRPr="00BD5702">
              <w:rPr>
                <w:color w:val="000000"/>
                <w:sz w:val="24"/>
                <w:szCs w:val="24"/>
              </w:rPr>
              <w:t>ным  дох</w:t>
            </w:r>
            <w:r w:rsidRPr="00BD5702">
              <w:rPr>
                <w:color w:val="000000"/>
                <w:sz w:val="24"/>
                <w:szCs w:val="24"/>
              </w:rPr>
              <w:t>о</w:t>
            </w:r>
            <w:r w:rsidRPr="00BD5702">
              <w:rPr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245" w:type="pct"/>
          </w:tcPr>
          <w:p w:rsidR="00BD5702" w:rsidRPr="008D5280" w:rsidRDefault="00BD5702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BD5702" w:rsidRPr="008D5280" w:rsidRDefault="00BD5702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D5702">
              <w:rPr>
                <w:color w:val="000000"/>
                <w:sz w:val="24"/>
                <w:szCs w:val="24"/>
              </w:rPr>
              <w:t xml:space="preserve">расчетный показатель, отражающий насколько фактически полученные </w:t>
            </w:r>
            <w:r w:rsidR="003F03DE">
              <w:rPr>
                <w:color w:val="000000"/>
                <w:sz w:val="24"/>
                <w:szCs w:val="24"/>
              </w:rPr>
              <w:t>собственные</w:t>
            </w:r>
            <w:r w:rsidRPr="00BD5702">
              <w:rPr>
                <w:color w:val="000000"/>
                <w:sz w:val="24"/>
                <w:szCs w:val="24"/>
              </w:rPr>
              <w:t xml:space="preserve"> доходы о</w:t>
            </w:r>
            <w:r w:rsidRPr="00BD5702">
              <w:rPr>
                <w:color w:val="000000"/>
                <w:sz w:val="24"/>
                <w:szCs w:val="24"/>
              </w:rPr>
              <w:t>т</w:t>
            </w:r>
            <w:r w:rsidRPr="00BD5702">
              <w:rPr>
                <w:color w:val="000000"/>
                <w:sz w:val="24"/>
                <w:szCs w:val="24"/>
              </w:rPr>
              <w:t>личаются от зн</w:t>
            </w:r>
            <w:r w:rsidRPr="00BD5702">
              <w:rPr>
                <w:color w:val="000000"/>
                <w:sz w:val="24"/>
                <w:szCs w:val="24"/>
              </w:rPr>
              <w:t>а</w:t>
            </w:r>
            <w:r w:rsidRPr="00BD5702">
              <w:rPr>
                <w:color w:val="000000"/>
                <w:sz w:val="24"/>
                <w:szCs w:val="24"/>
              </w:rPr>
              <w:t>чений, утвержде</w:t>
            </w:r>
            <w:r w:rsidRPr="00BD5702">
              <w:rPr>
                <w:color w:val="000000"/>
                <w:sz w:val="24"/>
                <w:szCs w:val="24"/>
              </w:rPr>
              <w:t>н</w:t>
            </w:r>
            <w:r w:rsidRPr="00BD5702">
              <w:rPr>
                <w:color w:val="000000"/>
                <w:sz w:val="24"/>
                <w:szCs w:val="24"/>
              </w:rPr>
              <w:t>ных в бю</w:t>
            </w:r>
            <w:r w:rsidRPr="00BD5702">
              <w:rPr>
                <w:color w:val="000000"/>
                <w:sz w:val="24"/>
                <w:szCs w:val="24"/>
              </w:rPr>
              <w:t>д</w:t>
            </w:r>
            <w:r w:rsidRPr="00BD5702">
              <w:rPr>
                <w:color w:val="000000"/>
                <w:sz w:val="24"/>
                <w:szCs w:val="24"/>
              </w:rPr>
              <w:t>жете</w:t>
            </w:r>
            <w:r w:rsidR="00B539D0">
              <w:rPr>
                <w:color w:val="000000"/>
                <w:sz w:val="24"/>
                <w:szCs w:val="24"/>
              </w:rPr>
              <w:t xml:space="preserve"> округа</w:t>
            </w:r>
            <w:r w:rsidRPr="00BD57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2" w:type="pct"/>
          </w:tcPr>
          <w:p w:rsidR="00BD5702" w:rsidRPr="008D5280" w:rsidRDefault="003F03DE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3DE">
              <w:rPr>
                <w:sz w:val="24"/>
                <w:szCs w:val="24"/>
              </w:rPr>
              <w:t>ежегодно</w:t>
            </w:r>
          </w:p>
        </w:tc>
        <w:tc>
          <w:tcPr>
            <w:tcW w:w="664" w:type="pct"/>
          </w:tcPr>
          <w:p w:rsidR="003F03DE" w:rsidRPr="003F03DE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23010" cy="558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702" w:rsidRPr="008D5280" w:rsidRDefault="00BD5702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3F03DE" w:rsidRPr="003F03DE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3DE" w:rsidRPr="003F03DE">
              <w:rPr>
                <w:color w:val="000000"/>
                <w:sz w:val="24"/>
                <w:szCs w:val="24"/>
              </w:rPr>
              <w:t xml:space="preserve"> - процент в</w:t>
            </w:r>
            <w:r w:rsidR="003F03DE" w:rsidRPr="003F03DE">
              <w:rPr>
                <w:color w:val="000000"/>
                <w:sz w:val="24"/>
                <w:szCs w:val="24"/>
              </w:rPr>
              <w:t>ы</w:t>
            </w:r>
            <w:r w:rsidR="003F03DE" w:rsidRPr="003F03DE">
              <w:rPr>
                <w:color w:val="000000"/>
                <w:sz w:val="24"/>
                <w:szCs w:val="24"/>
              </w:rPr>
              <w:t xml:space="preserve">полнения годового плана по </w:t>
            </w:r>
            <w:r w:rsidR="003F03DE">
              <w:rPr>
                <w:color w:val="000000"/>
                <w:sz w:val="24"/>
                <w:szCs w:val="24"/>
              </w:rPr>
              <w:t>собстве</w:t>
            </w:r>
            <w:r w:rsidR="003F03DE">
              <w:rPr>
                <w:color w:val="000000"/>
                <w:sz w:val="24"/>
                <w:szCs w:val="24"/>
              </w:rPr>
              <w:t>н</w:t>
            </w:r>
            <w:r w:rsidR="003F03DE">
              <w:rPr>
                <w:color w:val="000000"/>
                <w:sz w:val="24"/>
                <w:szCs w:val="24"/>
              </w:rPr>
              <w:t xml:space="preserve">ным </w:t>
            </w:r>
            <w:r w:rsidR="003F03DE" w:rsidRPr="003F03DE">
              <w:rPr>
                <w:color w:val="000000"/>
                <w:sz w:val="24"/>
                <w:szCs w:val="24"/>
              </w:rPr>
              <w:t xml:space="preserve"> д</w:t>
            </w:r>
            <w:r w:rsidR="003F03DE" w:rsidRPr="003F03DE">
              <w:rPr>
                <w:color w:val="000000"/>
                <w:sz w:val="24"/>
                <w:szCs w:val="24"/>
              </w:rPr>
              <w:t>о</w:t>
            </w:r>
            <w:r w:rsidR="003F03DE" w:rsidRPr="003F03DE">
              <w:rPr>
                <w:color w:val="000000"/>
                <w:sz w:val="24"/>
                <w:szCs w:val="24"/>
              </w:rPr>
              <w:t>хо</w:t>
            </w:r>
            <w:r w:rsidR="003F03DE">
              <w:rPr>
                <w:color w:val="000000"/>
                <w:sz w:val="24"/>
                <w:szCs w:val="24"/>
              </w:rPr>
              <w:t>д</w:t>
            </w:r>
            <w:r w:rsidR="003F03DE" w:rsidRPr="003F03DE">
              <w:rPr>
                <w:color w:val="000000"/>
                <w:sz w:val="24"/>
                <w:szCs w:val="24"/>
              </w:rPr>
              <w:t>ам, %;</w:t>
            </w:r>
          </w:p>
          <w:p w:rsidR="003F03DE" w:rsidRPr="003F03DE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995" cy="260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3DE" w:rsidRPr="003F03DE">
              <w:rPr>
                <w:color w:val="000000"/>
                <w:sz w:val="24"/>
                <w:szCs w:val="24"/>
              </w:rPr>
              <w:t xml:space="preserve"> - фактическое поступление </w:t>
            </w:r>
            <w:r w:rsidR="003F03DE">
              <w:rPr>
                <w:color w:val="000000"/>
                <w:sz w:val="24"/>
                <w:szCs w:val="24"/>
              </w:rPr>
              <w:t>со</w:t>
            </w:r>
            <w:r w:rsidR="003F03DE">
              <w:rPr>
                <w:color w:val="000000"/>
                <w:sz w:val="24"/>
                <w:szCs w:val="24"/>
              </w:rPr>
              <w:t>б</w:t>
            </w:r>
            <w:r w:rsidR="003F03DE">
              <w:rPr>
                <w:color w:val="000000"/>
                <w:sz w:val="24"/>
                <w:szCs w:val="24"/>
              </w:rPr>
              <w:t xml:space="preserve">ственных </w:t>
            </w:r>
            <w:r w:rsidR="003F03DE" w:rsidRPr="003F03DE">
              <w:rPr>
                <w:color w:val="000000"/>
                <w:sz w:val="24"/>
                <w:szCs w:val="24"/>
              </w:rPr>
              <w:t xml:space="preserve"> доходов в</w:t>
            </w:r>
            <w:r w:rsidR="003F03DE">
              <w:rPr>
                <w:color w:val="000000"/>
                <w:sz w:val="24"/>
                <w:szCs w:val="24"/>
              </w:rPr>
              <w:t xml:space="preserve"> </w:t>
            </w:r>
            <w:r w:rsidR="003F03DE" w:rsidRPr="003F03DE">
              <w:rPr>
                <w:color w:val="000000"/>
                <w:sz w:val="24"/>
                <w:szCs w:val="24"/>
              </w:rPr>
              <w:t xml:space="preserve"> бюджет </w:t>
            </w:r>
            <w:r w:rsidR="00B539D0">
              <w:rPr>
                <w:color w:val="000000"/>
                <w:sz w:val="24"/>
                <w:szCs w:val="24"/>
              </w:rPr>
              <w:t xml:space="preserve">округа </w:t>
            </w:r>
            <w:r w:rsidR="003F03DE" w:rsidRPr="003F03DE">
              <w:rPr>
                <w:color w:val="000000"/>
                <w:sz w:val="24"/>
                <w:szCs w:val="24"/>
              </w:rPr>
              <w:t>по состоянию на 1 я</w:t>
            </w:r>
            <w:r w:rsidR="003F03DE" w:rsidRPr="003F03DE">
              <w:rPr>
                <w:color w:val="000000"/>
                <w:sz w:val="24"/>
                <w:szCs w:val="24"/>
              </w:rPr>
              <w:t>н</w:t>
            </w:r>
            <w:r w:rsidR="003F03DE" w:rsidRPr="003F03DE">
              <w:rPr>
                <w:color w:val="000000"/>
                <w:sz w:val="24"/>
                <w:szCs w:val="24"/>
              </w:rPr>
              <w:t>варя года, следу</w:t>
            </w:r>
            <w:r w:rsidR="003F03DE" w:rsidRPr="003F03DE">
              <w:rPr>
                <w:color w:val="000000"/>
                <w:sz w:val="24"/>
                <w:szCs w:val="24"/>
              </w:rPr>
              <w:t>ю</w:t>
            </w:r>
            <w:r w:rsidR="003F03DE" w:rsidRPr="003F03DE">
              <w:rPr>
                <w:color w:val="000000"/>
                <w:sz w:val="24"/>
                <w:szCs w:val="24"/>
              </w:rPr>
              <w:t>щего за отчетным финанс</w:t>
            </w:r>
            <w:r w:rsidR="003F03DE" w:rsidRPr="003F03DE">
              <w:rPr>
                <w:color w:val="000000"/>
                <w:sz w:val="24"/>
                <w:szCs w:val="24"/>
              </w:rPr>
              <w:t>о</w:t>
            </w:r>
            <w:r w:rsidR="003F03DE" w:rsidRPr="003F03DE">
              <w:rPr>
                <w:color w:val="000000"/>
                <w:sz w:val="24"/>
                <w:szCs w:val="24"/>
              </w:rPr>
              <w:t>вым годом, тыс. рублей;</w:t>
            </w:r>
          </w:p>
          <w:p w:rsidR="00BD5702" w:rsidRPr="008D5280" w:rsidRDefault="00114416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32740" cy="2971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3DE" w:rsidRPr="003F03DE">
              <w:rPr>
                <w:color w:val="000000"/>
                <w:sz w:val="24"/>
                <w:szCs w:val="24"/>
              </w:rPr>
              <w:t xml:space="preserve"> - объем </w:t>
            </w:r>
            <w:r w:rsidR="003F03DE">
              <w:rPr>
                <w:color w:val="000000"/>
                <w:sz w:val="24"/>
                <w:szCs w:val="24"/>
              </w:rPr>
              <w:t>со</w:t>
            </w:r>
            <w:r w:rsidR="003F03DE">
              <w:rPr>
                <w:color w:val="000000"/>
                <w:sz w:val="24"/>
                <w:szCs w:val="24"/>
              </w:rPr>
              <w:t>б</w:t>
            </w:r>
            <w:r w:rsidR="003F03DE">
              <w:rPr>
                <w:color w:val="000000"/>
                <w:sz w:val="24"/>
                <w:szCs w:val="24"/>
              </w:rPr>
              <w:t xml:space="preserve">ственных </w:t>
            </w:r>
            <w:r w:rsidR="003F03DE" w:rsidRPr="003F03DE">
              <w:rPr>
                <w:color w:val="000000"/>
                <w:sz w:val="24"/>
                <w:szCs w:val="24"/>
              </w:rPr>
              <w:t xml:space="preserve"> доходов, утвержденный в</w:t>
            </w:r>
            <w:r w:rsidR="003F03DE">
              <w:rPr>
                <w:color w:val="000000"/>
                <w:sz w:val="24"/>
                <w:szCs w:val="24"/>
              </w:rPr>
              <w:t xml:space="preserve"> </w:t>
            </w:r>
            <w:r w:rsidR="003F03DE" w:rsidRPr="003F03DE">
              <w:rPr>
                <w:color w:val="000000"/>
                <w:sz w:val="24"/>
                <w:szCs w:val="24"/>
              </w:rPr>
              <w:t xml:space="preserve"> бюджете </w:t>
            </w:r>
            <w:r w:rsidR="00B539D0">
              <w:rPr>
                <w:color w:val="000000"/>
                <w:sz w:val="24"/>
                <w:szCs w:val="24"/>
              </w:rPr>
              <w:t xml:space="preserve">округа </w:t>
            </w:r>
            <w:r w:rsidR="003F03DE" w:rsidRPr="003F03DE">
              <w:rPr>
                <w:color w:val="000000"/>
                <w:sz w:val="24"/>
                <w:szCs w:val="24"/>
              </w:rPr>
              <w:t>на отчетный финанс</w:t>
            </w:r>
            <w:r w:rsidR="003F03DE" w:rsidRPr="003F03DE">
              <w:rPr>
                <w:color w:val="000000"/>
                <w:sz w:val="24"/>
                <w:szCs w:val="24"/>
              </w:rPr>
              <w:t>о</w:t>
            </w:r>
            <w:r w:rsidR="003F03DE" w:rsidRPr="003F03DE">
              <w:rPr>
                <w:color w:val="000000"/>
                <w:sz w:val="24"/>
                <w:szCs w:val="24"/>
              </w:rPr>
              <w:t>вый год (план), тыс. рублей.</w:t>
            </w:r>
          </w:p>
        </w:tc>
        <w:tc>
          <w:tcPr>
            <w:tcW w:w="461" w:type="pct"/>
          </w:tcPr>
          <w:p w:rsidR="00BD5702" w:rsidRPr="008D5280" w:rsidRDefault="003F03DE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BD5702" w:rsidRPr="008D5280" w:rsidRDefault="003F03DE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BD5702" w:rsidRPr="008D5280" w:rsidRDefault="003F03DE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BD5702" w:rsidRPr="00EF6E0D" w:rsidRDefault="003A0580" w:rsidP="005112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8D5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Белозерск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8D5280">
              <w:rPr>
                <w:sz w:val="24"/>
                <w:szCs w:val="24"/>
              </w:rPr>
              <w:t xml:space="preserve">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2E7C8A" w:rsidRPr="00397995" w:rsidTr="005112F7">
        <w:trPr>
          <w:trHeight w:val="6365"/>
        </w:trPr>
        <w:tc>
          <w:tcPr>
            <w:tcW w:w="226" w:type="pct"/>
            <w:gridSpan w:val="2"/>
          </w:tcPr>
          <w:p w:rsidR="002E7C8A" w:rsidRDefault="002E7C8A" w:rsidP="002E7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4" w:type="pct"/>
          </w:tcPr>
          <w:p w:rsidR="002E7C8A" w:rsidRPr="00BD5702" w:rsidRDefault="002E7C8A" w:rsidP="005112F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7C8A">
              <w:rPr>
                <w:color w:val="000000"/>
                <w:sz w:val="24"/>
                <w:szCs w:val="24"/>
              </w:rPr>
              <w:t>процент увеличения собстве</w:t>
            </w:r>
            <w:r w:rsidRPr="002E7C8A">
              <w:rPr>
                <w:color w:val="000000"/>
                <w:sz w:val="24"/>
                <w:szCs w:val="24"/>
              </w:rPr>
              <w:t>н</w:t>
            </w:r>
            <w:r w:rsidRPr="002E7C8A">
              <w:rPr>
                <w:color w:val="000000"/>
                <w:sz w:val="24"/>
                <w:szCs w:val="24"/>
              </w:rPr>
              <w:t>ных дох</w:t>
            </w:r>
            <w:r w:rsidRPr="002E7C8A">
              <w:rPr>
                <w:color w:val="000000"/>
                <w:sz w:val="24"/>
                <w:szCs w:val="24"/>
              </w:rPr>
              <w:t>о</w:t>
            </w:r>
            <w:r w:rsidRPr="002E7C8A">
              <w:rPr>
                <w:color w:val="000000"/>
                <w:sz w:val="24"/>
                <w:szCs w:val="24"/>
              </w:rPr>
              <w:t>дов не ниже уровня и</w:t>
            </w:r>
            <w:r w:rsidRPr="002E7C8A">
              <w:rPr>
                <w:color w:val="000000"/>
                <w:sz w:val="24"/>
                <w:szCs w:val="24"/>
              </w:rPr>
              <w:t>н</w:t>
            </w:r>
            <w:r w:rsidRPr="002E7C8A">
              <w:rPr>
                <w:color w:val="000000"/>
                <w:sz w:val="24"/>
                <w:szCs w:val="24"/>
              </w:rPr>
              <w:t>фляции</w:t>
            </w:r>
          </w:p>
        </w:tc>
        <w:tc>
          <w:tcPr>
            <w:tcW w:w="245" w:type="pct"/>
          </w:tcPr>
          <w:p w:rsidR="002E7C8A" w:rsidRDefault="002E7C8A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2E7C8A" w:rsidRPr="00BD5702" w:rsidRDefault="002E7C8A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E7C8A">
              <w:rPr>
                <w:color w:val="000000"/>
                <w:sz w:val="24"/>
                <w:szCs w:val="24"/>
              </w:rPr>
              <w:t>расчетный показатель, отражающий исполнение бюджета по налоговым доходам за отчетный финансовый год в сра</w:t>
            </w:r>
            <w:r w:rsidRPr="002E7C8A">
              <w:rPr>
                <w:color w:val="000000"/>
                <w:sz w:val="24"/>
                <w:szCs w:val="24"/>
              </w:rPr>
              <w:t>в</w:t>
            </w:r>
            <w:r w:rsidRPr="002E7C8A">
              <w:rPr>
                <w:color w:val="000000"/>
                <w:sz w:val="24"/>
                <w:szCs w:val="24"/>
              </w:rPr>
              <w:t>нении с ф</w:t>
            </w:r>
            <w:r w:rsidRPr="002E7C8A">
              <w:rPr>
                <w:color w:val="000000"/>
                <w:sz w:val="24"/>
                <w:szCs w:val="24"/>
              </w:rPr>
              <w:t>и</w:t>
            </w:r>
            <w:r w:rsidRPr="002E7C8A">
              <w:rPr>
                <w:color w:val="000000"/>
                <w:sz w:val="24"/>
                <w:szCs w:val="24"/>
              </w:rPr>
              <w:t>нансовым годом, предш</w:t>
            </w:r>
            <w:r w:rsidRPr="002E7C8A">
              <w:rPr>
                <w:color w:val="000000"/>
                <w:sz w:val="24"/>
                <w:szCs w:val="24"/>
              </w:rPr>
              <w:t>е</w:t>
            </w:r>
            <w:r w:rsidRPr="002E7C8A">
              <w:rPr>
                <w:color w:val="000000"/>
                <w:sz w:val="24"/>
                <w:szCs w:val="24"/>
              </w:rPr>
              <w:t>ствующим отчетному году.</w:t>
            </w:r>
          </w:p>
        </w:tc>
        <w:tc>
          <w:tcPr>
            <w:tcW w:w="462" w:type="pct"/>
          </w:tcPr>
          <w:p w:rsidR="002E7C8A" w:rsidRPr="003F03DE" w:rsidRDefault="002E7C8A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64" w:type="pct"/>
          </w:tcPr>
          <w:p w:rsidR="002E7C8A" w:rsidRPr="002E7C8A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58570" cy="6534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C8A" w:rsidRPr="003F03DE" w:rsidRDefault="002E7C8A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2E7C8A" w:rsidRPr="002E7C8A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C8A" w:rsidRPr="002E7C8A">
              <w:rPr>
                <w:color w:val="000000"/>
                <w:sz w:val="24"/>
                <w:szCs w:val="24"/>
              </w:rPr>
              <w:t xml:space="preserve"> - процент ув</w:t>
            </w:r>
            <w:r w:rsidR="002E7C8A" w:rsidRPr="002E7C8A">
              <w:rPr>
                <w:color w:val="000000"/>
                <w:sz w:val="24"/>
                <w:szCs w:val="24"/>
              </w:rPr>
              <w:t>е</w:t>
            </w:r>
            <w:r w:rsidR="002E7C8A" w:rsidRPr="002E7C8A">
              <w:rPr>
                <w:color w:val="000000"/>
                <w:sz w:val="24"/>
                <w:szCs w:val="24"/>
              </w:rPr>
              <w:t xml:space="preserve">личения </w:t>
            </w:r>
            <w:r w:rsidR="002E7C8A">
              <w:rPr>
                <w:color w:val="000000"/>
                <w:sz w:val="24"/>
                <w:szCs w:val="24"/>
              </w:rPr>
              <w:t>собстве</w:t>
            </w:r>
            <w:r w:rsidR="002E7C8A">
              <w:rPr>
                <w:color w:val="000000"/>
                <w:sz w:val="24"/>
                <w:szCs w:val="24"/>
              </w:rPr>
              <w:t>н</w:t>
            </w:r>
            <w:r w:rsidR="002E7C8A">
              <w:rPr>
                <w:color w:val="000000"/>
                <w:sz w:val="24"/>
                <w:szCs w:val="24"/>
              </w:rPr>
              <w:t>ных</w:t>
            </w:r>
            <w:r w:rsidR="002E7C8A" w:rsidRPr="002E7C8A">
              <w:rPr>
                <w:color w:val="000000"/>
                <w:sz w:val="24"/>
                <w:szCs w:val="24"/>
              </w:rPr>
              <w:t xml:space="preserve"> доходов не н</w:t>
            </w:r>
            <w:r w:rsidR="002E7C8A" w:rsidRPr="002E7C8A">
              <w:rPr>
                <w:color w:val="000000"/>
                <w:sz w:val="24"/>
                <w:szCs w:val="24"/>
              </w:rPr>
              <w:t>и</w:t>
            </w:r>
            <w:r w:rsidR="002E7C8A" w:rsidRPr="002E7C8A">
              <w:rPr>
                <w:color w:val="000000"/>
                <w:sz w:val="24"/>
                <w:szCs w:val="24"/>
              </w:rPr>
              <w:t>же уровня инфл</w:t>
            </w:r>
            <w:r w:rsidR="002E7C8A" w:rsidRPr="002E7C8A">
              <w:rPr>
                <w:color w:val="000000"/>
                <w:sz w:val="24"/>
                <w:szCs w:val="24"/>
              </w:rPr>
              <w:t>я</w:t>
            </w:r>
            <w:r w:rsidR="002E7C8A" w:rsidRPr="002E7C8A">
              <w:rPr>
                <w:color w:val="000000"/>
                <w:sz w:val="24"/>
                <w:szCs w:val="24"/>
              </w:rPr>
              <w:t>ции, %;</w:t>
            </w:r>
          </w:p>
          <w:p w:rsidR="002E7C8A" w:rsidRPr="002E7C8A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91795" cy="2971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C8A" w:rsidRPr="002E7C8A">
              <w:rPr>
                <w:color w:val="000000"/>
                <w:sz w:val="24"/>
                <w:szCs w:val="24"/>
              </w:rPr>
              <w:t xml:space="preserve"> - фактический объем </w:t>
            </w:r>
            <w:r w:rsidR="002E7C8A">
              <w:rPr>
                <w:color w:val="000000"/>
                <w:sz w:val="24"/>
                <w:szCs w:val="24"/>
              </w:rPr>
              <w:t>собственных</w:t>
            </w:r>
            <w:r w:rsidR="002E7C8A" w:rsidRPr="002E7C8A">
              <w:rPr>
                <w:color w:val="000000"/>
                <w:sz w:val="24"/>
                <w:szCs w:val="24"/>
              </w:rPr>
              <w:t xml:space="preserve"> доходов бюджета </w:t>
            </w:r>
            <w:r w:rsidR="00B539D0">
              <w:rPr>
                <w:color w:val="000000"/>
                <w:sz w:val="24"/>
                <w:szCs w:val="24"/>
              </w:rPr>
              <w:t xml:space="preserve">округа </w:t>
            </w:r>
            <w:r w:rsidR="002E7C8A" w:rsidRPr="002E7C8A">
              <w:rPr>
                <w:color w:val="000000"/>
                <w:sz w:val="24"/>
                <w:szCs w:val="24"/>
              </w:rPr>
              <w:t>за отчетный ф</w:t>
            </w:r>
            <w:r w:rsidR="002E7C8A" w:rsidRPr="002E7C8A">
              <w:rPr>
                <w:color w:val="000000"/>
                <w:sz w:val="24"/>
                <w:szCs w:val="24"/>
              </w:rPr>
              <w:t>и</w:t>
            </w:r>
            <w:r w:rsidR="002E7C8A" w:rsidRPr="002E7C8A">
              <w:rPr>
                <w:color w:val="000000"/>
                <w:sz w:val="24"/>
                <w:szCs w:val="24"/>
              </w:rPr>
              <w:t>нансовый год, тыс. рублей;</w:t>
            </w:r>
          </w:p>
          <w:p w:rsidR="002E7C8A" w:rsidRPr="003F03DE" w:rsidRDefault="00114416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91795" cy="297180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C8A" w:rsidRPr="002E7C8A">
              <w:rPr>
                <w:color w:val="000000"/>
                <w:sz w:val="24"/>
                <w:szCs w:val="24"/>
              </w:rPr>
              <w:t xml:space="preserve"> - фактический объем </w:t>
            </w:r>
            <w:r w:rsidR="002E7C8A">
              <w:rPr>
                <w:color w:val="000000"/>
                <w:sz w:val="24"/>
                <w:szCs w:val="24"/>
              </w:rPr>
              <w:t>собственных</w:t>
            </w:r>
            <w:r w:rsidR="002E7C8A" w:rsidRPr="002E7C8A">
              <w:rPr>
                <w:color w:val="000000"/>
                <w:sz w:val="24"/>
                <w:szCs w:val="24"/>
              </w:rPr>
              <w:t xml:space="preserve"> доходов бюджета </w:t>
            </w:r>
            <w:r w:rsidR="00B539D0">
              <w:rPr>
                <w:color w:val="000000"/>
                <w:sz w:val="24"/>
                <w:szCs w:val="24"/>
              </w:rPr>
              <w:t xml:space="preserve">округа </w:t>
            </w:r>
            <w:r w:rsidR="002E7C8A" w:rsidRPr="002E7C8A">
              <w:rPr>
                <w:color w:val="000000"/>
                <w:sz w:val="24"/>
                <w:szCs w:val="24"/>
              </w:rPr>
              <w:t>за финанс</w:t>
            </w:r>
            <w:r w:rsidR="002E7C8A" w:rsidRPr="002E7C8A">
              <w:rPr>
                <w:color w:val="000000"/>
                <w:sz w:val="24"/>
                <w:szCs w:val="24"/>
              </w:rPr>
              <w:t>о</w:t>
            </w:r>
            <w:r w:rsidR="002E7C8A" w:rsidRPr="002E7C8A">
              <w:rPr>
                <w:color w:val="000000"/>
                <w:sz w:val="24"/>
                <w:szCs w:val="24"/>
              </w:rPr>
              <w:t>вый год, предш</w:t>
            </w:r>
            <w:r w:rsidR="002E7C8A" w:rsidRPr="002E7C8A">
              <w:rPr>
                <w:color w:val="000000"/>
                <w:sz w:val="24"/>
                <w:szCs w:val="24"/>
              </w:rPr>
              <w:t>е</w:t>
            </w:r>
            <w:r w:rsidR="002E7C8A" w:rsidRPr="002E7C8A">
              <w:rPr>
                <w:color w:val="000000"/>
                <w:sz w:val="24"/>
                <w:szCs w:val="24"/>
              </w:rPr>
              <w:t>ствующий отчетн</w:t>
            </w:r>
            <w:r w:rsidR="002E7C8A" w:rsidRPr="002E7C8A">
              <w:rPr>
                <w:color w:val="000000"/>
                <w:sz w:val="24"/>
                <w:szCs w:val="24"/>
              </w:rPr>
              <w:t>о</w:t>
            </w:r>
            <w:r w:rsidR="002E7C8A" w:rsidRPr="002E7C8A">
              <w:rPr>
                <w:color w:val="000000"/>
                <w:sz w:val="24"/>
                <w:szCs w:val="24"/>
              </w:rPr>
              <w:t>му финансовому г</w:t>
            </w:r>
            <w:r w:rsidR="002E7C8A" w:rsidRPr="002E7C8A">
              <w:rPr>
                <w:color w:val="000000"/>
                <w:sz w:val="24"/>
                <w:szCs w:val="24"/>
              </w:rPr>
              <w:t>о</w:t>
            </w:r>
            <w:r w:rsidR="002E7C8A" w:rsidRPr="002E7C8A">
              <w:rPr>
                <w:color w:val="000000"/>
                <w:sz w:val="24"/>
                <w:szCs w:val="24"/>
              </w:rPr>
              <w:t>ду, тыс. рублей.</w:t>
            </w:r>
          </w:p>
        </w:tc>
        <w:tc>
          <w:tcPr>
            <w:tcW w:w="461" w:type="pct"/>
          </w:tcPr>
          <w:p w:rsidR="002E7C8A" w:rsidRDefault="002E7C8A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2E7C8A" w:rsidRPr="008D5280" w:rsidRDefault="002E7C8A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E7C8A" w:rsidRPr="008D5280" w:rsidRDefault="002E7C8A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2E7C8A" w:rsidRPr="00EF6E0D" w:rsidRDefault="00B539D0" w:rsidP="005112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8D5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Белозерск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8D5280">
              <w:rPr>
                <w:sz w:val="24"/>
                <w:szCs w:val="24"/>
              </w:rPr>
              <w:t xml:space="preserve">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B539D0" w:rsidRPr="00397995" w:rsidTr="005112F7">
        <w:trPr>
          <w:trHeight w:val="4097"/>
        </w:trPr>
        <w:tc>
          <w:tcPr>
            <w:tcW w:w="226" w:type="pct"/>
            <w:gridSpan w:val="2"/>
          </w:tcPr>
          <w:p w:rsidR="00B539D0" w:rsidRDefault="00B539D0" w:rsidP="002E7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4" w:type="pct"/>
          </w:tcPr>
          <w:p w:rsidR="00B539D0" w:rsidRPr="002E7C8A" w:rsidRDefault="00B539D0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E7C8A">
              <w:rPr>
                <w:color w:val="000000"/>
                <w:sz w:val="24"/>
                <w:szCs w:val="24"/>
              </w:rPr>
              <w:t>процент исполнения общего об</w:t>
            </w:r>
            <w:r w:rsidRPr="002E7C8A">
              <w:rPr>
                <w:color w:val="000000"/>
                <w:sz w:val="24"/>
                <w:szCs w:val="24"/>
              </w:rPr>
              <w:t>ъ</w:t>
            </w:r>
            <w:r w:rsidRPr="002E7C8A">
              <w:rPr>
                <w:color w:val="000000"/>
                <w:sz w:val="24"/>
                <w:szCs w:val="24"/>
              </w:rPr>
              <w:t>ема расх</w:t>
            </w:r>
            <w:r w:rsidRPr="002E7C8A">
              <w:rPr>
                <w:color w:val="000000"/>
                <w:sz w:val="24"/>
                <w:szCs w:val="24"/>
              </w:rPr>
              <w:t>о</w:t>
            </w:r>
            <w:r w:rsidRPr="002E7C8A">
              <w:rPr>
                <w:color w:val="000000"/>
                <w:sz w:val="24"/>
                <w:szCs w:val="24"/>
              </w:rPr>
              <w:t>дов бюдж</w:t>
            </w:r>
            <w:r w:rsidRPr="002E7C8A">
              <w:rPr>
                <w:color w:val="000000"/>
                <w:sz w:val="24"/>
                <w:szCs w:val="24"/>
              </w:rPr>
              <w:t>е</w:t>
            </w:r>
            <w:r w:rsidRPr="002E7C8A"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45" w:type="pct"/>
          </w:tcPr>
          <w:p w:rsidR="00B539D0" w:rsidRDefault="00B539D0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B539D0" w:rsidRPr="002E7C8A" w:rsidRDefault="00B539D0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E7C8A">
              <w:rPr>
                <w:color w:val="000000"/>
                <w:sz w:val="24"/>
                <w:szCs w:val="24"/>
              </w:rPr>
              <w:t>расчетный показатель, отражающий процент и</w:t>
            </w:r>
            <w:r w:rsidRPr="002E7C8A">
              <w:rPr>
                <w:color w:val="000000"/>
                <w:sz w:val="24"/>
                <w:szCs w:val="24"/>
              </w:rPr>
              <w:t>с</w:t>
            </w:r>
            <w:r w:rsidRPr="002E7C8A">
              <w:rPr>
                <w:color w:val="000000"/>
                <w:sz w:val="24"/>
                <w:szCs w:val="24"/>
              </w:rPr>
              <w:t>полнени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2E7C8A">
              <w:rPr>
                <w:color w:val="000000"/>
                <w:sz w:val="24"/>
                <w:szCs w:val="24"/>
              </w:rPr>
              <w:t xml:space="preserve"> принятых расходных обязательств от утве</w:t>
            </w:r>
            <w:r w:rsidRPr="002E7C8A">
              <w:rPr>
                <w:color w:val="000000"/>
                <w:sz w:val="24"/>
                <w:szCs w:val="24"/>
              </w:rPr>
              <w:t>р</w:t>
            </w:r>
            <w:r w:rsidRPr="002E7C8A">
              <w:rPr>
                <w:color w:val="000000"/>
                <w:sz w:val="24"/>
                <w:szCs w:val="24"/>
              </w:rPr>
              <w:t>жденного общего об</w:t>
            </w:r>
            <w:r w:rsidRPr="002E7C8A">
              <w:rPr>
                <w:color w:val="000000"/>
                <w:sz w:val="24"/>
                <w:szCs w:val="24"/>
              </w:rPr>
              <w:t>ъ</w:t>
            </w:r>
            <w:r w:rsidRPr="002E7C8A">
              <w:rPr>
                <w:color w:val="000000"/>
                <w:sz w:val="24"/>
                <w:szCs w:val="24"/>
              </w:rPr>
              <w:t>ема расходов бюджета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  <w:r w:rsidRPr="002E7C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2" w:type="pct"/>
          </w:tcPr>
          <w:p w:rsidR="00B539D0" w:rsidRDefault="00B539D0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64" w:type="pct"/>
          </w:tcPr>
          <w:p w:rsidR="00B539D0" w:rsidRPr="002E7C8A" w:rsidRDefault="00114416" w:rsidP="002E7C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270635" cy="6534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9D0" w:rsidRPr="002E7C8A" w:rsidRDefault="00B539D0" w:rsidP="002E7C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</w:tcPr>
          <w:p w:rsidR="00B539D0" w:rsidRPr="002E7C8A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9D0" w:rsidRPr="002E7C8A">
              <w:rPr>
                <w:color w:val="000000"/>
                <w:sz w:val="24"/>
                <w:szCs w:val="24"/>
              </w:rPr>
              <w:t xml:space="preserve"> - процент и</w:t>
            </w:r>
            <w:r w:rsidR="00B539D0" w:rsidRPr="002E7C8A">
              <w:rPr>
                <w:color w:val="000000"/>
                <w:sz w:val="24"/>
                <w:szCs w:val="24"/>
              </w:rPr>
              <w:t>с</w:t>
            </w:r>
            <w:r w:rsidR="00B539D0" w:rsidRPr="002E7C8A">
              <w:rPr>
                <w:color w:val="000000"/>
                <w:sz w:val="24"/>
                <w:szCs w:val="24"/>
              </w:rPr>
              <w:t>полнения общего объема расходов бюджета</w:t>
            </w:r>
            <w:r w:rsidR="00B539D0">
              <w:rPr>
                <w:color w:val="000000"/>
                <w:sz w:val="24"/>
                <w:szCs w:val="24"/>
              </w:rPr>
              <w:t xml:space="preserve"> округа</w:t>
            </w:r>
            <w:r w:rsidR="00B539D0" w:rsidRPr="002E7C8A">
              <w:rPr>
                <w:color w:val="000000"/>
                <w:sz w:val="24"/>
                <w:szCs w:val="24"/>
              </w:rPr>
              <w:t>, %;</w:t>
            </w:r>
          </w:p>
          <w:p w:rsidR="00B539D0" w:rsidRPr="002E7C8A" w:rsidRDefault="0011441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6235" cy="2971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9D0" w:rsidRPr="002E7C8A">
              <w:rPr>
                <w:color w:val="000000"/>
                <w:sz w:val="24"/>
                <w:szCs w:val="24"/>
              </w:rPr>
              <w:t xml:space="preserve"> - кассовое и</w:t>
            </w:r>
            <w:r w:rsidR="00B539D0" w:rsidRPr="002E7C8A">
              <w:rPr>
                <w:color w:val="000000"/>
                <w:sz w:val="24"/>
                <w:szCs w:val="24"/>
              </w:rPr>
              <w:t>с</w:t>
            </w:r>
            <w:r w:rsidR="00B539D0" w:rsidRPr="002E7C8A">
              <w:rPr>
                <w:color w:val="000000"/>
                <w:sz w:val="24"/>
                <w:szCs w:val="24"/>
              </w:rPr>
              <w:t xml:space="preserve">полнение расходов бюджета </w:t>
            </w:r>
            <w:r w:rsidR="00B539D0">
              <w:rPr>
                <w:color w:val="000000"/>
                <w:sz w:val="24"/>
                <w:szCs w:val="24"/>
              </w:rPr>
              <w:t xml:space="preserve">округа </w:t>
            </w:r>
            <w:r w:rsidR="00B539D0" w:rsidRPr="002E7C8A">
              <w:rPr>
                <w:color w:val="000000"/>
                <w:sz w:val="24"/>
                <w:szCs w:val="24"/>
              </w:rPr>
              <w:t>по состоянию на 1 я</w:t>
            </w:r>
            <w:r w:rsidR="00B539D0" w:rsidRPr="002E7C8A">
              <w:rPr>
                <w:color w:val="000000"/>
                <w:sz w:val="24"/>
                <w:szCs w:val="24"/>
              </w:rPr>
              <w:t>н</w:t>
            </w:r>
            <w:r w:rsidR="00B539D0" w:rsidRPr="002E7C8A">
              <w:rPr>
                <w:color w:val="000000"/>
                <w:sz w:val="24"/>
                <w:szCs w:val="24"/>
              </w:rPr>
              <w:t>варя года, следу</w:t>
            </w:r>
            <w:r w:rsidR="00B539D0" w:rsidRPr="002E7C8A">
              <w:rPr>
                <w:color w:val="000000"/>
                <w:sz w:val="24"/>
                <w:szCs w:val="24"/>
              </w:rPr>
              <w:t>ю</w:t>
            </w:r>
            <w:r w:rsidR="00B539D0" w:rsidRPr="002E7C8A">
              <w:rPr>
                <w:color w:val="000000"/>
                <w:sz w:val="24"/>
                <w:szCs w:val="24"/>
              </w:rPr>
              <w:t>щего за отчетным финанс</w:t>
            </w:r>
            <w:r w:rsidR="00B539D0" w:rsidRPr="002E7C8A">
              <w:rPr>
                <w:color w:val="000000"/>
                <w:sz w:val="24"/>
                <w:szCs w:val="24"/>
              </w:rPr>
              <w:t>о</w:t>
            </w:r>
            <w:r w:rsidR="00B539D0" w:rsidRPr="002E7C8A">
              <w:rPr>
                <w:color w:val="000000"/>
                <w:sz w:val="24"/>
                <w:szCs w:val="24"/>
              </w:rPr>
              <w:t>вым годом, тыс. рублей;</w:t>
            </w:r>
          </w:p>
          <w:p w:rsidR="00B539D0" w:rsidRPr="002E7C8A" w:rsidRDefault="00114416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4170" cy="2971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9D0" w:rsidRPr="002E7C8A">
              <w:rPr>
                <w:color w:val="000000"/>
                <w:sz w:val="24"/>
                <w:szCs w:val="24"/>
              </w:rPr>
              <w:t xml:space="preserve"> - утвержде</w:t>
            </w:r>
            <w:r w:rsidR="00B539D0" w:rsidRPr="002E7C8A">
              <w:rPr>
                <w:color w:val="000000"/>
                <w:sz w:val="24"/>
                <w:szCs w:val="24"/>
              </w:rPr>
              <w:t>н</w:t>
            </w:r>
            <w:r w:rsidR="00B539D0" w:rsidRPr="002E7C8A">
              <w:rPr>
                <w:color w:val="000000"/>
                <w:sz w:val="24"/>
                <w:szCs w:val="24"/>
              </w:rPr>
              <w:t>ный объем расходов</w:t>
            </w:r>
            <w:r w:rsidR="00B539D0">
              <w:rPr>
                <w:color w:val="000000"/>
                <w:sz w:val="24"/>
                <w:szCs w:val="24"/>
              </w:rPr>
              <w:t xml:space="preserve"> </w:t>
            </w:r>
            <w:r w:rsidR="00B539D0" w:rsidRPr="002E7C8A">
              <w:rPr>
                <w:color w:val="000000"/>
                <w:sz w:val="24"/>
                <w:szCs w:val="24"/>
              </w:rPr>
              <w:t xml:space="preserve"> бюджета</w:t>
            </w:r>
            <w:r w:rsidR="00B539D0">
              <w:rPr>
                <w:color w:val="000000"/>
                <w:sz w:val="24"/>
                <w:szCs w:val="24"/>
              </w:rPr>
              <w:t xml:space="preserve"> округа</w:t>
            </w:r>
            <w:r w:rsidR="00B539D0" w:rsidRPr="002E7C8A">
              <w:rPr>
                <w:color w:val="000000"/>
                <w:sz w:val="24"/>
                <w:szCs w:val="24"/>
              </w:rPr>
              <w:t xml:space="preserve"> на отчетный финанс</w:t>
            </w:r>
            <w:r w:rsidR="00B539D0" w:rsidRPr="002E7C8A">
              <w:rPr>
                <w:color w:val="000000"/>
                <w:sz w:val="24"/>
                <w:szCs w:val="24"/>
              </w:rPr>
              <w:t>о</w:t>
            </w:r>
            <w:r w:rsidR="00B539D0" w:rsidRPr="002E7C8A">
              <w:rPr>
                <w:color w:val="000000"/>
                <w:sz w:val="24"/>
                <w:szCs w:val="24"/>
              </w:rPr>
              <w:t>вый год (план), тыс. рублей.</w:t>
            </w:r>
          </w:p>
        </w:tc>
        <w:tc>
          <w:tcPr>
            <w:tcW w:w="461" w:type="pct"/>
          </w:tcPr>
          <w:p w:rsidR="00B539D0" w:rsidRDefault="00B539D0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B539D0" w:rsidRPr="008D5280" w:rsidRDefault="00B539D0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B539D0" w:rsidRPr="008D5280" w:rsidRDefault="00B539D0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B539D0" w:rsidRDefault="00B539D0">
            <w:r w:rsidRPr="00826477">
              <w:rPr>
                <w:sz w:val="24"/>
                <w:szCs w:val="24"/>
              </w:rPr>
              <w:t>финанс</w:t>
            </w:r>
            <w:r w:rsidRPr="00826477">
              <w:rPr>
                <w:sz w:val="24"/>
                <w:szCs w:val="24"/>
              </w:rPr>
              <w:t>о</w:t>
            </w:r>
            <w:r w:rsidRPr="00826477">
              <w:rPr>
                <w:sz w:val="24"/>
                <w:szCs w:val="24"/>
              </w:rPr>
              <w:t>вое управл</w:t>
            </w:r>
            <w:r w:rsidRPr="00826477">
              <w:rPr>
                <w:sz w:val="24"/>
                <w:szCs w:val="24"/>
              </w:rPr>
              <w:t>е</w:t>
            </w:r>
            <w:r w:rsidRPr="00826477">
              <w:rPr>
                <w:sz w:val="24"/>
                <w:szCs w:val="24"/>
              </w:rPr>
              <w:t>ние  админ</w:t>
            </w:r>
            <w:r w:rsidRPr="00826477">
              <w:rPr>
                <w:sz w:val="24"/>
                <w:szCs w:val="24"/>
              </w:rPr>
              <w:t>и</w:t>
            </w:r>
            <w:r w:rsidRPr="00826477">
              <w:rPr>
                <w:sz w:val="24"/>
                <w:szCs w:val="24"/>
              </w:rPr>
              <w:t>страции Белозерск</w:t>
            </w:r>
            <w:r w:rsidRPr="00826477">
              <w:rPr>
                <w:sz w:val="24"/>
                <w:szCs w:val="24"/>
              </w:rPr>
              <w:t>о</w:t>
            </w:r>
            <w:r w:rsidRPr="00826477">
              <w:rPr>
                <w:sz w:val="24"/>
                <w:szCs w:val="24"/>
              </w:rPr>
              <w:t>го  муниц</w:t>
            </w:r>
            <w:r w:rsidRPr="00826477">
              <w:rPr>
                <w:sz w:val="24"/>
                <w:szCs w:val="24"/>
              </w:rPr>
              <w:t>и</w:t>
            </w:r>
            <w:r w:rsidRPr="00826477">
              <w:rPr>
                <w:sz w:val="24"/>
                <w:szCs w:val="24"/>
              </w:rPr>
              <w:t>пального округа</w:t>
            </w:r>
          </w:p>
        </w:tc>
      </w:tr>
      <w:tr w:rsidR="00B539D0" w:rsidRPr="00DA594E" w:rsidTr="005112F7">
        <w:trPr>
          <w:trHeight w:val="20"/>
        </w:trPr>
        <w:tc>
          <w:tcPr>
            <w:tcW w:w="226" w:type="pct"/>
            <w:gridSpan w:val="2"/>
          </w:tcPr>
          <w:p w:rsidR="00B539D0" w:rsidRPr="008D5280" w:rsidRDefault="00B539D0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4" w:type="pct"/>
          </w:tcPr>
          <w:p w:rsidR="00B539D0" w:rsidRPr="008D5280" w:rsidRDefault="00B539D0" w:rsidP="00B53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Доля  до</w:t>
            </w:r>
            <w:r w:rsidRPr="008D5280">
              <w:rPr>
                <w:color w:val="000000"/>
                <w:sz w:val="24"/>
                <w:szCs w:val="24"/>
              </w:rPr>
              <w:t>л</w:t>
            </w:r>
            <w:r w:rsidRPr="008D5280">
              <w:rPr>
                <w:color w:val="000000"/>
                <w:sz w:val="24"/>
                <w:szCs w:val="24"/>
              </w:rPr>
              <w:t>говых об</w:t>
            </w:r>
            <w:r w:rsidRPr="008D5280">
              <w:rPr>
                <w:color w:val="000000"/>
                <w:sz w:val="24"/>
                <w:szCs w:val="24"/>
              </w:rPr>
              <w:t>я</w:t>
            </w:r>
            <w:r w:rsidRPr="008D5280">
              <w:rPr>
                <w:color w:val="000000"/>
                <w:sz w:val="24"/>
                <w:szCs w:val="24"/>
              </w:rPr>
              <w:t xml:space="preserve">зательств </w:t>
            </w:r>
            <w:r>
              <w:rPr>
                <w:color w:val="000000"/>
                <w:sz w:val="24"/>
                <w:szCs w:val="24"/>
              </w:rPr>
              <w:t>округа</w:t>
            </w:r>
            <w:r w:rsidRPr="008D5280">
              <w:rPr>
                <w:color w:val="000000"/>
                <w:sz w:val="24"/>
                <w:szCs w:val="24"/>
              </w:rPr>
              <w:t xml:space="preserve">  по бюдже</w:t>
            </w:r>
            <w:r w:rsidRPr="008D5280">
              <w:rPr>
                <w:color w:val="000000"/>
                <w:sz w:val="24"/>
                <w:szCs w:val="24"/>
              </w:rPr>
              <w:t>т</w:t>
            </w:r>
            <w:r w:rsidRPr="008D5280">
              <w:rPr>
                <w:color w:val="000000"/>
                <w:sz w:val="24"/>
                <w:szCs w:val="24"/>
              </w:rPr>
              <w:t>ным кред</w:t>
            </w:r>
            <w:r w:rsidRPr="008D5280">
              <w:rPr>
                <w:color w:val="000000"/>
                <w:sz w:val="24"/>
                <w:szCs w:val="24"/>
              </w:rPr>
              <w:t>и</w:t>
            </w:r>
            <w:r w:rsidRPr="008D5280">
              <w:rPr>
                <w:color w:val="000000"/>
                <w:sz w:val="24"/>
                <w:szCs w:val="24"/>
              </w:rPr>
              <w:t>там   в объеме налог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вых и неналог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вых дох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45" w:type="pct"/>
          </w:tcPr>
          <w:p w:rsidR="00B539D0" w:rsidRPr="008D5280" w:rsidRDefault="00B539D0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B539D0" w:rsidRPr="008D5280" w:rsidRDefault="00B539D0" w:rsidP="00B53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4757">
              <w:rPr>
                <w:color w:val="000000"/>
                <w:sz w:val="24"/>
                <w:szCs w:val="24"/>
              </w:rPr>
              <w:t>расчетный показатель, отражающий отношение объема м</w:t>
            </w:r>
            <w:r w:rsidRPr="009B4757">
              <w:rPr>
                <w:color w:val="000000"/>
                <w:sz w:val="24"/>
                <w:szCs w:val="24"/>
              </w:rPr>
              <w:t>у</w:t>
            </w:r>
            <w:r w:rsidRPr="009B4757">
              <w:rPr>
                <w:color w:val="000000"/>
                <w:sz w:val="24"/>
                <w:szCs w:val="24"/>
              </w:rPr>
              <w:t>ниципальн</w:t>
            </w:r>
            <w:r w:rsidRPr="009B4757">
              <w:rPr>
                <w:color w:val="000000"/>
                <w:sz w:val="24"/>
                <w:szCs w:val="24"/>
              </w:rPr>
              <w:t>о</w:t>
            </w:r>
            <w:r w:rsidRPr="009B4757">
              <w:rPr>
                <w:color w:val="000000"/>
                <w:sz w:val="24"/>
                <w:szCs w:val="24"/>
              </w:rPr>
              <w:t>го долга к общему г</w:t>
            </w:r>
            <w:r w:rsidRPr="009B4757">
              <w:rPr>
                <w:color w:val="000000"/>
                <w:sz w:val="24"/>
                <w:szCs w:val="24"/>
              </w:rPr>
              <w:t>о</w:t>
            </w:r>
            <w:r w:rsidRPr="009B4757">
              <w:rPr>
                <w:color w:val="000000"/>
                <w:sz w:val="24"/>
                <w:szCs w:val="24"/>
              </w:rPr>
              <w:t>довому об</w:t>
            </w:r>
            <w:r w:rsidRPr="009B4757">
              <w:rPr>
                <w:color w:val="000000"/>
                <w:sz w:val="24"/>
                <w:szCs w:val="24"/>
              </w:rPr>
              <w:t>ъ</w:t>
            </w:r>
            <w:r w:rsidRPr="009B4757">
              <w:rPr>
                <w:color w:val="000000"/>
                <w:sz w:val="24"/>
                <w:szCs w:val="24"/>
              </w:rPr>
              <w:t xml:space="preserve">ему доходов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9B4757">
              <w:rPr>
                <w:color w:val="000000"/>
                <w:sz w:val="24"/>
                <w:szCs w:val="24"/>
              </w:rPr>
              <w:t>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  <w:r w:rsidRPr="009B4757">
              <w:rPr>
                <w:color w:val="000000"/>
                <w:sz w:val="24"/>
                <w:szCs w:val="24"/>
              </w:rPr>
              <w:t xml:space="preserve"> без учета бе</w:t>
            </w:r>
            <w:r w:rsidRPr="009B4757">
              <w:rPr>
                <w:color w:val="000000"/>
                <w:sz w:val="24"/>
                <w:szCs w:val="24"/>
              </w:rPr>
              <w:t>з</w:t>
            </w:r>
            <w:r w:rsidRPr="009B4757">
              <w:rPr>
                <w:color w:val="000000"/>
                <w:sz w:val="24"/>
                <w:szCs w:val="24"/>
              </w:rPr>
              <w:t>возмездных посту</w:t>
            </w:r>
            <w:r w:rsidRPr="009B4757">
              <w:rPr>
                <w:color w:val="000000"/>
                <w:sz w:val="24"/>
                <w:szCs w:val="24"/>
              </w:rPr>
              <w:t>п</w:t>
            </w:r>
            <w:r w:rsidRPr="009B4757">
              <w:rPr>
                <w:color w:val="000000"/>
                <w:sz w:val="24"/>
                <w:szCs w:val="24"/>
              </w:rPr>
              <w:t>лений и поступл</w:t>
            </w:r>
            <w:r w:rsidRPr="009B4757">
              <w:rPr>
                <w:color w:val="000000"/>
                <w:sz w:val="24"/>
                <w:szCs w:val="24"/>
              </w:rPr>
              <w:t>е</w:t>
            </w:r>
            <w:r w:rsidRPr="009B4757">
              <w:rPr>
                <w:color w:val="000000"/>
                <w:sz w:val="24"/>
                <w:szCs w:val="24"/>
              </w:rPr>
              <w:lastRenderedPageBreak/>
              <w:t>ний налог</w:t>
            </w:r>
            <w:r w:rsidRPr="009B4757">
              <w:rPr>
                <w:color w:val="000000"/>
                <w:sz w:val="24"/>
                <w:szCs w:val="24"/>
              </w:rPr>
              <w:t>о</w:t>
            </w:r>
            <w:r w:rsidRPr="009B4757">
              <w:rPr>
                <w:color w:val="000000"/>
                <w:sz w:val="24"/>
                <w:szCs w:val="24"/>
              </w:rPr>
              <w:t>вых доходов по дополн</w:t>
            </w:r>
            <w:r w:rsidRPr="009B4757">
              <w:rPr>
                <w:color w:val="000000"/>
                <w:sz w:val="24"/>
                <w:szCs w:val="24"/>
              </w:rPr>
              <w:t>и</w:t>
            </w:r>
            <w:r w:rsidRPr="009B4757">
              <w:rPr>
                <w:color w:val="000000"/>
                <w:sz w:val="24"/>
                <w:szCs w:val="24"/>
              </w:rPr>
              <w:t>тельным нормативам отчислений.</w:t>
            </w:r>
          </w:p>
        </w:tc>
        <w:tc>
          <w:tcPr>
            <w:tcW w:w="462" w:type="pct"/>
          </w:tcPr>
          <w:p w:rsidR="00B539D0" w:rsidRPr="008D5280" w:rsidRDefault="00B539D0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64" w:type="pct"/>
          </w:tcPr>
          <w:p w:rsidR="00B539D0" w:rsidRPr="009B4757" w:rsidRDefault="00114416" w:rsidP="009B47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3010" cy="6534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9D0" w:rsidRPr="008D5280" w:rsidRDefault="00B539D0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B539D0" w:rsidRPr="009B4757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9D0" w:rsidRPr="009B4757">
              <w:rPr>
                <w:sz w:val="24"/>
                <w:szCs w:val="24"/>
              </w:rPr>
              <w:t xml:space="preserve"> - отношение муниципального долга к объему д</w:t>
            </w:r>
            <w:r w:rsidR="00B539D0" w:rsidRPr="009B4757">
              <w:rPr>
                <w:sz w:val="24"/>
                <w:szCs w:val="24"/>
              </w:rPr>
              <w:t>о</w:t>
            </w:r>
            <w:r w:rsidR="00B539D0" w:rsidRPr="009B4757">
              <w:rPr>
                <w:sz w:val="24"/>
                <w:szCs w:val="24"/>
              </w:rPr>
              <w:t>ходов бюджета</w:t>
            </w:r>
            <w:r w:rsidR="00B539D0">
              <w:rPr>
                <w:sz w:val="24"/>
                <w:szCs w:val="24"/>
              </w:rPr>
              <w:t xml:space="preserve"> округа</w:t>
            </w:r>
            <w:r w:rsidR="00B539D0" w:rsidRPr="009B4757">
              <w:rPr>
                <w:sz w:val="24"/>
                <w:szCs w:val="24"/>
              </w:rPr>
              <w:t>, %;</w:t>
            </w:r>
          </w:p>
          <w:p w:rsidR="00B539D0" w:rsidRPr="009B4757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4170" cy="2971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9D0" w:rsidRPr="009B4757">
              <w:rPr>
                <w:sz w:val="24"/>
                <w:szCs w:val="24"/>
              </w:rPr>
              <w:t xml:space="preserve"> - фактический объем муниципал</w:t>
            </w:r>
            <w:r w:rsidR="00B539D0" w:rsidRPr="009B4757">
              <w:rPr>
                <w:sz w:val="24"/>
                <w:szCs w:val="24"/>
              </w:rPr>
              <w:t>ь</w:t>
            </w:r>
            <w:r w:rsidR="00B539D0" w:rsidRPr="009B4757">
              <w:rPr>
                <w:sz w:val="24"/>
                <w:szCs w:val="24"/>
              </w:rPr>
              <w:t xml:space="preserve">ного долга </w:t>
            </w:r>
            <w:r w:rsidR="00B539D0">
              <w:rPr>
                <w:sz w:val="24"/>
                <w:szCs w:val="24"/>
              </w:rPr>
              <w:t>округа</w:t>
            </w:r>
            <w:r w:rsidR="00B539D0" w:rsidRPr="009B4757">
              <w:rPr>
                <w:sz w:val="24"/>
                <w:szCs w:val="24"/>
              </w:rPr>
              <w:t xml:space="preserve"> по состоянию на 1 я</w:t>
            </w:r>
            <w:r w:rsidR="00B539D0" w:rsidRPr="009B4757">
              <w:rPr>
                <w:sz w:val="24"/>
                <w:szCs w:val="24"/>
              </w:rPr>
              <w:t>н</w:t>
            </w:r>
            <w:r w:rsidR="00B539D0" w:rsidRPr="009B4757">
              <w:rPr>
                <w:sz w:val="24"/>
                <w:szCs w:val="24"/>
              </w:rPr>
              <w:t>варя года, следу</w:t>
            </w:r>
            <w:r w:rsidR="00B539D0" w:rsidRPr="009B4757">
              <w:rPr>
                <w:sz w:val="24"/>
                <w:szCs w:val="24"/>
              </w:rPr>
              <w:t>ю</w:t>
            </w:r>
            <w:r w:rsidR="00B539D0" w:rsidRPr="009B4757">
              <w:rPr>
                <w:sz w:val="24"/>
                <w:szCs w:val="24"/>
              </w:rPr>
              <w:t>щего за отчетным финанс</w:t>
            </w:r>
            <w:r w:rsidR="00B539D0" w:rsidRPr="009B4757">
              <w:rPr>
                <w:sz w:val="24"/>
                <w:szCs w:val="24"/>
              </w:rPr>
              <w:t>о</w:t>
            </w:r>
            <w:r w:rsidR="00B539D0" w:rsidRPr="009B4757">
              <w:rPr>
                <w:sz w:val="24"/>
                <w:szCs w:val="24"/>
              </w:rPr>
              <w:t>вым годом, тыс. рублей;</w:t>
            </w:r>
          </w:p>
          <w:p w:rsidR="00B539D0" w:rsidRPr="008D5280" w:rsidRDefault="00114416" w:rsidP="00B53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9555" cy="29718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9D0" w:rsidRPr="009B4757">
              <w:rPr>
                <w:sz w:val="24"/>
                <w:szCs w:val="24"/>
              </w:rPr>
              <w:t xml:space="preserve"> - фактический объем доходов бю</w:t>
            </w:r>
            <w:r w:rsidR="00B539D0" w:rsidRPr="009B4757">
              <w:rPr>
                <w:sz w:val="24"/>
                <w:szCs w:val="24"/>
              </w:rPr>
              <w:t>д</w:t>
            </w:r>
            <w:r w:rsidR="00B539D0" w:rsidRPr="009B4757">
              <w:rPr>
                <w:sz w:val="24"/>
                <w:szCs w:val="24"/>
              </w:rPr>
              <w:t>жета</w:t>
            </w:r>
            <w:r w:rsidR="00B539D0">
              <w:rPr>
                <w:sz w:val="24"/>
                <w:szCs w:val="24"/>
              </w:rPr>
              <w:t xml:space="preserve"> округа</w:t>
            </w:r>
            <w:r w:rsidR="00B539D0" w:rsidRPr="009B4757">
              <w:rPr>
                <w:sz w:val="24"/>
                <w:szCs w:val="24"/>
              </w:rPr>
              <w:t xml:space="preserve"> без уч</w:t>
            </w:r>
            <w:r w:rsidR="00B539D0" w:rsidRPr="009B4757">
              <w:rPr>
                <w:sz w:val="24"/>
                <w:szCs w:val="24"/>
              </w:rPr>
              <w:t>е</w:t>
            </w:r>
            <w:r w:rsidR="00B539D0" w:rsidRPr="009B4757">
              <w:rPr>
                <w:sz w:val="24"/>
                <w:szCs w:val="24"/>
              </w:rPr>
              <w:t>та безвозмездных поступлений и п</w:t>
            </w:r>
            <w:r w:rsidR="00B539D0" w:rsidRPr="009B4757">
              <w:rPr>
                <w:sz w:val="24"/>
                <w:szCs w:val="24"/>
              </w:rPr>
              <w:t>о</w:t>
            </w:r>
            <w:r w:rsidR="00B539D0" w:rsidRPr="009B4757">
              <w:rPr>
                <w:sz w:val="24"/>
                <w:szCs w:val="24"/>
              </w:rPr>
              <w:t>ступлений налог</w:t>
            </w:r>
            <w:r w:rsidR="00B539D0" w:rsidRPr="009B4757">
              <w:rPr>
                <w:sz w:val="24"/>
                <w:szCs w:val="24"/>
              </w:rPr>
              <w:t>о</w:t>
            </w:r>
            <w:r w:rsidR="00B539D0" w:rsidRPr="009B4757">
              <w:rPr>
                <w:sz w:val="24"/>
                <w:szCs w:val="24"/>
              </w:rPr>
              <w:t>вых доходов по д</w:t>
            </w:r>
            <w:r w:rsidR="00B539D0" w:rsidRPr="009B4757">
              <w:rPr>
                <w:sz w:val="24"/>
                <w:szCs w:val="24"/>
              </w:rPr>
              <w:t>о</w:t>
            </w:r>
            <w:r w:rsidR="00B539D0" w:rsidRPr="009B4757">
              <w:rPr>
                <w:sz w:val="24"/>
                <w:szCs w:val="24"/>
              </w:rPr>
              <w:t>полнительным но</w:t>
            </w:r>
            <w:r w:rsidR="00B539D0" w:rsidRPr="009B4757">
              <w:rPr>
                <w:sz w:val="24"/>
                <w:szCs w:val="24"/>
              </w:rPr>
              <w:t>р</w:t>
            </w:r>
            <w:r w:rsidR="00B539D0" w:rsidRPr="009B4757">
              <w:rPr>
                <w:sz w:val="24"/>
                <w:szCs w:val="24"/>
              </w:rPr>
              <w:t>мативам отчислений за отчетный фина</w:t>
            </w:r>
            <w:r w:rsidR="00B539D0" w:rsidRPr="009B4757">
              <w:rPr>
                <w:sz w:val="24"/>
                <w:szCs w:val="24"/>
              </w:rPr>
              <w:t>н</w:t>
            </w:r>
            <w:r w:rsidR="00B539D0" w:rsidRPr="009B4757">
              <w:rPr>
                <w:sz w:val="24"/>
                <w:szCs w:val="24"/>
              </w:rPr>
              <w:t>совый год, тыс. рублей.</w:t>
            </w:r>
          </w:p>
        </w:tc>
        <w:tc>
          <w:tcPr>
            <w:tcW w:w="461" w:type="pct"/>
          </w:tcPr>
          <w:p w:rsidR="00B539D0" w:rsidRPr="008D5280" w:rsidRDefault="00B539D0" w:rsidP="009B4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" w:type="pct"/>
          </w:tcPr>
          <w:p w:rsidR="00B539D0" w:rsidRPr="008D5280" w:rsidRDefault="00B539D0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B539D0" w:rsidRPr="008D5280" w:rsidRDefault="00B539D0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B539D0" w:rsidRDefault="00B539D0">
            <w:r w:rsidRPr="00826477">
              <w:rPr>
                <w:sz w:val="24"/>
                <w:szCs w:val="24"/>
              </w:rPr>
              <w:t>финанс</w:t>
            </w:r>
            <w:r w:rsidRPr="00826477">
              <w:rPr>
                <w:sz w:val="24"/>
                <w:szCs w:val="24"/>
              </w:rPr>
              <w:t>о</w:t>
            </w:r>
            <w:r w:rsidRPr="00826477">
              <w:rPr>
                <w:sz w:val="24"/>
                <w:szCs w:val="24"/>
              </w:rPr>
              <w:t>вое управл</w:t>
            </w:r>
            <w:r w:rsidRPr="00826477">
              <w:rPr>
                <w:sz w:val="24"/>
                <w:szCs w:val="24"/>
              </w:rPr>
              <w:t>е</w:t>
            </w:r>
            <w:r w:rsidRPr="00826477">
              <w:rPr>
                <w:sz w:val="24"/>
                <w:szCs w:val="24"/>
              </w:rPr>
              <w:t>ние  админ</w:t>
            </w:r>
            <w:r w:rsidRPr="00826477">
              <w:rPr>
                <w:sz w:val="24"/>
                <w:szCs w:val="24"/>
              </w:rPr>
              <w:t>и</w:t>
            </w:r>
            <w:r w:rsidRPr="00826477">
              <w:rPr>
                <w:sz w:val="24"/>
                <w:szCs w:val="24"/>
              </w:rPr>
              <w:t>страции Белозерск</w:t>
            </w:r>
            <w:r w:rsidRPr="00826477">
              <w:rPr>
                <w:sz w:val="24"/>
                <w:szCs w:val="24"/>
              </w:rPr>
              <w:t>о</w:t>
            </w:r>
            <w:r w:rsidRPr="00826477">
              <w:rPr>
                <w:sz w:val="24"/>
                <w:szCs w:val="24"/>
              </w:rPr>
              <w:t>го  муниц</w:t>
            </w:r>
            <w:r w:rsidRPr="00826477">
              <w:rPr>
                <w:sz w:val="24"/>
                <w:szCs w:val="24"/>
              </w:rPr>
              <w:t>и</w:t>
            </w:r>
            <w:r w:rsidRPr="00826477">
              <w:rPr>
                <w:sz w:val="24"/>
                <w:szCs w:val="24"/>
              </w:rPr>
              <w:t>пального округа</w:t>
            </w:r>
          </w:p>
        </w:tc>
      </w:tr>
      <w:tr w:rsidR="00DF32B4" w:rsidRPr="00DA594E" w:rsidTr="00B539D0">
        <w:trPr>
          <w:trHeight w:val="20"/>
        </w:trPr>
        <w:tc>
          <w:tcPr>
            <w:tcW w:w="212" w:type="pct"/>
          </w:tcPr>
          <w:p w:rsidR="00DF32B4" w:rsidRDefault="00DF32B4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8" w:type="pct"/>
            <w:gridSpan w:val="2"/>
          </w:tcPr>
          <w:p w:rsidR="00DF32B4" w:rsidRPr="008D5280" w:rsidRDefault="00DF32B4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B4757">
              <w:rPr>
                <w:color w:val="000000"/>
                <w:sz w:val="24"/>
                <w:szCs w:val="24"/>
              </w:rPr>
              <w:t>отношение объема ра</w:t>
            </w:r>
            <w:r w:rsidRPr="009B4757">
              <w:rPr>
                <w:color w:val="000000"/>
                <w:sz w:val="24"/>
                <w:szCs w:val="24"/>
              </w:rPr>
              <w:t>с</w:t>
            </w:r>
            <w:r w:rsidRPr="009B4757">
              <w:rPr>
                <w:color w:val="000000"/>
                <w:sz w:val="24"/>
                <w:szCs w:val="24"/>
              </w:rPr>
              <w:t>ходов на об-служивание муниц</w:t>
            </w:r>
            <w:r w:rsidRPr="009B4757">
              <w:rPr>
                <w:color w:val="000000"/>
                <w:sz w:val="24"/>
                <w:szCs w:val="24"/>
              </w:rPr>
              <w:t>и</w:t>
            </w:r>
            <w:r w:rsidRPr="009B4757">
              <w:rPr>
                <w:color w:val="000000"/>
                <w:sz w:val="24"/>
                <w:szCs w:val="24"/>
              </w:rPr>
              <w:t>пального долга к об</w:t>
            </w:r>
            <w:r w:rsidRPr="009B4757">
              <w:rPr>
                <w:color w:val="000000"/>
                <w:sz w:val="24"/>
                <w:szCs w:val="24"/>
              </w:rPr>
              <w:t>ъ</w:t>
            </w:r>
            <w:r w:rsidRPr="009B4757">
              <w:rPr>
                <w:color w:val="000000"/>
                <w:sz w:val="24"/>
                <w:szCs w:val="24"/>
              </w:rPr>
              <w:t>ему расх</w:t>
            </w:r>
            <w:r w:rsidRPr="009B4757">
              <w:rPr>
                <w:color w:val="000000"/>
                <w:sz w:val="24"/>
                <w:szCs w:val="24"/>
              </w:rPr>
              <w:t>о</w:t>
            </w:r>
            <w:r w:rsidRPr="009B4757">
              <w:rPr>
                <w:color w:val="000000"/>
                <w:sz w:val="24"/>
                <w:szCs w:val="24"/>
              </w:rPr>
              <w:t>дов бюдж</w:t>
            </w:r>
            <w:r w:rsidRPr="009B4757">
              <w:rPr>
                <w:color w:val="000000"/>
                <w:sz w:val="24"/>
                <w:szCs w:val="24"/>
              </w:rPr>
              <w:t>е</w:t>
            </w:r>
            <w:r w:rsidRPr="009B4757">
              <w:rPr>
                <w:color w:val="000000"/>
                <w:sz w:val="24"/>
                <w:szCs w:val="24"/>
              </w:rPr>
              <w:t>та</w:t>
            </w:r>
            <w:r w:rsidR="00B539D0">
              <w:rPr>
                <w:color w:val="000000"/>
                <w:sz w:val="24"/>
                <w:szCs w:val="24"/>
              </w:rPr>
              <w:t xml:space="preserve"> округа</w:t>
            </w:r>
            <w:r w:rsidRPr="009B4757">
              <w:rPr>
                <w:color w:val="000000"/>
                <w:sz w:val="24"/>
                <w:szCs w:val="24"/>
              </w:rPr>
              <w:t>, за исключен</w:t>
            </w:r>
            <w:r w:rsidRPr="009B4757">
              <w:rPr>
                <w:color w:val="000000"/>
                <w:sz w:val="24"/>
                <w:szCs w:val="24"/>
              </w:rPr>
              <w:t>и</w:t>
            </w:r>
            <w:r w:rsidRPr="009B4757">
              <w:rPr>
                <w:color w:val="000000"/>
                <w:sz w:val="24"/>
                <w:szCs w:val="24"/>
              </w:rPr>
              <w:t>ем объема ра</w:t>
            </w:r>
            <w:r w:rsidRPr="009B4757">
              <w:rPr>
                <w:color w:val="000000"/>
                <w:sz w:val="24"/>
                <w:szCs w:val="24"/>
              </w:rPr>
              <w:t>с</w:t>
            </w:r>
            <w:r w:rsidRPr="009B4757">
              <w:rPr>
                <w:color w:val="000000"/>
                <w:sz w:val="24"/>
                <w:szCs w:val="24"/>
              </w:rPr>
              <w:t>ходов, которые осущест</w:t>
            </w:r>
            <w:r w:rsidRPr="009B4757">
              <w:rPr>
                <w:color w:val="000000"/>
                <w:sz w:val="24"/>
                <w:szCs w:val="24"/>
              </w:rPr>
              <w:t>в</w:t>
            </w:r>
            <w:r w:rsidRPr="009B4757">
              <w:rPr>
                <w:color w:val="000000"/>
                <w:sz w:val="24"/>
                <w:szCs w:val="24"/>
              </w:rPr>
              <w:t>ляю</w:t>
            </w:r>
            <w:r w:rsidRPr="009B4757">
              <w:rPr>
                <w:color w:val="000000"/>
                <w:sz w:val="24"/>
                <w:szCs w:val="24"/>
              </w:rPr>
              <w:t>т</w:t>
            </w:r>
            <w:r w:rsidRPr="009B4757">
              <w:rPr>
                <w:color w:val="000000"/>
                <w:sz w:val="24"/>
                <w:szCs w:val="24"/>
              </w:rPr>
              <w:t>ся за счет субве</w:t>
            </w:r>
            <w:r w:rsidRPr="009B4757">
              <w:rPr>
                <w:color w:val="000000"/>
                <w:sz w:val="24"/>
                <w:szCs w:val="24"/>
              </w:rPr>
              <w:t>н</w:t>
            </w:r>
            <w:r w:rsidRPr="009B4757">
              <w:rPr>
                <w:color w:val="000000"/>
                <w:sz w:val="24"/>
                <w:szCs w:val="24"/>
              </w:rPr>
              <w:t>ций, пред</w:t>
            </w:r>
            <w:r w:rsidRPr="009B4757">
              <w:rPr>
                <w:color w:val="000000"/>
                <w:sz w:val="24"/>
                <w:szCs w:val="24"/>
              </w:rPr>
              <w:t>о</w:t>
            </w:r>
            <w:r w:rsidRPr="009B4757">
              <w:rPr>
                <w:color w:val="000000"/>
                <w:sz w:val="24"/>
                <w:szCs w:val="24"/>
              </w:rPr>
              <w:t>ста</w:t>
            </w:r>
            <w:r w:rsidRPr="009B4757">
              <w:rPr>
                <w:color w:val="000000"/>
                <w:sz w:val="24"/>
                <w:szCs w:val="24"/>
              </w:rPr>
              <w:t>в</w:t>
            </w:r>
            <w:r w:rsidRPr="009B4757">
              <w:rPr>
                <w:color w:val="000000"/>
                <w:sz w:val="24"/>
                <w:szCs w:val="24"/>
              </w:rPr>
              <w:t>ляемых из бюджетов бюджетной системы</w:t>
            </w:r>
          </w:p>
        </w:tc>
        <w:tc>
          <w:tcPr>
            <w:tcW w:w="245" w:type="pct"/>
          </w:tcPr>
          <w:p w:rsidR="00DF32B4" w:rsidRPr="008D5280" w:rsidRDefault="00DF32B4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DF32B4" w:rsidRPr="008D5280" w:rsidRDefault="00DF32B4" w:rsidP="00B539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F32B4">
              <w:rPr>
                <w:color w:val="000000"/>
                <w:sz w:val="24"/>
                <w:szCs w:val="24"/>
              </w:rPr>
              <w:t>расчетный показатель, отражающий процент ра</w:t>
            </w:r>
            <w:r w:rsidRPr="00DF32B4">
              <w:rPr>
                <w:color w:val="000000"/>
                <w:sz w:val="24"/>
                <w:szCs w:val="24"/>
              </w:rPr>
              <w:t>с</w:t>
            </w:r>
            <w:r w:rsidRPr="00DF32B4">
              <w:rPr>
                <w:color w:val="000000"/>
                <w:sz w:val="24"/>
                <w:szCs w:val="24"/>
              </w:rPr>
              <w:t>ходов на обслужив</w:t>
            </w:r>
            <w:r w:rsidRPr="00DF32B4">
              <w:rPr>
                <w:color w:val="000000"/>
                <w:sz w:val="24"/>
                <w:szCs w:val="24"/>
              </w:rPr>
              <w:t>а</w:t>
            </w:r>
            <w:r w:rsidRPr="00DF32B4">
              <w:rPr>
                <w:color w:val="000000"/>
                <w:sz w:val="24"/>
                <w:szCs w:val="24"/>
              </w:rPr>
              <w:t>ние долг</w:t>
            </w:r>
            <w:r w:rsidRPr="00DF32B4">
              <w:rPr>
                <w:color w:val="000000"/>
                <w:sz w:val="24"/>
                <w:szCs w:val="24"/>
              </w:rPr>
              <w:t>о</w:t>
            </w:r>
            <w:r w:rsidRPr="00DF32B4">
              <w:rPr>
                <w:color w:val="000000"/>
                <w:sz w:val="24"/>
                <w:szCs w:val="24"/>
              </w:rPr>
              <w:t>вых обяз</w:t>
            </w:r>
            <w:r w:rsidRPr="00DF32B4">
              <w:rPr>
                <w:color w:val="000000"/>
                <w:sz w:val="24"/>
                <w:szCs w:val="24"/>
              </w:rPr>
              <w:t>а</w:t>
            </w:r>
            <w:r w:rsidRPr="00DF32B4">
              <w:rPr>
                <w:color w:val="000000"/>
                <w:sz w:val="24"/>
                <w:szCs w:val="24"/>
              </w:rPr>
              <w:t>тельств от общего об</w:t>
            </w:r>
            <w:r w:rsidRPr="00DF32B4">
              <w:rPr>
                <w:color w:val="000000"/>
                <w:sz w:val="24"/>
                <w:szCs w:val="24"/>
              </w:rPr>
              <w:t>ъ</w:t>
            </w:r>
            <w:r w:rsidRPr="00DF32B4">
              <w:rPr>
                <w:color w:val="000000"/>
                <w:sz w:val="24"/>
                <w:szCs w:val="24"/>
              </w:rPr>
              <w:t>ема расходов бюджета</w:t>
            </w:r>
            <w:r w:rsidR="00B539D0">
              <w:rPr>
                <w:color w:val="000000"/>
                <w:sz w:val="24"/>
                <w:szCs w:val="24"/>
              </w:rPr>
              <w:t xml:space="preserve"> округа</w:t>
            </w:r>
            <w:r w:rsidRPr="00DF32B4">
              <w:rPr>
                <w:color w:val="000000"/>
                <w:sz w:val="24"/>
                <w:szCs w:val="24"/>
              </w:rPr>
              <w:t xml:space="preserve"> за исключен</w:t>
            </w:r>
            <w:r w:rsidRPr="00DF32B4">
              <w:rPr>
                <w:color w:val="000000"/>
                <w:sz w:val="24"/>
                <w:szCs w:val="24"/>
              </w:rPr>
              <w:t>и</w:t>
            </w:r>
            <w:r w:rsidRPr="00DF32B4">
              <w:rPr>
                <w:color w:val="000000"/>
                <w:sz w:val="24"/>
                <w:szCs w:val="24"/>
              </w:rPr>
              <w:t>ем объема ра</w:t>
            </w:r>
            <w:r w:rsidRPr="00DF32B4">
              <w:rPr>
                <w:color w:val="000000"/>
                <w:sz w:val="24"/>
                <w:szCs w:val="24"/>
              </w:rPr>
              <w:t>с</w:t>
            </w:r>
            <w:r w:rsidRPr="00DF32B4">
              <w:rPr>
                <w:color w:val="000000"/>
                <w:sz w:val="24"/>
                <w:szCs w:val="24"/>
              </w:rPr>
              <w:t>ходов, которые осуществл</w:t>
            </w:r>
            <w:r w:rsidRPr="00DF32B4">
              <w:rPr>
                <w:color w:val="000000"/>
                <w:sz w:val="24"/>
                <w:szCs w:val="24"/>
              </w:rPr>
              <w:t>я</w:t>
            </w:r>
            <w:r w:rsidRPr="00DF32B4">
              <w:rPr>
                <w:color w:val="000000"/>
                <w:sz w:val="24"/>
                <w:szCs w:val="24"/>
              </w:rPr>
              <w:t>ются за счет су</w:t>
            </w:r>
            <w:r w:rsidRPr="00DF32B4">
              <w:rPr>
                <w:color w:val="000000"/>
                <w:sz w:val="24"/>
                <w:szCs w:val="24"/>
              </w:rPr>
              <w:t>б</w:t>
            </w:r>
            <w:r w:rsidRPr="00DF32B4">
              <w:rPr>
                <w:color w:val="000000"/>
                <w:sz w:val="24"/>
                <w:szCs w:val="24"/>
              </w:rPr>
              <w:t>венций, предоставл</w:t>
            </w:r>
            <w:r w:rsidRPr="00DF32B4">
              <w:rPr>
                <w:color w:val="000000"/>
                <w:sz w:val="24"/>
                <w:szCs w:val="24"/>
              </w:rPr>
              <w:t>я</w:t>
            </w:r>
            <w:r w:rsidRPr="00DF32B4">
              <w:rPr>
                <w:color w:val="000000"/>
                <w:sz w:val="24"/>
                <w:szCs w:val="24"/>
              </w:rPr>
              <w:t xml:space="preserve">емых из бюджетов </w:t>
            </w:r>
            <w:r w:rsidRPr="00DF32B4">
              <w:rPr>
                <w:color w:val="000000"/>
                <w:sz w:val="24"/>
                <w:szCs w:val="24"/>
              </w:rPr>
              <w:lastRenderedPageBreak/>
              <w:t>бюджетной системы.</w:t>
            </w:r>
          </w:p>
        </w:tc>
        <w:tc>
          <w:tcPr>
            <w:tcW w:w="462" w:type="pct"/>
          </w:tcPr>
          <w:p w:rsidR="00DF32B4" w:rsidRPr="008D5280" w:rsidRDefault="00DF32B4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64" w:type="pct"/>
          </w:tcPr>
          <w:p w:rsidR="00DF32B4" w:rsidRPr="00DF32B4" w:rsidRDefault="00114416" w:rsidP="00DF3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47140" cy="65341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2B4" w:rsidRPr="008D5280" w:rsidRDefault="00DF32B4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DF32B4" w:rsidRPr="00DF32B4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2B4" w:rsidRPr="00DF32B4">
              <w:rPr>
                <w:sz w:val="24"/>
                <w:szCs w:val="24"/>
              </w:rPr>
              <w:t xml:space="preserve"> - отношение объема расходов на обслуживание мун</w:t>
            </w:r>
            <w:r w:rsidR="00DF32B4" w:rsidRPr="00DF32B4">
              <w:rPr>
                <w:sz w:val="24"/>
                <w:szCs w:val="24"/>
              </w:rPr>
              <w:t>и</w:t>
            </w:r>
            <w:r w:rsidR="00DF32B4" w:rsidRPr="00DF32B4">
              <w:rPr>
                <w:sz w:val="24"/>
                <w:szCs w:val="24"/>
              </w:rPr>
              <w:t>ципального долга к объему расходов бюджета</w:t>
            </w:r>
            <w:r w:rsidR="00B539D0">
              <w:rPr>
                <w:sz w:val="24"/>
                <w:szCs w:val="24"/>
              </w:rPr>
              <w:t xml:space="preserve"> округа</w:t>
            </w:r>
            <w:r w:rsidR="00DF32B4" w:rsidRPr="00DF32B4">
              <w:rPr>
                <w:sz w:val="24"/>
                <w:szCs w:val="24"/>
              </w:rPr>
              <w:t>, за и</w:t>
            </w:r>
            <w:r w:rsidR="00DF32B4" w:rsidRPr="00DF32B4">
              <w:rPr>
                <w:sz w:val="24"/>
                <w:szCs w:val="24"/>
              </w:rPr>
              <w:t>с</w:t>
            </w:r>
            <w:r w:rsidR="00DF32B4" w:rsidRPr="00DF32B4">
              <w:rPr>
                <w:sz w:val="24"/>
                <w:szCs w:val="24"/>
              </w:rPr>
              <w:t>ключением объема расходов, которые осущест</w:t>
            </w:r>
            <w:r w:rsidR="00DF32B4" w:rsidRPr="00DF32B4">
              <w:rPr>
                <w:sz w:val="24"/>
                <w:szCs w:val="24"/>
              </w:rPr>
              <w:t>в</w:t>
            </w:r>
            <w:r w:rsidR="00DF32B4" w:rsidRPr="00DF32B4">
              <w:rPr>
                <w:sz w:val="24"/>
                <w:szCs w:val="24"/>
              </w:rPr>
              <w:t>ляются за счет субвенций, предоставляемых из бюджетов бюдже</w:t>
            </w:r>
            <w:r w:rsidR="00DF32B4" w:rsidRPr="00DF32B4">
              <w:rPr>
                <w:sz w:val="24"/>
                <w:szCs w:val="24"/>
              </w:rPr>
              <w:t>т</w:t>
            </w:r>
            <w:r w:rsidR="00DF32B4" w:rsidRPr="00DF32B4">
              <w:rPr>
                <w:sz w:val="24"/>
                <w:szCs w:val="24"/>
              </w:rPr>
              <w:t>ной системы, %;</w:t>
            </w:r>
          </w:p>
          <w:p w:rsidR="00DF32B4" w:rsidRPr="00DF32B4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2740" cy="2971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2B4" w:rsidRPr="00DF32B4">
              <w:rPr>
                <w:sz w:val="24"/>
                <w:szCs w:val="24"/>
              </w:rPr>
              <w:t xml:space="preserve"> - фактические расходы на обсл</w:t>
            </w:r>
            <w:r w:rsidR="00DF32B4" w:rsidRPr="00DF32B4">
              <w:rPr>
                <w:sz w:val="24"/>
                <w:szCs w:val="24"/>
              </w:rPr>
              <w:t>у</w:t>
            </w:r>
            <w:r w:rsidR="00DF32B4" w:rsidRPr="00DF32B4">
              <w:rPr>
                <w:sz w:val="24"/>
                <w:szCs w:val="24"/>
              </w:rPr>
              <w:t>живание муниц</w:t>
            </w:r>
            <w:r w:rsidR="00DF32B4" w:rsidRPr="00DF32B4">
              <w:rPr>
                <w:sz w:val="24"/>
                <w:szCs w:val="24"/>
              </w:rPr>
              <w:t>и</w:t>
            </w:r>
            <w:r w:rsidR="00DF32B4" w:rsidRPr="00DF32B4">
              <w:rPr>
                <w:sz w:val="24"/>
                <w:szCs w:val="24"/>
              </w:rPr>
              <w:t xml:space="preserve">пального долга </w:t>
            </w:r>
            <w:r w:rsidR="00B539D0">
              <w:rPr>
                <w:sz w:val="24"/>
                <w:szCs w:val="24"/>
              </w:rPr>
              <w:t>округа</w:t>
            </w:r>
            <w:r w:rsidR="00DF32B4" w:rsidRPr="00DF32B4">
              <w:rPr>
                <w:sz w:val="24"/>
                <w:szCs w:val="24"/>
              </w:rPr>
              <w:t xml:space="preserve"> за отчетный фина</w:t>
            </w:r>
            <w:r w:rsidR="00DF32B4" w:rsidRPr="00DF32B4">
              <w:rPr>
                <w:sz w:val="24"/>
                <w:szCs w:val="24"/>
              </w:rPr>
              <w:t>н</w:t>
            </w:r>
            <w:r w:rsidR="00DF32B4" w:rsidRPr="00DF32B4">
              <w:rPr>
                <w:sz w:val="24"/>
                <w:szCs w:val="24"/>
              </w:rPr>
              <w:t>совый год, тыс. рублей;</w:t>
            </w:r>
          </w:p>
          <w:p w:rsidR="00DF32B4" w:rsidRPr="008D5280" w:rsidRDefault="00114416" w:rsidP="00B53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2B4" w:rsidRPr="00DF32B4">
              <w:rPr>
                <w:sz w:val="24"/>
                <w:szCs w:val="24"/>
              </w:rPr>
              <w:t xml:space="preserve"> - фактический </w:t>
            </w:r>
            <w:r w:rsidR="00DF32B4" w:rsidRPr="00DF32B4">
              <w:rPr>
                <w:sz w:val="24"/>
                <w:szCs w:val="24"/>
              </w:rPr>
              <w:lastRenderedPageBreak/>
              <w:t>объем расходов бюджета</w:t>
            </w:r>
            <w:r w:rsidR="00B539D0">
              <w:rPr>
                <w:sz w:val="24"/>
                <w:szCs w:val="24"/>
              </w:rPr>
              <w:t xml:space="preserve"> округа</w:t>
            </w:r>
            <w:r w:rsidR="00DF32B4" w:rsidRPr="00DF32B4">
              <w:rPr>
                <w:sz w:val="24"/>
                <w:szCs w:val="24"/>
              </w:rPr>
              <w:t>, за и</w:t>
            </w:r>
            <w:r w:rsidR="00DF32B4" w:rsidRPr="00DF32B4">
              <w:rPr>
                <w:sz w:val="24"/>
                <w:szCs w:val="24"/>
              </w:rPr>
              <w:t>с</w:t>
            </w:r>
            <w:r w:rsidR="00DF32B4" w:rsidRPr="00DF32B4">
              <w:rPr>
                <w:sz w:val="24"/>
                <w:szCs w:val="24"/>
              </w:rPr>
              <w:t>ключением объема расходов, которые ос</w:t>
            </w:r>
            <w:r w:rsidR="00DF32B4" w:rsidRPr="00DF32B4">
              <w:rPr>
                <w:sz w:val="24"/>
                <w:szCs w:val="24"/>
              </w:rPr>
              <w:t>у</w:t>
            </w:r>
            <w:r w:rsidR="00DF32B4" w:rsidRPr="00DF32B4">
              <w:rPr>
                <w:sz w:val="24"/>
                <w:szCs w:val="24"/>
              </w:rPr>
              <w:t>ществляются за счет субвенций, предоставляемых из бюджетов бюдже</w:t>
            </w:r>
            <w:r w:rsidR="00DF32B4" w:rsidRPr="00DF32B4">
              <w:rPr>
                <w:sz w:val="24"/>
                <w:szCs w:val="24"/>
              </w:rPr>
              <w:t>т</w:t>
            </w:r>
            <w:r w:rsidR="00DF32B4" w:rsidRPr="00DF32B4">
              <w:rPr>
                <w:sz w:val="24"/>
                <w:szCs w:val="24"/>
              </w:rPr>
              <w:t>ной системы, за о</w:t>
            </w:r>
            <w:r w:rsidR="00DF32B4" w:rsidRPr="00DF32B4">
              <w:rPr>
                <w:sz w:val="24"/>
                <w:szCs w:val="24"/>
              </w:rPr>
              <w:t>т</w:t>
            </w:r>
            <w:r w:rsidR="00DF32B4" w:rsidRPr="00DF32B4">
              <w:rPr>
                <w:sz w:val="24"/>
                <w:szCs w:val="24"/>
              </w:rPr>
              <w:t>четный финансовый год, тыс. рублей.</w:t>
            </w:r>
          </w:p>
        </w:tc>
        <w:tc>
          <w:tcPr>
            <w:tcW w:w="461" w:type="pct"/>
          </w:tcPr>
          <w:p w:rsidR="00DF32B4" w:rsidRPr="008D5280" w:rsidRDefault="00DF32B4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" w:type="pct"/>
          </w:tcPr>
          <w:p w:rsidR="00DF32B4" w:rsidRPr="008D5280" w:rsidRDefault="00DF32B4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DF32B4" w:rsidRPr="008D5280" w:rsidRDefault="00DF32B4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DF32B4" w:rsidRPr="008D5280" w:rsidRDefault="00B539D0" w:rsidP="00DF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8D5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Белозерск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8D5280">
              <w:rPr>
                <w:sz w:val="24"/>
                <w:szCs w:val="24"/>
              </w:rPr>
              <w:t xml:space="preserve">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DF32B4" w:rsidRPr="00DA594E" w:rsidTr="00B539D0">
        <w:trPr>
          <w:trHeight w:val="20"/>
        </w:trPr>
        <w:tc>
          <w:tcPr>
            <w:tcW w:w="212" w:type="pct"/>
          </w:tcPr>
          <w:p w:rsidR="00DF32B4" w:rsidRDefault="00DF32B4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8" w:type="pct"/>
            <w:gridSpan w:val="2"/>
          </w:tcPr>
          <w:p w:rsidR="00DF32B4" w:rsidRPr="009B4757" w:rsidRDefault="00DF32B4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плана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трольных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45" w:type="pct"/>
          </w:tcPr>
          <w:p w:rsidR="00DF32B4" w:rsidRDefault="00DF32B4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DF32B4" w:rsidRPr="00DF32B4" w:rsidRDefault="00DF32B4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F32B4">
              <w:rPr>
                <w:color w:val="000000"/>
                <w:sz w:val="24"/>
                <w:szCs w:val="24"/>
              </w:rPr>
              <w:t>расчетный показатель, отражающий долю сво</w:t>
            </w:r>
            <w:r w:rsidRPr="00DF32B4">
              <w:rPr>
                <w:color w:val="000000"/>
                <w:sz w:val="24"/>
                <w:szCs w:val="24"/>
              </w:rPr>
              <w:t>е</w:t>
            </w:r>
            <w:r w:rsidRPr="00DF32B4">
              <w:rPr>
                <w:color w:val="000000"/>
                <w:sz w:val="24"/>
                <w:szCs w:val="24"/>
              </w:rPr>
              <w:t>временно проведенных контрольных мероприятий в общем объеме м</w:t>
            </w:r>
            <w:r w:rsidRPr="00DF32B4">
              <w:rPr>
                <w:color w:val="000000"/>
                <w:sz w:val="24"/>
                <w:szCs w:val="24"/>
              </w:rPr>
              <w:t>е</w:t>
            </w:r>
            <w:r w:rsidRPr="00DF32B4">
              <w:rPr>
                <w:color w:val="000000"/>
                <w:sz w:val="24"/>
                <w:szCs w:val="24"/>
              </w:rPr>
              <w:t xml:space="preserve">роприятий в </w:t>
            </w:r>
            <w:r>
              <w:rPr>
                <w:color w:val="000000"/>
                <w:sz w:val="24"/>
                <w:szCs w:val="24"/>
              </w:rPr>
              <w:t>соответствии с планом контрольных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</w:t>
            </w:r>
            <w:r w:rsidRPr="00DF32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2" w:type="pct"/>
          </w:tcPr>
          <w:p w:rsidR="00DF32B4" w:rsidRDefault="00DF32B4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64" w:type="pct"/>
          </w:tcPr>
          <w:p w:rsidR="00DF32B4" w:rsidRPr="00DF32B4" w:rsidRDefault="00114416" w:rsidP="00DF3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11580" cy="65341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2B4" w:rsidRPr="00DF32B4" w:rsidRDefault="00DF32B4" w:rsidP="00DF3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DF32B4" w:rsidRPr="00DF32B4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2B4" w:rsidRPr="00DF32B4">
              <w:rPr>
                <w:sz w:val="24"/>
                <w:szCs w:val="24"/>
              </w:rPr>
              <w:t xml:space="preserve"> - доля своевр</w:t>
            </w:r>
            <w:r w:rsidR="00DF32B4" w:rsidRPr="00DF32B4">
              <w:rPr>
                <w:sz w:val="24"/>
                <w:szCs w:val="24"/>
              </w:rPr>
              <w:t>е</w:t>
            </w:r>
            <w:r w:rsidR="00DF32B4" w:rsidRPr="00DF32B4">
              <w:rPr>
                <w:sz w:val="24"/>
                <w:szCs w:val="24"/>
              </w:rPr>
              <w:t>менно проведенных контрольных мер</w:t>
            </w:r>
            <w:r w:rsidR="00DF32B4" w:rsidRPr="00DF32B4">
              <w:rPr>
                <w:sz w:val="24"/>
                <w:szCs w:val="24"/>
              </w:rPr>
              <w:t>о</w:t>
            </w:r>
            <w:r w:rsidR="00DF32B4" w:rsidRPr="00DF32B4">
              <w:rPr>
                <w:sz w:val="24"/>
                <w:szCs w:val="24"/>
              </w:rPr>
              <w:t>приятий от общего количества</w:t>
            </w:r>
            <w:r w:rsidR="00DF32B4">
              <w:rPr>
                <w:sz w:val="24"/>
                <w:szCs w:val="24"/>
              </w:rPr>
              <w:t xml:space="preserve"> заплан</w:t>
            </w:r>
            <w:r w:rsidR="00DF32B4">
              <w:rPr>
                <w:sz w:val="24"/>
                <w:szCs w:val="24"/>
              </w:rPr>
              <w:t>и</w:t>
            </w:r>
            <w:r w:rsidR="00DF32B4">
              <w:rPr>
                <w:sz w:val="24"/>
                <w:szCs w:val="24"/>
              </w:rPr>
              <w:t xml:space="preserve">рованных </w:t>
            </w:r>
            <w:r w:rsidR="00DF32B4" w:rsidRPr="00DF32B4">
              <w:rPr>
                <w:sz w:val="24"/>
                <w:szCs w:val="24"/>
              </w:rPr>
              <w:t xml:space="preserve"> ко</w:t>
            </w:r>
            <w:r w:rsidR="00DF32B4" w:rsidRPr="00DF32B4">
              <w:rPr>
                <w:sz w:val="24"/>
                <w:szCs w:val="24"/>
              </w:rPr>
              <w:t>н</w:t>
            </w:r>
            <w:r w:rsidR="00DF32B4" w:rsidRPr="00DF32B4">
              <w:rPr>
                <w:sz w:val="24"/>
                <w:szCs w:val="24"/>
              </w:rPr>
              <w:t>трольных меропри</w:t>
            </w:r>
            <w:r w:rsidR="00DF32B4" w:rsidRPr="00DF32B4">
              <w:rPr>
                <w:sz w:val="24"/>
                <w:szCs w:val="24"/>
              </w:rPr>
              <w:t>я</w:t>
            </w:r>
            <w:r w:rsidR="00DF32B4" w:rsidRPr="00DF32B4">
              <w:rPr>
                <w:sz w:val="24"/>
                <w:szCs w:val="24"/>
              </w:rPr>
              <w:t>тий, %;</w:t>
            </w:r>
          </w:p>
          <w:p w:rsidR="00DF32B4" w:rsidRPr="00DF32B4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3050" cy="29718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2B4" w:rsidRPr="00DF32B4">
              <w:rPr>
                <w:sz w:val="24"/>
                <w:szCs w:val="24"/>
              </w:rPr>
              <w:t xml:space="preserve"> - количество </w:t>
            </w:r>
            <w:r w:rsidR="00DF32B4">
              <w:rPr>
                <w:sz w:val="24"/>
                <w:szCs w:val="24"/>
              </w:rPr>
              <w:t>проведенных ко</w:t>
            </w:r>
            <w:r w:rsidR="00DF32B4">
              <w:rPr>
                <w:sz w:val="24"/>
                <w:szCs w:val="24"/>
              </w:rPr>
              <w:t>н</w:t>
            </w:r>
            <w:r w:rsidR="00DF32B4">
              <w:rPr>
                <w:sz w:val="24"/>
                <w:szCs w:val="24"/>
              </w:rPr>
              <w:t>трольных меропри</w:t>
            </w:r>
            <w:r w:rsidR="00DF32B4">
              <w:rPr>
                <w:sz w:val="24"/>
                <w:szCs w:val="24"/>
              </w:rPr>
              <w:t>я</w:t>
            </w:r>
            <w:r w:rsidR="00DF32B4">
              <w:rPr>
                <w:sz w:val="24"/>
                <w:szCs w:val="24"/>
              </w:rPr>
              <w:t xml:space="preserve">тий </w:t>
            </w:r>
            <w:r w:rsidR="00DF32B4" w:rsidRPr="00DF32B4">
              <w:rPr>
                <w:sz w:val="24"/>
                <w:szCs w:val="24"/>
              </w:rPr>
              <w:t>, ед.;</w:t>
            </w:r>
          </w:p>
          <w:p w:rsidR="00DF32B4" w:rsidRPr="00DF32B4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3050" cy="29718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2B4" w:rsidRPr="00DF32B4">
              <w:rPr>
                <w:sz w:val="24"/>
                <w:szCs w:val="24"/>
              </w:rPr>
              <w:t xml:space="preserve"> - количество </w:t>
            </w:r>
            <w:r w:rsidR="00DF32B4">
              <w:rPr>
                <w:sz w:val="24"/>
                <w:szCs w:val="24"/>
              </w:rPr>
              <w:t>контрольных мер</w:t>
            </w:r>
            <w:r w:rsidR="00DF32B4">
              <w:rPr>
                <w:sz w:val="24"/>
                <w:szCs w:val="24"/>
              </w:rPr>
              <w:t>о</w:t>
            </w:r>
            <w:r w:rsidR="00DF32B4">
              <w:rPr>
                <w:sz w:val="24"/>
                <w:szCs w:val="24"/>
              </w:rPr>
              <w:t>приятий в соотве</w:t>
            </w:r>
            <w:r w:rsidR="00DF32B4">
              <w:rPr>
                <w:sz w:val="24"/>
                <w:szCs w:val="24"/>
              </w:rPr>
              <w:t>т</w:t>
            </w:r>
            <w:r w:rsidR="00DF32B4">
              <w:rPr>
                <w:sz w:val="24"/>
                <w:szCs w:val="24"/>
              </w:rPr>
              <w:t>ствии с планом ко</w:t>
            </w:r>
            <w:r w:rsidR="00DF32B4">
              <w:rPr>
                <w:sz w:val="24"/>
                <w:szCs w:val="24"/>
              </w:rPr>
              <w:t>н</w:t>
            </w:r>
            <w:r w:rsidR="00DF32B4">
              <w:rPr>
                <w:sz w:val="24"/>
                <w:szCs w:val="24"/>
              </w:rPr>
              <w:t>трольных меропри</w:t>
            </w:r>
            <w:r w:rsidR="00DF32B4">
              <w:rPr>
                <w:sz w:val="24"/>
                <w:szCs w:val="24"/>
              </w:rPr>
              <w:t>я</w:t>
            </w:r>
            <w:r w:rsidR="00DF32B4">
              <w:rPr>
                <w:sz w:val="24"/>
                <w:szCs w:val="24"/>
              </w:rPr>
              <w:t>тий</w:t>
            </w:r>
          </w:p>
        </w:tc>
        <w:tc>
          <w:tcPr>
            <w:tcW w:w="461" w:type="pct"/>
          </w:tcPr>
          <w:p w:rsidR="00DF32B4" w:rsidRPr="008D5280" w:rsidRDefault="006339EF" w:rsidP="00B53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(план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финансов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="00B539D0">
              <w:rPr>
                <w:sz w:val="24"/>
                <w:szCs w:val="24"/>
              </w:rPr>
              <w:t xml:space="preserve"> адм</w:t>
            </w:r>
            <w:r w:rsidR="00B539D0">
              <w:rPr>
                <w:sz w:val="24"/>
                <w:szCs w:val="24"/>
              </w:rPr>
              <w:t>и</w:t>
            </w:r>
            <w:r w:rsidR="00B539D0">
              <w:rPr>
                <w:sz w:val="24"/>
                <w:szCs w:val="24"/>
              </w:rPr>
              <w:t>нистрации</w:t>
            </w:r>
            <w:r>
              <w:rPr>
                <w:sz w:val="24"/>
                <w:szCs w:val="24"/>
              </w:rPr>
              <w:t xml:space="preserve"> Белозерск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 w:rsidR="00B539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539D0">
              <w:rPr>
                <w:sz w:val="24"/>
                <w:szCs w:val="24"/>
              </w:rPr>
              <w:t>округа</w:t>
            </w:r>
            <w:r w:rsidR="005733B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0" w:type="pct"/>
          </w:tcPr>
          <w:p w:rsidR="00DF32B4" w:rsidRPr="008D5280" w:rsidRDefault="00DF32B4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DF32B4" w:rsidRPr="008D5280" w:rsidRDefault="00DF32B4" w:rsidP="00D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DF32B4" w:rsidRPr="008D5280" w:rsidRDefault="00B539D0" w:rsidP="00DF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8D5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Белозерск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8D5280">
              <w:rPr>
                <w:sz w:val="24"/>
                <w:szCs w:val="24"/>
              </w:rPr>
              <w:t xml:space="preserve">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6339EF" w:rsidRPr="00DA594E" w:rsidTr="00B539D0">
        <w:trPr>
          <w:trHeight w:val="20"/>
        </w:trPr>
        <w:tc>
          <w:tcPr>
            <w:tcW w:w="212" w:type="pct"/>
          </w:tcPr>
          <w:p w:rsidR="006339EF" w:rsidRDefault="006339E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8" w:type="pct"/>
            <w:gridSpan w:val="2"/>
          </w:tcPr>
          <w:p w:rsidR="006339EF" w:rsidRDefault="006339EF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39EF">
              <w:rPr>
                <w:color w:val="000000"/>
                <w:sz w:val="24"/>
                <w:szCs w:val="24"/>
              </w:rPr>
              <w:t>доля сво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временно соверше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ных бухга</w:t>
            </w:r>
            <w:r w:rsidRPr="006339EF">
              <w:rPr>
                <w:color w:val="000000"/>
                <w:sz w:val="24"/>
                <w:szCs w:val="24"/>
              </w:rPr>
              <w:t>л</w:t>
            </w:r>
            <w:r w:rsidRPr="006339EF">
              <w:rPr>
                <w:color w:val="000000"/>
                <w:sz w:val="24"/>
                <w:szCs w:val="24"/>
              </w:rPr>
              <w:t xml:space="preserve">терских </w:t>
            </w:r>
            <w:r w:rsidRPr="006339EF">
              <w:rPr>
                <w:color w:val="000000"/>
                <w:sz w:val="24"/>
                <w:szCs w:val="24"/>
              </w:rPr>
              <w:lastRenderedPageBreak/>
              <w:t>операций по отражению фактов ф</w:t>
            </w:r>
            <w:r w:rsidRPr="006339EF">
              <w:rPr>
                <w:color w:val="000000"/>
                <w:sz w:val="24"/>
                <w:szCs w:val="24"/>
              </w:rPr>
              <w:t>и</w:t>
            </w:r>
            <w:r w:rsidRPr="006339EF">
              <w:rPr>
                <w:color w:val="000000"/>
                <w:sz w:val="24"/>
                <w:szCs w:val="24"/>
              </w:rPr>
              <w:t>нансово-хозяйстве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ной де</w:t>
            </w:r>
            <w:r w:rsidRPr="006339EF">
              <w:rPr>
                <w:color w:val="000000"/>
                <w:sz w:val="24"/>
                <w:szCs w:val="24"/>
              </w:rPr>
              <w:t>я</w:t>
            </w:r>
            <w:r w:rsidRPr="006339EF">
              <w:rPr>
                <w:color w:val="000000"/>
                <w:sz w:val="24"/>
                <w:szCs w:val="24"/>
              </w:rPr>
              <w:t>тельности органов местного самоупра</w:t>
            </w:r>
            <w:r w:rsidRPr="006339EF">
              <w:rPr>
                <w:color w:val="000000"/>
                <w:sz w:val="24"/>
                <w:szCs w:val="24"/>
              </w:rPr>
              <w:t>в</w:t>
            </w:r>
            <w:r w:rsidRPr="006339EF">
              <w:rPr>
                <w:color w:val="000000"/>
                <w:sz w:val="24"/>
                <w:szCs w:val="24"/>
              </w:rPr>
              <w:t>ления и м</w:t>
            </w:r>
            <w:r w:rsidRPr="006339EF">
              <w:rPr>
                <w:color w:val="000000"/>
                <w:sz w:val="24"/>
                <w:szCs w:val="24"/>
              </w:rPr>
              <w:t>у</w:t>
            </w:r>
            <w:r w:rsidRPr="006339EF">
              <w:rPr>
                <w:color w:val="000000"/>
                <w:sz w:val="24"/>
                <w:szCs w:val="24"/>
              </w:rPr>
              <w:t>ниципал</w:t>
            </w:r>
            <w:r w:rsidRPr="006339EF">
              <w:rPr>
                <w:color w:val="000000"/>
                <w:sz w:val="24"/>
                <w:szCs w:val="24"/>
              </w:rPr>
              <w:t>ь</w:t>
            </w:r>
            <w:r w:rsidRPr="006339EF">
              <w:rPr>
                <w:color w:val="000000"/>
                <w:sz w:val="24"/>
                <w:szCs w:val="24"/>
              </w:rPr>
              <w:t>ных учр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ждений, п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редавших ведение бюджетного (бухгалте</w:t>
            </w:r>
            <w:r w:rsidRPr="006339EF">
              <w:rPr>
                <w:color w:val="000000"/>
                <w:sz w:val="24"/>
                <w:szCs w:val="24"/>
              </w:rPr>
              <w:t>р</w:t>
            </w:r>
            <w:r w:rsidRPr="006339EF">
              <w:rPr>
                <w:color w:val="000000"/>
                <w:sz w:val="24"/>
                <w:szCs w:val="24"/>
              </w:rPr>
              <w:t>ского) учета и составл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ние отче</w:t>
            </w:r>
            <w:r w:rsidRPr="006339EF">
              <w:rPr>
                <w:color w:val="000000"/>
                <w:sz w:val="24"/>
                <w:szCs w:val="24"/>
              </w:rPr>
              <w:t>т</w:t>
            </w:r>
            <w:r w:rsidRPr="006339EF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45" w:type="pct"/>
          </w:tcPr>
          <w:p w:rsidR="006339EF" w:rsidRDefault="006339E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99" w:type="pct"/>
          </w:tcPr>
          <w:p w:rsidR="006339EF" w:rsidRPr="00DF32B4" w:rsidRDefault="006339EF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39EF">
              <w:rPr>
                <w:color w:val="000000"/>
                <w:sz w:val="24"/>
                <w:szCs w:val="24"/>
              </w:rPr>
              <w:t>расчетный показатель, отражающий своевреме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ность с</w:t>
            </w:r>
            <w:r w:rsidRPr="006339EF">
              <w:rPr>
                <w:color w:val="000000"/>
                <w:sz w:val="24"/>
                <w:szCs w:val="24"/>
              </w:rPr>
              <w:t>о</w:t>
            </w:r>
            <w:r w:rsidRPr="006339EF">
              <w:rPr>
                <w:color w:val="000000"/>
                <w:sz w:val="24"/>
                <w:szCs w:val="24"/>
              </w:rPr>
              <w:lastRenderedPageBreak/>
              <w:t>вершения бухгалте</w:t>
            </w:r>
            <w:r w:rsidRPr="006339EF">
              <w:rPr>
                <w:color w:val="000000"/>
                <w:sz w:val="24"/>
                <w:szCs w:val="24"/>
              </w:rPr>
              <w:t>р</w:t>
            </w:r>
            <w:r w:rsidRPr="006339EF">
              <w:rPr>
                <w:color w:val="000000"/>
                <w:sz w:val="24"/>
                <w:szCs w:val="24"/>
              </w:rPr>
              <w:t>ских опер</w:t>
            </w:r>
            <w:r w:rsidRPr="006339EF">
              <w:rPr>
                <w:color w:val="000000"/>
                <w:sz w:val="24"/>
                <w:szCs w:val="24"/>
              </w:rPr>
              <w:t>а</w:t>
            </w:r>
            <w:r w:rsidRPr="006339EF">
              <w:rPr>
                <w:color w:val="000000"/>
                <w:sz w:val="24"/>
                <w:szCs w:val="24"/>
              </w:rPr>
              <w:t>ций по о</w:t>
            </w:r>
            <w:r w:rsidRPr="006339EF">
              <w:rPr>
                <w:color w:val="000000"/>
                <w:sz w:val="24"/>
                <w:szCs w:val="24"/>
              </w:rPr>
              <w:t>т</w:t>
            </w:r>
            <w:r w:rsidRPr="006339EF">
              <w:rPr>
                <w:color w:val="000000"/>
                <w:sz w:val="24"/>
                <w:szCs w:val="24"/>
              </w:rPr>
              <w:t>ражению фактов ф</w:t>
            </w:r>
            <w:r w:rsidRPr="006339EF">
              <w:rPr>
                <w:color w:val="000000"/>
                <w:sz w:val="24"/>
                <w:szCs w:val="24"/>
              </w:rPr>
              <w:t>и</w:t>
            </w:r>
            <w:r w:rsidRPr="006339EF">
              <w:rPr>
                <w:color w:val="000000"/>
                <w:sz w:val="24"/>
                <w:szCs w:val="24"/>
              </w:rPr>
              <w:t>нансово-хозяйстве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ной деятел</w:t>
            </w:r>
            <w:r w:rsidRPr="006339EF">
              <w:rPr>
                <w:color w:val="000000"/>
                <w:sz w:val="24"/>
                <w:szCs w:val="24"/>
              </w:rPr>
              <w:t>ь</w:t>
            </w:r>
            <w:r w:rsidRPr="006339EF">
              <w:rPr>
                <w:color w:val="000000"/>
                <w:sz w:val="24"/>
                <w:szCs w:val="24"/>
              </w:rPr>
              <w:t>ности орг</w:t>
            </w:r>
            <w:r w:rsidRPr="006339EF">
              <w:rPr>
                <w:color w:val="000000"/>
                <w:sz w:val="24"/>
                <w:szCs w:val="24"/>
              </w:rPr>
              <w:t>а</w:t>
            </w:r>
            <w:r w:rsidRPr="006339EF">
              <w:rPr>
                <w:color w:val="000000"/>
                <w:sz w:val="24"/>
                <w:szCs w:val="24"/>
              </w:rPr>
              <w:t>нов местного самоупра</w:t>
            </w:r>
            <w:r w:rsidRPr="006339EF">
              <w:rPr>
                <w:color w:val="000000"/>
                <w:sz w:val="24"/>
                <w:szCs w:val="24"/>
              </w:rPr>
              <w:t>в</w:t>
            </w:r>
            <w:r w:rsidRPr="006339EF">
              <w:rPr>
                <w:color w:val="000000"/>
                <w:sz w:val="24"/>
                <w:szCs w:val="24"/>
              </w:rPr>
              <w:t>ления и м</w:t>
            </w:r>
            <w:r w:rsidRPr="006339EF">
              <w:rPr>
                <w:color w:val="000000"/>
                <w:sz w:val="24"/>
                <w:szCs w:val="24"/>
              </w:rPr>
              <w:t>у</w:t>
            </w:r>
            <w:r w:rsidRPr="006339EF">
              <w:rPr>
                <w:color w:val="000000"/>
                <w:sz w:val="24"/>
                <w:szCs w:val="24"/>
              </w:rPr>
              <w:t>ниципал</w:t>
            </w:r>
            <w:r w:rsidRPr="006339EF">
              <w:rPr>
                <w:color w:val="000000"/>
                <w:sz w:val="24"/>
                <w:szCs w:val="24"/>
              </w:rPr>
              <w:t>ь</w:t>
            </w:r>
            <w:r w:rsidRPr="006339EF">
              <w:rPr>
                <w:color w:val="000000"/>
                <w:sz w:val="24"/>
                <w:szCs w:val="24"/>
              </w:rPr>
              <w:t>ных учр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ждений, п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редавших ведение бюджетного (бухгалте</w:t>
            </w:r>
            <w:r w:rsidRPr="006339EF">
              <w:rPr>
                <w:color w:val="000000"/>
                <w:sz w:val="24"/>
                <w:szCs w:val="24"/>
              </w:rPr>
              <w:t>р</w:t>
            </w:r>
            <w:r w:rsidRPr="006339EF">
              <w:rPr>
                <w:color w:val="000000"/>
                <w:sz w:val="24"/>
                <w:szCs w:val="24"/>
              </w:rPr>
              <w:t>ского) учета и составл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ние отчетн</w:t>
            </w:r>
            <w:r w:rsidRPr="006339EF">
              <w:rPr>
                <w:color w:val="000000"/>
                <w:sz w:val="24"/>
                <w:szCs w:val="24"/>
              </w:rPr>
              <w:t>о</w:t>
            </w:r>
            <w:r w:rsidRPr="006339EF">
              <w:rPr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462" w:type="pct"/>
          </w:tcPr>
          <w:p w:rsidR="006339EF" w:rsidRDefault="006339EF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64" w:type="pct"/>
          </w:tcPr>
          <w:p w:rsidR="006339EF" w:rsidRPr="006339EF" w:rsidRDefault="00114416" w:rsidP="006339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3010" cy="65341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9EF" w:rsidRPr="00DF32B4" w:rsidRDefault="006339EF" w:rsidP="00DF3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6339EF" w:rsidRPr="006339EF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4170" cy="29718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9EF" w:rsidRPr="006339EF">
              <w:rPr>
                <w:sz w:val="24"/>
                <w:szCs w:val="24"/>
              </w:rPr>
              <w:t xml:space="preserve"> - доля сво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временно соверше</w:t>
            </w:r>
            <w:r w:rsidR="006339EF" w:rsidRPr="006339EF">
              <w:rPr>
                <w:sz w:val="24"/>
                <w:szCs w:val="24"/>
              </w:rPr>
              <w:t>н</w:t>
            </w:r>
            <w:r w:rsidR="006339EF" w:rsidRPr="006339EF">
              <w:rPr>
                <w:sz w:val="24"/>
                <w:szCs w:val="24"/>
              </w:rPr>
              <w:t>ных бухгалтерских операций по отр</w:t>
            </w:r>
            <w:r w:rsidR="006339EF" w:rsidRPr="006339EF">
              <w:rPr>
                <w:sz w:val="24"/>
                <w:szCs w:val="24"/>
              </w:rPr>
              <w:t>а</w:t>
            </w:r>
            <w:r w:rsidR="006339EF" w:rsidRPr="006339EF">
              <w:rPr>
                <w:sz w:val="24"/>
                <w:szCs w:val="24"/>
              </w:rPr>
              <w:lastRenderedPageBreak/>
              <w:t>жению фактов ф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нансово-хозяйственной де</w:t>
            </w:r>
            <w:r w:rsidR="006339EF" w:rsidRPr="006339EF">
              <w:rPr>
                <w:sz w:val="24"/>
                <w:szCs w:val="24"/>
              </w:rPr>
              <w:t>я</w:t>
            </w:r>
            <w:r w:rsidR="006339EF" w:rsidRPr="006339EF">
              <w:rPr>
                <w:sz w:val="24"/>
                <w:szCs w:val="24"/>
              </w:rPr>
              <w:t>тельности органов местного самоупра</w:t>
            </w:r>
            <w:r w:rsidR="006339EF" w:rsidRPr="006339EF">
              <w:rPr>
                <w:sz w:val="24"/>
                <w:szCs w:val="24"/>
              </w:rPr>
              <w:t>в</w:t>
            </w:r>
            <w:r w:rsidR="006339EF" w:rsidRPr="006339EF">
              <w:rPr>
                <w:sz w:val="24"/>
                <w:szCs w:val="24"/>
              </w:rPr>
              <w:t>ления и муниц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пальных учрежд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ний, передавших ведение бюджетного (бухгалтерского) учета и составление отчетности, %;</w:t>
            </w:r>
          </w:p>
          <w:p w:rsidR="006339EF" w:rsidRPr="006339EF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9EF" w:rsidRPr="006339EF">
              <w:rPr>
                <w:sz w:val="24"/>
                <w:szCs w:val="24"/>
              </w:rPr>
              <w:t xml:space="preserve"> - количество своевременно с</w:t>
            </w:r>
            <w:r w:rsidR="006339EF" w:rsidRPr="006339EF">
              <w:rPr>
                <w:sz w:val="24"/>
                <w:szCs w:val="24"/>
              </w:rPr>
              <w:t>о</w:t>
            </w:r>
            <w:r w:rsidR="006339EF" w:rsidRPr="006339EF">
              <w:rPr>
                <w:sz w:val="24"/>
                <w:szCs w:val="24"/>
              </w:rPr>
              <w:t>вершенных бухга</w:t>
            </w:r>
            <w:r w:rsidR="006339EF" w:rsidRPr="006339EF">
              <w:rPr>
                <w:sz w:val="24"/>
                <w:szCs w:val="24"/>
              </w:rPr>
              <w:t>л</w:t>
            </w:r>
            <w:r w:rsidR="006339EF" w:rsidRPr="006339EF">
              <w:rPr>
                <w:sz w:val="24"/>
                <w:szCs w:val="24"/>
              </w:rPr>
              <w:t>терских операций по отражению фактов финансово-хозяйственной де</w:t>
            </w:r>
            <w:r w:rsidR="006339EF" w:rsidRPr="006339EF">
              <w:rPr>
                <w:sz w:val="24"/>
                <w:szCs w:val="24"/>
              </w:rPr>
              <w:t>я</w:t>
            </w:r>
            <w:r w:rsidR="006339EF" w:rsidRPr="006339EF">
              <w:rPr>
                <w:sz w:val="24"/>
                <w:szCs w:val="24"/>
              </w:rPr>
              <w:t>тельности органов местного самоупра</w:t>
            </w:r>
            <w:r w:rsidR="006339EF" w:rsidRPr="006339EF">
              <w:rPr>
                <w:sz w:val="24"/>
                <w:szCs w:val="24"/>
              </w:rPr>
              <w:t>в</w:t>
            </w:r>
            <w:r w:rsidR="006339EF" w:rsidRPr="006339EF">
              <w:rPr>
                <w:sz w:val="24"/>
                <w:szCs w:val="24"/>
              </w:rPr>
              <w:t>ления и муниц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пальных учрежд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ний, передавших ведение бюджетного (бухгалтерского) учета и составление отчетности, шт.;</w:t>
            </w:r>
          </w:p>
          <w:p w:rsidR="006339EF" w:rsidRPr="00DF32B4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" cy="29718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9EF" w:rsidRPr="006339EF">
              <w:rPr>
                <w:sz w:val="24"/>
                <w:szCs w:val="24"/>
              </w:rPr>
              <w:t xml:space="preserve"> - общее колич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ство совершенных бухгалтерских оп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раций по отражению фактов финансово-хозяйственной де</w:t>
            </w:r>
            <w:r w:rsidR="006339EF" w:rsidRPr="006339EF">
              <w:rPr>
                <w:sz w:val="24"/>
                <w:szCs w:val="24"/>
              </w:rPr>
              <w:t>я</w:t>
            </w:r>
            <w:r w:rsidR="006339EF" w:rsidRPr="006339EF">
              <w:rPr>
                <w:sz w:val="24"/>
                <w:szCs w:val="24"/>
              </w:rPr>
              <w:t xml:space="preserve">тельности органов </w:t>
            </w:r>
            <w:r w:rsidR="006339EF" w:rsidRPr="006339EF">
              <w:rPr>
                <w:sz w:val="24"/>
                <w:szCs w:val="24"/>
              </w:rPr>
              <w:lastRenderedPageBreak/>
              <w:t>местного самоупра</w:t>
            </w:r>
            <w:r w:rsidR="006339EF" w:rsidRPr="006339EF">
              <w:rPr>
                <w:sz w:val="24"/>
                <w:szCs w:val="24"/>
              </w:rPr>
              <w:t>в</w:t>
            </w:r>
            <w:r w:rsidR="006339EF" w:rsidRPr="006339EF">
              <w:rPr>
                <w:sz w:val="24"/>
                <w:szCs w:val="24"/>
              </w:rPr>
              <w:t>ления и муниц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пальных учрежд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ний, передавших ведение бюджетного (бухгалтерского) учета и составление отчетности, шт.</w:t>
            </w:r>
          </w:p>
        </w:tc>
        <w:tc>
          <w:tcPr>
            <w:tcW w:w="461" w:type="pct"/>
          </w:tcPr>
          <w:p w:rsidR="006339EF" w:rsidRPr="008D5280" w:rsidRDefault="006339EF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" w:type="pct"/>
          </w:tcPr>
          <w:p w:rsidR="006339EF" w:rsidRPr="008D5280" w:rsidRDefault="006339EF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6339EF" w:rsidRPr="008D5280" w:rsidRDefault="006339EF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6339EF" w:rsidRPr="008D5280" w:rsidRDefault="006339EF" w:rsidP="0051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казенное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«Централ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зованная бухгалт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рия»</w:t>
            </w:r>
          </w:p>
        </w:tc>
      </w:tr>
      <w:tr w:rsidR="006339EF" w:rsidRPr="00DA594E" w:rsidTr="00B539D0">
        <w:trPr>
          <w:trHeight w:val="20"/>
        </w:trPr>
        <w:tc>
          <w:tcPr>
            <w:tcW w:w="212" w:type="pct"/>
          </w:tcPr>
          <w:p w:rsidR="006339EF" w:rsidRDefault="006339E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8" w:type="pct"/>
            <w:gridSpan w:val="2"/>
          </w:tcPr>
          <w:p w:rsidR="006339EF" w:rsidRPr="006339EF" w:rsidRDefault="006339EF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39EF">
              <w:rPr>
                <w:color w:val="000000"/>
                <w:sz w:val="24"/>
                <w:szCs w:val="24"/>
              </w:rPr>
              <w:t>доля орг</w:t>
            </w:r>
            <w:r w:rsidRPr="006339EF">
              <w:rPr>
                <w:color w:val="000000"/>
                <w:sz w:val="24"/>
                <w:szCs w:val="24"/>
              </w:rPr>
              <w:t>а</w:t>
            </w:r>
            <w:r w:rsidRPr="006339EF">
              <w:rPr>
                <w:color w:val="000000"/>
                <w:sz w:val="24"/>
                <w:szCs w:val="24"/>
              </w:rPr>
              <w:t>нов местн</w:t>
            </w:r>
            <w:r w:rsidRPr="006339EF">
              <w:rPr>
                <w:color w:val="000000"/>
                <w:sz w:val="24"/>
                <w:szCs w:val="24"/>
              </w:rPr>
              <w:t>о</w:t>
            </w:r>
            <w:r w:rsidRPr="006339EF">
              <w:rPr>
                <w:color w:val="000000"/>
                <w:sz w:val="24"/>
                <w:szCs w:val="24"/>
              </w:rPr>
              <w:t>го сам</w:t>
            </w:r>
            <w:r w:rsidRPr="006339EF">
              <w:rPr>
                <w:color w:val="000000"/>
                <w:sz w:val="24"/>
                <w:szCs w:val="24"/>
              </w:rPr>
              <w:t>о</w:t>
            </w:r>
            <w:r w:rsidRPr="006339EF">
              <w:rPr>
                <w:color w:val="000000"/>
                <w:sz w:val="24"/>
                <w:szCs w:val="24"/>
              </w:rPr>
              <w:t>управления и муниц</w:t>
            </w:r>
            <w:r w:rsidRPr="006339EF">
              <w:rPr>
                <w:color w:val="000000"/>
                <w:sz w:val="24"/>
                <w:szCs w:val="24"/>
              </w:rPr>
              <w:t>и</w:t>
            </w:r>
            <w:r w:rsidRPr="006339EF">
              <w:rPr>
                <w:color w:val="000000"/>
                <w:sz w:val="24"/>
                <w:szCs w:val="24"/>
              </w:rPr>
              <w:t>пальных учреждений, централиз</w:t>
            </w:r>
            <w:r w:rsidRPr="006339EF">
              <w:rPr>
                <w:color w:val="000000"/>
                <w:sz w:val="24"/>
                <w:szCs w:val="24"/>
              </w:rPr>
              <w:t>о</w:t>
            </w:r>
            <w:r w:rsidRPr="006339EF">
              <w:rPr>
                <w:color w:val="000000"/>
                <w:sz w:val="24"/>
                <w:szCs w:val="24"/>
              </w:rPr>
              <w:t>ванных в единой и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формацио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ной системе бюджетного (бухгалте</w:t>
            </w:r>
            <w:r w:rsidRPr="006339EF">
              <w:rPr>
                <w:color w:val="000000"/>
                <w:sz w:val="24"/>
                <w:szCs w:val="24"/>
              </w:rPr>
              <w:t>р</w:t>
            </w:r>
            <w:r w:rsidRPr="006339EF">
              <w:rPr>
                <w:color w:val="000000"/>
                <w:sz w:val="24"/>
                <w:szCs w:val="24"/>
              </w:rPr>
              <w:t>ского) учета и отчетн</w:t>
            </w:r>
            <w:r w:rsidRPr="006339EF">
              <w:rPr>
                <w:color w:val="000000"/>
                <w:sz w:val="24"/>
                <w:szCs w:val="24"/>
              </w:rPr>
              <w:t>о</w:t>
            </w:r>
            <w:r w:rsidRPr="006339EF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</w:tcPr>
          <w:p w:rsidR="006339EF" w:rsidRDefault="006339E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6339EF" w:rsidRPr="006339EF" w:rsidRDefault="006339EF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39EF">
              <w:rPr>
                <w:color w:val="000000"/>
                <w:sz w:val="24"/>
                <w:szCs w:val="24"/>
              </w:rPr>
              <w:t>расчетный показатель, отражающий долю орг</w:t>
            </w:r>
            <w:r w:rsidRPr="006339EF">
              <w:rPr>
                <w:color w:val="000000"/>
                <w:sz w:val="24"/>
                <w:szCs w:val="24"/>
              </w:rPr>
              <w:t>а</w:t>
            </w:r>
            <w:r w:rsidRPr="006339EF">
              <w:rPr>
                <w:color w:val="000000"/>
                <w:sz w:val="24"/>
                <w:szCs w:val="24"/>
              </w:rPr>
              <w:t>нов местного самоупра</w:t>
            </w:r>
            <w:r w:rsidRPr="006339EF">
              <w:rPr>
                <w:color w:val="000000"/>
                <w:sz w:val="24"/>
                <w:szCs w:val="24"/>
              </w:rPr>
              <w:t>в</w:t>
            </w:r>
            <w:r w:rsidRPr="006339EF">
              <w:rPr>
                <w:color w:val="000000"/>
                <w:sz w:val="24"/>
                <w:szCs w:val="24"/>
              </w:rPr>
              <w:t>ления и м</w:t>
            </w:r>
            <w:r w:rsidRPr="006339EF">
              <w:rPr>
                <w:color w:val="000000"/>
                <w:sz w:val="24"/>
                <w:szCs w:val="24"/>
              </w:rPr>
              <w:t>у</w:t>
            </w:r>
            <w:r w:rsidRPr="006339EF">
              <w:rPr>
                <w:color w:val="000000"/>
                <w:sz w:val="24"/>
                <w:szCs w:val="24"/>
              </w:rPr>
              <w:t>ниципал</w:t>
            </w:r>
            <w:r w:rsidRPr="006339EF">
              <w:rPr>
                <w:color w:val="000000"/>
                <w:sz w:val="24"/>
                <w:szCs w:val="24"/>
              </w:rPr>
              <w:t>ь</w:t>
            </w:r>
            <w:r w:rsidRPr="006339EF">
              <w:rPr>
                <w:color w:val="000000"/>
                <w:sz w:val="24"/>
                <w:szCs w:val="24"/>
              </w:rPr>
              <w:t>ных учр</w:t>
            </w:r>
            <w:r w:rsidRPr="006339EF">
              <w:rPr>
                <w:color w:val="000000"/>
                <w:sz w:val="24"/>
                <w:szCs w:val="24"/>
              </w:rPr>
              <w:t>е</w:t>
            </w:r>
            <w:r w:rsidRPr="006339EF">
              <w:rPr>
                <w:color w:val="000000"/>
                <w:sz w:val="24"/>
                <w:szCs w:val="24"/>
              </w:rPr>
              <w:t>ждений, централиз</w:t>
            </w:r>
            <w:r w:rsidRPr="006339EF">
              <w:rPr>
                <w:color w:val="000000"/>
                <w:sz w:val="24"/>
                <w:szCs w:val="24"/>
              </w:rPr>
              <w:t>о</w:t>
            </w:r>
            <w:r w:rsidRPr="006339EF">
              <w:rPr>
                <w:color w:val="000000"/>
                <w:sz w:val="24"/>
                <w:szCs w:val="24"/>
              </w:rPr>
              <w:t>ванных в единой и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формацио</w:t>
            </w:r>
            <w:r w:rsidRPr="006339EF">
              <w:rPr>
                <w:color w:val="000000"/>
                <w:sz w:val="24"/>
                <w:szCs w:val="24"/>
              </w:rPr>
              <w:t>н</w:t>
            </w:r>
            <w:r w:rsidRPr="006339EF">
              <w:rPr>
                <w:color w:val="000000"/>
                <w:sz w:val="24"/>
                <w:szCs w:val="24"/>
              </w:rPr>
              <w:t>ной системе бюджетного (бухгалте</w:t>
            </w:r>
            <w:r w:rsidRPr="006339EF">
              <w:rPr>
                <w:color w:val="000000"/>
                <w:sz w:val="24"/>
                <w:szCs w:val="24"/>
              </w:rPr>
              <w:t>р</w:t>
            </w:r>
            <w:r w:rsidRPr="006339EF">
              <w:rPr>
                <w:color w:val="000000"/>
                <w:sz w:val="24"/>
                <w:szCs w:val="24"/>
              </w:rPr>
              <w:t>ского) учета и отчетности (ГИС ЕЦИС ВО/ПК 1С).</w:t>
            </w:r>
          </w:p>
        </w:tc>
        <w:tc>
          <w:tcPr>
            <w:tcW w:w="462" w:type="pct"/>
          </w:tcPr>
          <w:p w:rsidR="006339EF" w:rsidRDefault="006339EF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9EF">
              <w:rPr>
                <w:sz w:val="24"/>
                <w:szCs w:val="24"/>
              </w:rPr>
              <w:t>ежегодно</w:t>
            </w:r>
          </w:p>
        </w:tc>
        <w:tc>
          <w:tcPr>
            <w:tcW w:w="664" w:type="pct"/>
          </w:tcPr>
          <w:p w:rsidR="006339EF" w:rsidRPr="006339EF" w:rsidRDefault="00114416" w:rsidP="006339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3010" cy="65341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9EF" w:rsidRPr="006339EF" w:rsidRDefault="006339EF" w:rsidP="006339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6339EF" w:rsidRPr="006339EF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4170" cy="29718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9EF" w:rsidRPr="006339EF">
              <w:rPr>
                <w:sz w:val="24"/>
                <w:szCs w:val="24"/>
              </w:rPr>
              <w:t xml:space="preserve"> - доля органов местного самоупра</w:t>
            </w:r>
            <w:r w:rsidR="006339EF" w:rsidRPr="006339EF">
              <w:rPr>
                <w:sz w:val="24"/>
                <w:szCs w:val="24"/>
              </w:rPr>
              <w:t>в</w:t>
            </w:r>
            <w:r w:rsidR="006339EF" w:rsidRPr="006339EF">
              <w:rPr>
                <w:sz w:val="24"/>
                <w:szCs w:val="24"/>
              </w:rPr>
              <w:t>ления и муниц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пальных учрежд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ний, централизова</w:t>
            </w:r>
            <w:r w:rsidR="006339EF" w:rsidRPr="006339EF">
              <w:rPr>
                <w:sz w:val="24"/>
                <w:szCs w:val="24"/>
              </w:rPr>
              <w:t>н</w:t>
            </w:r>
            <w:r w:rsidR="006339EF" w:rsidRPr="006339EF">
              <w:rPr>
                <w:sz w:val="24"/>
                <w:szCs w:val="24"/>
              </w:rPr>
              <w:t>ных в единой и</w:t>
            </w:r>
            <w:r w:rsidR="006339EF" w:rsidRPr="006339EF">
              <w:rPr>
                <w:sz w:val="24"/>
                <w:szCs w:val="24"/>
              </w:rPr>
              <w:t>н</w:t>
            </w:r>
            <w:r w:rsidR="006339EF" w:rsidRPr="006339EF">
              <w:rPr>
                <w:sz w:val="24"/>
                <w:szCs w:val="24"/>
              </w:rPr>
              <w:t>формационной с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стеме бюджетного (бухгалтерского) учета и отчетности (ГИС ЕЦИС ВО/ПК 1С), %;</w:t>
            </w:r>
          </w:p>
          <w:p w:rsidR="006339EF" w:rsidRPr="006339EF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3050" cy="29718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9EF" w:rsidRPr="006339EF">
              <w:rPr>
                <w:sz w:val="24"/>
                <w:szCs w:val="24"/>
              </w:rPr>
              <w:t xml:space="preserve"> - количество органов местного самоуправления и муниципальных учреждений, центр</w:t>
            </w:r>
            <w:r w:rsidR="006339EF" w:rsidRPr="006339EF">
              <w:rPr>
                <w:sz w:val="24"/>
                <w:szCs w:val="24"/>
              </w:rPr>
              <w:t>а</w:t>
            </w:r>
            <w:r w:rsidR="006339EF" w:rsidRPr="006339EF">
              <w:rPr>
                <w:sz w:val="24"/>
                <w:szCs w:val="24"/>
              </w:rPr>
              <w:t>лизованных в ед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ной информацио</w:t>
            </w:r>
            <w:r w:rsidR="006339EF" w:rsidRPr="006339EF">
              <w:rPr>
                <w:sz w:val="24"/>
                <w:szCs w:val="24"/>
              </w:rPr>
              <w:t>н</w:t>
            </w:r>
            <w:r w:rsidR="006339EF" w:rsidRPr="006339EF">
              <w:rPr>
                <w:sz w:val="24"/>
                <w:szCs w:val="24"/>
              </w:rPr>
              <w:t>ной системе бю</w:t>
            </w:r>
            <w:r w:rsidR="006339EF" w:rsidRPr="006339EF">
              <w:rPr>
                <w:sz w:val="24"/>
                <w:szCs w:val="24"/>
              </w:rPr>
              <w:t>д</w:t>
            </w:r>
            <w:r w:rsidR="006339EF" w:rsidRPr="006339EF">
              <w:rPr>
                <w:sz w:val="24"/>
                <w:szCs w:val="24"/>
              </w:rPr>
              <w:t>жетного (бухгалте</w:t>
            </w:r>
            <w:r w:rsidR="006339EF" w:rsidRPr="006339EF">
              <w:rPr>
                <w:sz w:val="24"/>
                <w:szCs w:val="24"/>
              </w:rPr>
              <w:t>р</w:t>
            </w:r>
            <w:r w:rsidR="006339EF" w:rsidRPr="006339EF">
              <w:rPr>
                <w:sz w:val="24"/>
                <w:szCs w:val="24"/>
              </w:rPr>
              <w:t>ского) учета и отче</w:t>
            </w:r>
            <w:r w:rsidR="006339EF" w:rsidRPr="006339EF">
              <w:rPr>
                <w:sz w:val="24"/>
                <w:szCs w:val="24"/>
              </w:rPr>
              <w:t>т</w:t>
            </w:r>
            <w:r w:rsidR="006339EF" w:rsidRPr="006339EF">
              <w:rPr>
                <w:sz w:val="24"/>
                <w:szCs w:val="24"/>
              </w:rPr>
              <w:t>ности (ГИС ЕЦИС ВО/ПК 1С), шт.;</w:t>
            </w:r>
          </w:p>
          <w:p w:rsidR="006339EF" w:rsidRPr="006339EF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3050" cy="29718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9EF" w:rsidRPr="006339EF">
              <w:rPr>
                <w:sz w:val="24"/>
                <w:szCs w:val="24"/>
              </w:rPr>
              <w:t xml:space="preserve"> - общее колич</w:t>
            </w:r>
            <w:r w:rsidR="006339EF" w:rsidRPr="006339EF">
              <w:rPr>
                <w:sz w:val="24"/>
                <w:szCs w:val="24"/>
              </w:rPr>
              <w:t>е</w:t>
            </w:r>
            <w:r w:rsidR="006339EF" w:rsidRPr="006339EF">
              <w:rPr>
                <w:sz w:val="24"/>
                <w:szCs w:val="24"/>
              </w:rPr>
              <w:t>ство органов местн</w:t>
            </w:r>
            <w:r w:rsidR="006339EF" w:rsidRPr="006339EF">
              <w:rPr>
                <w:sz w:val="24"/>
                <w:szCs w:val="24"/>
              </w:rPr>
              <w:t>о</w:t>
            </w:r>
            <w:r w:rsidR="006339EF" w:rsidRPr="006339EF">
              <w:rPr>
                <w:sz w:val="24"/>
                <w:szCs w:val="24"/>
              </w:rPr>
              <w:lastRenderedPageBreak/>
              <w:t>го самоуправления и муниципальных учреждений, кот</w:t>
            </w:r>
            <w:r w:rsidR="006339EF" w:rsidRPr="006339EF">
              <w:rPr>
                <w:sz w:val="24"/>
                <w:szCs w:val="24"/>
              </w:rPr>
              <w:t>о</w:t>
            </w:r>
            <w:r w:rsidR="006339EF" w:rsidRPr="006339EF">
              <w:rPr>
                <w:sz w:val="24"/>
                <w:szCs w:val="24"/>
              </w:rPr>
              <w:t>рые должны быть централизованы в единой информац</w:t>
            </w:r>
            <w:r w:rsidR="006339EF" w:rsidRPr="006339EF">
              <w:rPr>
                <w:sz w:val="24"/>
                <w:szCs w:val="24"/>
              </w:rPr>
              <w:t>и</w:t>
            </w:r>
            <w:r w:rsidR="006339EF" w:rsidRPr="006339EF">
              <w:rPr>
                <w:sz w:val="24"/>
                <w:szCs w:val="24"/>
              </w:rPr>
              <w:t>онной системе бю</w:t>
            </w:r>
            <w:r w:rsidR="006339EF" w:rsidRPr="006339EF">
              <w:rPr>
                <w:sz w:val="24"/>
                <w:szCs w:val="24"/>
              </w:rPr>
              <w:t>д</w:t>
            </w:r>
            <w:r w:rsidR="006339EF" w:rsidRPr="006339EF">
              <w:rPr>
                <w:sz w:val="24"/>
                <w:szCs w:val="24"/>
              </w:rPr>
              <w:t>жетного (бухгалте</w:t>
            </w:r>
            <w:r w:rsidR="006339EF" w:rsidRPr="006339EF">
              <w:rPr>
                <w:sz w:val="24"/>
                <w:szCs w:val="24"/>
              </w:rPr>
              <w:t>р</w:t>
            </w:r>
            <w:r w:rsidR="006339EF" w:rsidRPr="006339EF">
              <w:rPr>
                <w:sz w:val="24"/>
                <w:szCs w:val="24"/>
              </w:rPr>
              <w:t>ского) учета и отче</w:t>
            </w:r>
            <w:r w:rsidR="006339EF" w:rsidRPr="006339EF">
              <w:rPr>
                <w:sz w:val="24"/>
                <w:szCs w:val="24"/>
              </w:rPr>
              <w:t>т</w:t>
            </w:r>
            <w:r w:rsidR="006339EF" w:rsidRPr="006339EF">
              <w:rPr>
                <w:sz w:val="24"/>
                <w:szCs w:val="24"/>
              </w:rPr>
              <w:t>ности (ГИС ЕЦИС ВО/ПК 1С), шт.</w:t>
            </w:r>
          </w:p>
        </w:tc>
        <w:tc>
          <w:tcPr>
            <w:tcW w:w="461" w:type="pct"/>
          </w:tcPr>
          <w:p w:rsidR="006339EF" w:rsidRPr="008D5280" w:rsidRDefault="006339EF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" w:type="pct"/>
          </w:tcPr>
          <w:p w:rsidR="006339EF" w:rsidRPr="008D5280" w:rsidRDefault="006339EF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6339EF" w:rsidRPr="008D5280" w:rsidRDefault="006339EF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6339EF" w:rsidRPr="008D5280" w:rsidRDefault="006339EF" w:rsidP="00511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казенное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«Централ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зованная бухгалт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рия»</w:t>
            </w:r>
          </w:p>
        </w:tc>
      </w:tr>
      <w:tr w:rsidR="001737E6" w:rsidRPr="00DA594E" w:rsidTr="00B539D0">
        <w:trPr>
          <w:trHeight w:val="20"/>
        </w:trPr>
        <w:tc>
          <w:tcPr>
            <w:tcW w:w="212" w:type="pct"/>
          </w:tcPr>
          <w:p w:rsidR="001737E6" w:rsidRDefault="001737E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8" w:type="pct"/>
            <w:gridSpan w:val="2"/>
          </w:tcPr>
          <w:p w:rsidR="001737E6" w:rsidRPr="006339EF" w:rsidRDefault="001737E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37E6">
              <w:rPr>
                <w:color w:val="000000"/>
                <w:sz w:val="24"/>
                <w:szCs w:val="24"/>
              </w:rPr>
              <w:t>удовлетв</w:t>
            </w:r>
            <w:r w:rsidRPr="001737E6">
              <w:rPr>
                <w:color w:val="000000"/>
                <w:sz w:val="24"/>
                <w:szCs w:val="24"/>
              </w:rPr>
              <w:t>о</w:t>
            </w:r>
            <w:r w:rsidRPr="001737E6">
              <w:rPr>
                <w:color w:val="000000"/>
                <w:sz w:val="24"/>
                <w:szCs w:val="24"/>
              </w:rPr>
              <w:t>ренность органов местного самоупра</w:t>
            </w:r>
            <w:r w:rsidRPr="001737E6">
              <w:rPr>
                <w:color w:val="000000"/>
                <w:sz w:val="24"/>
                <w:szCs w:val="24"/>
              </w:rPr>
              <w:t>в</w:t>
            </w:r>
            <w:r w:rsidRPr="001737E6">
              <w:rPr>
                <w:color w:val="000000"/>
                <w:sz w:val="24"/>
                <w:szCs w:val="24"/>
              </w:rPr>
              <w:t>ления и м</w:t>
            </w:r>
            <w:r w:rsidRPr="001737E6">
              <w:rPr>
                <w:color w:val="000000"/>
                <w:sz w:val="24"/>
                <w:szCs w:val="24"/>
              </w:rPr>
              <w:t>у</w:t>
            </w:r>
            <w:r w:rsidRPr="001737E6">
              <w:rPr>
                <w:color w:val="000000"/>
                <w:sz w:val="24"/>
                <w:szCs w:val="24"/>
              </w:rPr>
              <w:t>ниципал</w:t>
            </w:r>
            <w:r w:rsidRPr="001737E6">
              <w:rPr>
                <w:color w:val="000000"/>
                <w:sz w:val="24"/>
                <w:szCs w:val="24"/>
              </w:rPr>
              <w:t>ь</w:t>
            </w:r>
            <w:r w:rsidRPr="001737E6">
              <w:rPr>
                <w:color w:val="000000"/>
                <w:sz w:val="24"/>
                <w:szCs w:val="24"/>
              </w:rPr>
              <w:t>ных учр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ждений, п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редавших ведение бюджетного (бухгалте</w:t>
            </w:r>
            <w:r w:rsidRPr="001737E6">
              <w:rPr>
                <w:color w:val="000000"/>
                <w:sz w:val="24"/>
                <w:szCs w:val="24"/>
              </w:rPr>
              <w:t>р</w:t>
            </w:r>
            <w:r w:rsidRPr="001737E6">
              <w:rPr>
                <w:color w:val="000000"/>
                <w:sz w:val="24"/>
                <w:szCs w:val="24"/>
              </w:rPr>
              <w:t>ского) учета и составл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ния отче</w:t>
            </w:r>
            <w:r w:rsidRPr="001737E6">
              <w:rPr>
                <w:color w:val="000000"/>
                <w:sz w:val="24"/>
                <w:szCs w:val="24"/>
              </w:rPr>
              <w:t>т</w:t>
            </w:r>
            <w:r w:rsidRPr="001737E6">
              <w:rPr>
                <w:color w:val="000000"/>
                <w:sz w:val="24"/>
                <w:szCs w:val="24"/>
              </w:rPr>
              <w:t>ности, кач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ством и своевреме</w:t>
            </w:r>
            <w:r w:rsidRPr="001737E6">
              <w:rPr>
                <w:color w:val="000000"/>
                <w:sz w:val="24"/>
                <w:szCs w:val="24"/>
              </w:rPr>
              <w:t>н</w:t>
            </w:r>
            <w:r w:rsidRPr="001737E6">
              <w:rPr>
                <w:color w:val="000000"/>
                <w:sz w:val="24"/>
                <w:szCs w:val="24"/>
              </w:rPr>
              <w:t>ностью бу</w:t>
            </w:r>
            <w:r w:rsidRPr="001737E6">
              <w:rPr>
                <w:color w:val="000000"/>
                <w:sz w:val="24"/>
                <w:szCs w:val="24"/>
              </w:rPr>
              <w:t>х</w:t>
            </w:r>
            <w:r w:rsidRPr="001737E6">
              <w:rPr>
                <w:color w:val="000000"/>
                <w:sz w:val="24"/>
                <w:szCs w:val="24"/>
              </w:rPr>
              <w:t>галтерского сопрово</w:t>
            </w:r>
            <w:r w:rsidRPr="001737E6">
              <w:rPr>
                <w:color w:val="000000"/>
                <w:sz w:val="24"/>
                <w:szCs w:val="24"/>
              </w:rPr>
              <w:t>ж</w:t>
            </w:r>
            <w:r w:rsidRPr="001737E6">
              <w:rPr>
                <w:color w:val="000000"/>
                <w:sz w:val="24"/>
                <w:szCs w:val="24"/>
              </w:rPr>
              <w:t>дения, ос</w:t>
            </w:r>
            <w:r w:rsidRPr="001737E6">
              <w:rPr>
                <w:color w:val="000000"/>
                <w:sz w:val="24"/>
                <w:szCs w:val="24"/>
              </w:rPr>
              <w:t>у</w:t>
            </w:r>
            <w:r w:rsidRPr="001737E6">
              <w:rPr>
                <w:color w:val="000000"/>
                <w:sz w:val="24"/>
                <w:szCs w:val="24"/>
              </w:rPr>
              <w:t>ществляем</w:t>
            </w:r>
            <w:r w:rsidRPr="001737E6">
              <w:rPr>
                <w:color w:val="000000"/>
                <w:sz w:val="24"/>
                <w:szCs w:val="24"/>
              </w:rPr>
              <w:t>о</w:t>
            </w:r>
            <w:r w:rsidRPr="001737E6">
              <w:rPr>
                <w:color w:val="000000"/>
                <w:sz w:val="24"/>
                <w:szCs w:val="24"/>
              </w:rPr>
              <w:t xml:space="preserve">го МКУ </w:t>
            </w:r>
            <w:r w:rsidRPr="001737E6">
              <w:rPr>
                <w:color w:val="000000"/>
                <w:sz w:val="24"/>
                <w:szCs w:val="24"/>
              </w:rPr>
              <w:lastRenderedPageBreak/>
              <w:t>«ЦБ»</w:t>
            </w:r>
          </w:p>
        </w:tc>
        <w:tc>
          <w:tcPr>
            <w:tcW w:w="245" w:type="pct"/>
          </w:tcPr>
          <w:p w:rsidR="001737E6" w:rsidRDefault="001737E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99" w:type="pct"/>
          </w:tcPr>
          <w:p w:rsidR="001737E6" w:rsidRPr="006339EF" w:rsidRDefault="001737E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37E6">
              <w:rPr>
                <w:color w:val="000000"/>
                <w:sz w:val="24"/>
                <w:szCs w:val="24"/>
              </w:rPr>
              <w:t>расчетный показатель, отражающий удовлетв</w:t>
            </w:r>
            <w:r w:rsidRPr="001737E6">
              <w:rPr>
                <w:color w:val="000000"/>
                <w:sz w:val="24"/>
                <w:szCs w:val="24"/>
              </w:rPr>
              <w:t>о</w:t>
            </w:r>
            <w:r w:rsidRPr="001737E6">
              <w:rPr>
                <w:color w:val="000000"/>
                <w:sz w:val="24"/>
                <w:szCs w:val="24"/>
              </w:rPr>
              <w:t>ренность органов местного самоупра</w:t>
            </w:r>
            <w:r w:rsidRPr="001737E6">
              <w:rPr>
                <w:color w:val="000000"/>
                <w:sz w:val="24"/>
                <w:szCs w:val="24"/>
              </w:rPr>
              <w:t>в</w:t>
            </w:r>
            <w:r w:rsidRPr="001737E6">
              <w:rPr>
                <w:color w:val="000000"/>
                <w:sz w:val="24"/>
                <w:szCs w:val="24"/>
              </w:rPr>
              <w:t>ления и м</w:t>
            </w:r>
            <w:r w:rsidRPr="001737E6">
              <w:rPr>
                <w:color w:val="000000"/>
                <w:sz w:val="24"/>
                <w:szCs w:val="24"/>
              </w:rPr>
              <w:t>у</w:t>
            </w:r>
            <w:r w:rsidRPr="001737E6">
              <w:rPr>
                <w:color w:val="000000"/>
                <w:sz w:val="24"/>
                <w:szCs w:val="24"/>
              </w:rPr>
              <w:t>ниципал</w:t>
            </w:r>
            <w:r w:rsidRPr="001737E6">
              <w:rPr>
                <w:color w:val="000000"/>
                <w:sz w:val="24"/>
                <w:szCs w:val="24"/>
              </w:rPr>
              <w:t>ь</w:t>
            </w:r>
            <w:r w:rsidRPr="001737E6">
              <w:rPr>
                <w:color w:val="000000"/>
                <w:sz w:val="24"/>
                <w:szCs w:val="24"/>
              </w:rPr>
              <w:t>ных учр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ждений, п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редавших ведение бюджетного (бухгалте</w:t>
            </w:r>
            <w:r w:rsidRPr="001737E6">
              <w:rPr>
                <w:color w:val="000000"/>
                <w:sz w:val="24"/>
                <w:szCs w:val="24"/>
              </w:rPr>
              <w:t>р</w:t>
            </w:r>
            <w:r w:rsidRPr="001737E6">
              <w:rPr>
                <w:color w:val="000000"/>
                <w:sz w:val="24"/>
                <w:szCs w:val="24"/>
              </w:rPr>
              <w:t>ского) учета и составл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ние отчетн</w:t>
            </w:r>
            <w:r w:rsidRPr="001737E6">
              <w:rPr>
                <w:color w:val="000000"/>
                <w:sz w:val="24"/>
                <w:szCs w:val="24"/>
              </w:rPr>
              <w:t>о</w:t>
            </w:r>
            <w:r w:rsidRPr="001737E6">
              <w:rPr>
                <w:color w:val="000000"/>
                <w:sz w:val="24"/>
                <w:szCs w:val="24"/>
              </w:rPr>
              <w:t>сти, кач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ством и своевреме</w:t>
            </w:r>
            <w:r w:rsidRPr="001737E6">
              <w:rPr>
                <w:color w:val="000000"/>
                <w:sz w:val="24"/>
                <w:szCs w:val="24"/>
              </w:rPr>
              <w:t>н</w:t>
            </w:r>
            <w:r w:rsidRPr="001737E6">
              <w:rPr>
                <w:color w:val="000000"/>
                <w:sz w:val="24"/>
                <w:szCs w:val="24"/>
              </w:rPr>
              <w:t>ностью бу</w:t>
            </w:r>
            <w:r w:rsidRPr="001737E6">
              <w:rPr>
                <w:color w:val="000000"/>
                <w:sz w:val="24"/>
                <w:szCs w:val="24"/>
              </w:rPr>
              <w:t>х</w:t>
            </w:r>
            <w:r w:rsidRPr="001737E6">
              <w:rPr>
                <w:color w:val="000000"/>
                <w:sz w:val="24"/>
                <w:szCs w:val="24"/>
              </w:rPr>
              <w:t>галтерского сопровожд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lastRenderedPageBreak/>
              <w:t>ния, ос</w:t>
            </w:r>
            <w:r w:rsidRPr="001737E6">
              <w:rPr>
                <w:color w:val="000000"/>
                <w:sz w:val="24"/>
                <w:szCs w:val="24"/>
              </w:rPr>
              <w:t>у</w:t>
            </w:r>
            <w:r w:rsidRPr="001737E6">
              <w:rPr>
                <w:color w:val="000000"/>
                <w:sz w:val="24"/>
                <w:szCs w:val="24"/>
              </w:rPr>
              <w:t>ществляем</w:t>
            </w:r>
            <w:r w:rsidRPr="001737E6">
              <w:rPr>
                <w:color w:val="000000"/>
                <w:sz w:val="24"/>
                <w:szCs w:val="24"/>
              </w:rPr>
              <w:t>о</w:t>
            </w:r>
            <w:r w:rsidRPr="001737E6">
              <w:rPr>
                <w:color w:val="000000"/>
                <w:sz w:val="24"/>
                <w:szCs w:val="24"/>
              </w:rPr>
              <w:t>го муниц</w:t>
            </w:r>
            <w:r w:rsidRPr="001737E6">
              <w:rPr>
                <w:color w:val="000000"/>
                <w:sz w:val="24"/>
                <w:szCs w:val="24"/>
              </w:rPr>
              <w:t>и</w:t>
            </w:r>
            <w:r w:rsidRPr="001737E6">
              <w:rPr>
                <w:color w:val="000000"/>
                <w:sz w:val="24"/>
                <w:szCs w:val="24"/>
              </w:rPr>
              <w:t>пальным казенным учреждением</w:t>
            </w:r>
            <w:r>
              <w:rPr>
                <w:color w:val="000000"/>
                <w:sz w:val="24"/>
                <w:szCs w:val="24"/>
              </w:rPr>
              <w:t xml:space="preserve"> «Централ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зованная бухгалтерия»</w:t>
            </w:r>
          </w:p>
        </w:tc>
        <w:tc>
          <w:tcPr>
            <w:tcW w:w="462" w:type="pct"/>
          </w:tcPr>
          <w:p w:rsidR="001737E6" w:rsidRPr="006339EF" w:rsidRDefault="001737E6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64" w:type="pct"/>
          </w:tcPr>
          <w:p w:rsidR="001737E6" w:rsidRPr="001737E6" w:rsidRDefault="00114416" w:rsidP="00173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11580" cy="65341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7E6" w:rsidRPr="006339EF" w:rsidRDefault="001737E6" w:rsidP="006339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1737E6" w:rsidRPr="001737E6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4170" cy="29718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7E6" w:rsidRPr="001737E6">
              <w:rPr>
                <w:sz w:val="24"/>
                <w:szCs w:val="24"/>
              </w:rPr>
              <w:t xml:space="preserve"> - удовлетв</w:t>
            </w:r>
            <w:r w:rsidR="001737E6" w:rsidRPr="001737E6">
              <w:rPr>
                <w:sz w:val="24"/>
                <w:szCs w:val="24"/>
              </w:rPr>
              <w:t>о</w:t>
            </w:r>
            <w:r w:rsidR="001737E6" w:rsidRPr="001737E6">
              <w:rPr>
                <w:sz w:val="24"/>
                <w:szCs w:val="24"/>
              </w:rPr>
              <w:t>ренность органов местного самоупра</w:t>
            </w:r>
            <w:r w:rsidR="001737E6" w:rsidRPr="001737E6">
              <w:rPr>
                <w:sz w:val="24"/>
                <w:szCs w:val="24"/>
              </w:rPr>
              <w:t>в</w:t>
            </w:r>
            <w:r w:rsidR="001737E6" w:rsidRPr="001737E6">
              <w:rPr>
                <w:sz w:val="24"/>
                <w:szCs w:val="24"/>
              </w:rPr>
              <w:t>ления и муниц</w:t>
            </w:r>
            <w:r w:rsidR="001737E6" w:rsidRPr="001737E6">
              <w:rPr>
                <w:sz w:val="24"/>
                <w:szCs w:val="24"/>
              </w:rPr>
              <w:t>и</w:t>
            </w:r>
            <w:r w:rsidR="001737E6" w:rsidRPr="001737E6">
              <w:rPr>
                <w:sz w:val="24"/>
                <w:szCs w:val="24"/>
              </w:rPr>
              <w:t>пальных учрежд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t>ний, передавших ведение бюджетного (бухгалтерского) учета и составление отчетности, кач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t>ством и своевреме</w:t>
            </w:r>
            <w:r w:rsidR="001737E6" w:rsidRPr="001737E6">
              <w:rPr>
                <w:sz w:val="24"/>
                <w:szCs w:val="24"/>
              </w:rPr>
              <w:t>н</w:t>
            </w:r>
            <w:r w:rsidR="001737E6" w:rsidRPr="001737E6">
              <w:rPr>
                <w:sz w:val="24"/>
                <w:szCs w:val="24"/>
              </w:rPr>
              <w:t>ностью бухгалте</w:t>
            </w:r>
            <w:r w:rsidR="001737E6" w:rsidRPr="001737E6">
              <w:rPr>
                <w:sz w:val="24"/>
                <w:szCs w:val="24"/>
              </w:rPr>
              <w:t>р</w:t>
            </w:r>
            <w:r w:rsidR="001737E6" w:rsidRPr="001737E6">
              <w:rPr>
                <w:sz w:val="24"/>
                <w:szCs w:val="24"/>
              </w:rPr>
              <w:t>ского сопровожд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t>ния, осуществляем</w:t>
            </w:r>
            <w:r w:rsidR="001737E6" w:rsidRPr="001737E6">
              <w:rPr>
                <w:sz w:val="24"/>
                <w:szCs w:val="24"/>
              </w:rPr>
              <w:t>о</w:t>
            </w:r>
            <w:r w:rsidR="001737E6" w:rsidRPr="001737E6">
              <w:rPr>
                <w:sz w:val="24"/>
                <w:szCs w:val="24"/>
              </w:rPr>
              <w:t>го муниципальным казенным учрежд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t>нием "</w:t>
            </w:r>
            <w:r w:rsidR="001737E6">
              <w:rPr>
                <w:sz w:val="24"/>
                <w:szCs w:val="24"/>
              </w:rPr>
              <w:t>Централиз</w:t>
            </w:r>
            <w:r w:rsidR="001737E6">
              <w:rPr>
                <w:sz w:val="24"/>
                <w:szCs w:val="24"/>
              </w:rPr>
              <w:t>о</w:t>
            </w:r>
            <w:r w:rsidR="001737E6">
              <w:rPr>
                <w:sz w:val="24"/>
                <w:szCs w:val="24"/>
              </w:rPr>
              <w:t>ванная бухгалтерия</w:t>
            </w:r>
            <w:r w:rsidR="001737E6" w:rsidRPr="001737E6">
              <w:rPr>
                <w:sz w:val="24"/>
                <w:szCs w:val="24"/>
              </w:rPr>
              <w:t>", %;</w:t>
            </w:r>
          </w:p>
          <w:p w:rsidR="001737E6" w:rsidRPr="001737E6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3050" cy="29718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7E6" w:rsidRPr="001737E6">
              <w:rPr>
                <w:sz w:val="24"/>
                <w:szCs w:val="24"/>
              </w:rPr>
              <w:t xml:space="preserve"> - количество органов местного самоуправления и муниципальных учреждений, пер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lastRenderedPageBreak/>
              <w:t>давших ведение бюджетного (бу</w:t>
            </w:r>
            <w:r w:rsidR="001737E6" w:rsidRPr="001737E6">
              <w:rPr>
                <w:sz w:val="24"/>
                <w:szCs w:val="24"/>
              </w:rPr>
              <w:t>х</w:t>
            </w:r>
            <w:r w:rsidR="001737E6" w:rsidRPr="001737E6">
              <w:rPr>
                <w:sz w:val="24"/>
                <w:szCs w:val="24"/>
              </w:rPr>
              <w:t>галтерского) учета и составление отче</w:t>
            </w:r>
            <w:r w:rsidR="001737E6" w:rsidRPr="001737E6">
              <w:rPr>
                <w:sz w:val="24"/>
                <w:szCs w:val="24"/>
              </w:rPr>
              <w:t>т</w:t>
            </w:r>
            <w:r w:rsidR="001737E6" w:rsidRPr="001737E6">
              <w:rPr>
                <w:sz w:val="24"/>
                <w:szCs w:val="24"/>
              </w:rPr>
              <w:t>ности, удовлетв</w:t>
            </w:r>
            <w:r w:rsidR="001737E6" w:rsidRPr="001737E6">
              <w:rPr>
                <w:sz w:val="24"/>
                <w:szCs w:val="24"/>
              </w:rPr>
              <w:t>о</w:t>
            </w:r>
            <w:r w:rsidR="001737E6" w:rsidRPr="001737E6">
              <w:rPr>
                <w:sz w:val="24"/>
                <w:szCs w:val="24"/>
              </w:rPr>
              <w:t>ренных качеством и своевременностью бухгалтерского с</w:t>
            </w:r>
            <w:r w:rsidR="001737E6" w:rsidRPr="001737E6">
              <w:rPr>
                <w:sz w:val="24"/>
                <w:szCs w:val="24"/>
              </w:rPr>
              <w:t>о</w:t>
            </w:r>
            <w:r w:rsidR="001737E6" w:rsidRPr="001737E6">
              <w:rPr>
                <w:sz w:val="24"/>
                <w:szCs w:val="24"/>
              </w:rPr>
              <w:t>провождения, ос</w:t>
            </w:r>
            <w:r w:rsidR="001737E6" w:rsidRPr="001737E6">
              <w:rPr>
                <w:sz w:val="24"/>
                <w:szCs w:val="24"/>
              </w:rPr>
              <w:t>у</w:t>
            </w:r>
            <w:r w:rsidR="001737E6" w:rsidRPr="001737E6">
              <w:rPr>
                <w:sz w:val="24"/>
                <w:szCs w:val="24"/>
              </w:rPr>
              <w:t>ществляемого учр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t>ждением, шт.;</w:t>
            </w:r>
          </w:p>
          <w:p w:rsidR="001737E6" w:rsidRPr="006339EF" w:rsidRDefault="0011441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3050" cy="29718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7E6" w:rsidRPr="001737E6">
              <w:rPr>
                <w:sz w:val="24"/>
                <w:szCs w:val="24"/>
              </w:rPr>
              <w:t xml:space="preserve"> - общее колич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t>ство органов местн</w:t>
            </w:r>
            <w:r w:rsidR="001737E6" w:rsidRPr="001737E6">
              <w:rPr>
                <w:sz w:val="24"/>
                <w:szCs w:val="24"/>
              </w:rPr>
              <w:t>о</w:t>
            </w:r>
            <w:r w:rsidR="001737E6" w:rsidRPr="001737E6">
              <w:rPr>
                <w:sz w:val="24"/>
                <w:szCs w:val="24"/>
              </w:rPr>
              <w:t>го самоуправления и муниципальных учреждений, пер</w:t>
            </w:r>
            <w:r w:rsidR="001737E6" w:rsidRPr="001737E6">
              <w:rPr>
                <w:sz w:val="24"/>
                <w:szCs w:val="24"/>
              </w:rPr>
              <w:t>е</w:t>
            </w:r>
            <w:r w:rsidR="001737E6" w:rsidRPr="001737E6">
              <w:rPr>
                <w:sz w:val="24"/>
                <w:szCs w:val="24"/>
              </w:rPr>
              <w:t>давших ведение бюджетного (бу</w:t>
            </w:r>
            <w:r w:rsidR="001737E6" w:rsidRPr="001737E6">
              <w:rPr>
                <w:sz w:val="24"/>
                <w:szCs w:val="24"/>
              </w:rPr>
              <w:t>х</w:t>
            </w:r>
            <w:r w:rsidR="001737E6" w:rsidRPr="001737E6">
              <w:rPr>
                <w:sz w:val="24"/>
                <w:szCs w:val="24"/>
              </w:rPr>
              <w:t>галтерского) учета и составление отче</w:t>
            </w:r>
            <w:r w:rsidR="001737E6" w:rsidRPr="001737E6">
              <w:rPr>
                <w:sz w:val="24"/>
                <w:szCs w:val="24"/>
              </w:rPr>
              <w:t>т</w:t>
            </w:r>
            <w:r w:rsidR="001737E6" w:rsidRPr="001737E6">
              <w:rPr>
                <w:sz w:val="24"/>
                <w:szCs w:val="24"/>
              </w:rPr>
              <w:t>ности, шт.</w:t>
            </w:r>
          </w:p>
        </w:tc>
        <w:tc>
          <w:tcPr>
            <w:tcW w:w="461" w:type="pct"/>
          </w:tcPr>
          <w:p w:rsidR="001737E6" w:rsidRPr="008D5280" w:rsidRDefault="001737E6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0" w:type="pct"/>
          </w:tcPr>
          <w:p w:rsidR="001737E6" w:rsidRPr="008D5280" w:rsidRDefault="001737E6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1737E6" w:rsidRPr="008D5280" w:rsidRDefault="001737E6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1737E6" w:rsidRPr="008D5280" w:rsidRDefault="001737E6" w:rsidP="00511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казенное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«Централ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зованная бухгалт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рия»</w:t>
            </w:r>
          </w:p>
        </w:tc>
      </w:tr>
      <w:tr w:rsidR="008E39C1" w:rsidRPr="00DA594E" w:rsidTr="00B539D0">
        <w:trPr>
          <w:trHeight w:val="20"/>
        </w:trPr>
        <w:tc>
          <w:tcPr>
            <w:tcW w:w="212" w:type="pct"/>
          </w:tcPr>
          <w:p w:rsidR="008E39C1" w:rsidRDefault="008E39C1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8" w:type="pct"/>
            <w:gridSpan w:val="2"/>
          </w:tcPr>
          <w:p w:rsidR="008E39C1" w:rsidRPr="001737E6" w:rsidRDefault="008E39C1" w:rsidP="005733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37E6">
              <w:rPr>
                <w:color w:val="000000"/>
                <w:sz w:val="24"/>
                <w:szCs w:val="24"/>
              </w:rPr>
              <w:t xml:space="preserve">увеличение количества жителей </w:t>
            </w:r>
            <w:r w:rsidR="005733BA">
              <w:rPr>
                <w:color w:val="000000"/>
                <w:sz w:val="24"/>
                <w:szCs w:val="24"/>
              </w:rPr>
              <w:t>округа</w:t>
            </w:r>
            <w:r w:rsidRPr="001737E6">
              <w:rPr>
                <w:color w:val="000000"/>
                <w:sz w:val="24"/>
                <w:szCs w:val="24"/>
              </w:rPr>
              <w:t>, охваченных мероприят</w:t>
            </w:r>
            <w:r w:rsidRPr="001737E6">
              <w:rPr>
                <w:color w:val="000000"/>
                <w:sz w:val="24"/>
                <w:szCs w:val="24"/>
              </w:rPr>
              <w:t>и</w:t>
            </w:r>
            <w:r w:rsidRPr="001737E6">
              <w:rPr>
                <w:color w:val="000000"/>
                <w:sz w:val="24"/>
                <w:szCs w:val="24"/>
              </w:rPr>
              <w:t>ями по п</w:t>
            </w:r>
            <w:r w:rsidRPr="001737E6">
              <w:rPr>
                <w:color w:val="000000"/>
                <w:sz w:val="24"/>
                <w:szCs w:val="24"/>
              </w:rPr>
              <w:t>о</w:t>
            </w:r>
            <w:r w:rsidRPr="001737E6">
              <w:rPr>
                <w:color w:val="000000"/>
                <w:sz w:val="24"/>
                <w:szCs w:val="24"/>
              </w:rPr>
              <w:t>вышению финансовой грамотности насел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 xml:space="preserve">ния </w:t>
            </w:r>
            <w:r w:rsidR="005733BA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5" w:type="pct"/>
          </w:tcPr>
          <w:p w:rsidR="008E39C1" w:rsidRDefault="008E39C1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99" w:type="pct"/>
          </w:tcPr>
          <w:p w:rsidR="008E39C1" w:rsidRPr="001737E6" w:rsidRDefault="008E39C1" w:rsidP="005733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37E6">
              <w:rPr>
                <w:color w:val="000000"/>
                <w:sz w:val="24"/>
                <w:szCs w:val="24"/>
              </w:rPr>
              <w:t>расчетный показатель, отражающий процент ув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личения ж</w:t>
            </w:r>
            <w:r w:rsidRPr="001737E6">
              <w:rPr>
                <w:color w:val="000000"/>
                <w:sz w:val="24"/>
                <w:szCs w:val="24"/>
              </w:rPr>
              <w:t>и</w:t>
            </w:r>
            <w:r w:rsidRPr="001737E6">
              <w:rPr>
                <w:color w:val="000000"/>
                <w:sz w:val="24"/>
                <w:szCs w:val="24"/>
              </w:rPr>
              <w:t xml:space="preserve">телей </w:t>
            </w:r>
            <w:r w:rsidR="005733BA">
              <w:rPr>
                <w:color w:val="000000"/>
                <w:sz w:val="24"/>
                <w:szCs w:val="24"/>
              </w:rPr>
              <w:t>округа</w:t>
            </w:r>
            <w:r w:rsidRPr="001737E6">
              <w:rPr>
                <w:color w:val="000000"/>
                <w:sz w:val="24"/>
                <w:szCs w:val="24"/>
              </w:rPr>
              <w:t>, охваче</w:t>
            </w:r>
            <w:r w:rsidRPr="001737E6">
              <w:rPr>
                <w:color w:val="000000"/>
                <w:sz w:val="24"/>
                <w:szCs w:val="24"/>
              </w:rPr>
              <w:t>н</w:t>
            </w:r>
            <w:r w:rsidRPr="001737E6">
              <w:rPr>
                <w:color w:val="000000"/>
                <w:sz w:val="24"/>
                <w:szCs w:val="24"/>
              </w:rPr>
              <w:t>ных мероприят</w:t>
            </w:r>
            <w:r w:rsidRPr="001737E6">
              <w:rPr>
                <w:color w:val="000000"/>
                <w:sz w:val="24"/>
                <w:szCs w:val="24"/>
              </w:rPr>
              <w:t>и</w:t>
            </w:r>
            <w:r w:rsidRPr="001737E6">
              <w:rPr>
                <w:color w:val="000000"/>
                <w:sz w:val="24"/>
                <w:szCs w:val="24"/>
              </w:rPr>
              <w:t>ями по п</w:t>
            </w:r>
            <w:r w:rsidRPr="001737E6">
              <w:rPr>
                <w:color w:val="000000"/>
                <w:sz w:val="24"/>
                <w:szCs w:val="24"/>
              </w:rPr>
              <w:t>о</w:t>
            </w:r>
            <w:r w:rsidRPr="001737E6">
              <w:rPr>
                <w:color w:val="000000"/>
                <w:sz w:val="24"/>
                <w:szCs w:val="24"/>
              </w:rPr>
              <w:t>выш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нию фина</w:t>
            </w:r>
            <w:r w:rsidRPr="001737E6">
              <w:rPr>
                <w:color w:val="000000"/>
                <w:sz w:val="24"/>
                <w:szCs w:val="24"/>
              </w:rPr>
              <w:t>н</w:t>
            </w:r>
            <w:r w:rsidRPr="001737E6">
              <w:rPr>
                <w:color w:val="000000"/>
                <w:sz w:val="24"/>
                <w:szCs w:val="24"/>
              </w:rPr>
              <w:t>совой гр</w:t>
            </w:r>
            <w:r w:rsidRPr="001737E6">
              <w:rPr>
                <w:color w:val="000000"/>
                <w:sz w:val="24"/>
                <w:szCs w:val="24"/>
              </w:rPr>
              <w:t>а</w:t>
            </w:r>
            <w:r w:rsidRPr="001737E6">
              <w:rPr>
                <w:color w:val="000000"/>
                <w:sz w:val="24"/>
                <w:szCs w:val="24"/>
              </w:rPr>
              <w:t>мотности населения (включая проведение вебинаров, онлайн-меропри</w:t>
            </w:r>
            <w:r w:rsidRPr="001737E6">
              <w:rPr>
                <w:color w:val="000000"/>
                <w:sz w:val="24"/>
                <w:szCs w:val="24"/>
              </w:rPr>
              <w:t>я</w:t>
            </w:r>
            <w:r w:rsidRPr="001737E6">
              <w:rPr>
                <w:color w:val="000000"/>
                <w:sz w:val="24"/>
                <w:szCs w:val="24"/>
              </w:rPr>
              <w:t>тий, демо</w:t>
            </w:r>
            <w:r w:rsidRPr="001737E6">
              <w:rPr>
                <w:color w:val="000000"/>
                <w:sz w:val="24"/>
                <w:szCs w:val="24"/>
              </w:rPr>
              <w:t>н</w:t>
            </w:r>
            <w:r w:rsidRPr="001737E6">
              <w:rPr>
                <w:color w:val="000000"/>
                <w:sz w:val="24"/>
                <w:szCs w:val="24"/>
              </w:rPr>
              <w:t>страцию в</w:t>
            </w:r>
            <w:r w:rsidRPr="001737E6">
              <w:rPr>
                <w:color w:val="000000"/>
                <w:sz w:val="24"/>
                <w:szCs w:val="24"/>
              </w:rPr>
              <w:t>и</w:t>
            </w:r>
            <w:r w:rsidRPr="001737E6">
              <w:rPr>
                <w:color w:val="000000"/>
                <w:sz w:val="24"/>
                <w:szCs w:val="24"/>
              </w:rPr>
              <w:t>деороликов, материалов), по сравн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нию с предыдущим годом.</w:t>
            </w:r>
          </w:p>
        </w:tc>
        <w:tc>
          <w:tcPr>
            <w:tcW w:w="462" w:type="pct"/>
          </w:tcPr>
          <w:p w:rsidR="008E39C1" w:rsidRDefault="008E39C1" w:rsidP="00511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64" w:type="pct"/>
          </w:tcPr>
          <w:p w:rsidR="008E39C1" w:rsidRPr="001737E6" w:rsidRDefault="008E39C1" w:rsidP="008E39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737E6">
              <w:rPr>
                <w:sz w:val="18"/>
                <w:szCs w:val="18"/>
              </w:rPr>
              <w:t>К</w:t>
            </w:r>
            <w:r w:rsidRPr="008E39C1">
              <w:rPr>
                <w:sz w:val="10"/>
                <w:szCs w:val="10"/>
              </w:rPr>
              <w:t>13</w:t>
            </w:r>
            <w:r w:rsidRPr="001737E6">
              <w:rPr>
                <w:sz w:val="18"/>
                <w:szCs w:val="18"/>
              </w:rPr>
              <w:t xml:space="preserve"> = С</w:t>
            </w:r>
            <w:r w:rsidRPr="008E39C1">
              <w:rPr>
                <w:sz w:val="10"/>
                <w:szCs w:val="10"/>
              </w:rPr>
              <w:t>1</w:t>
            </w:r>
            <w:r w:rsidRPr="001737E6">
              <w:rPr>
                <w:sz w:val="18"/>
                <w:szCs w:val="18"/>
              </w:rPr>
              <w:t>/С</w:t>
            </w:r>
            <w:r w:rsidRPr="008E39C1">
              <w:rPr>
                <w:sz w:val="10"/>
                <w:szCs w:val="10"/>
              </w:rPr>
              <w:t>2</w:t>
            </w:r>
            <w:r w:rsidRPr="001737E6">
              <w:rPr>
                <w:sz w:val="18"/>
                <w:szCs w:val="18"/>
              </w:rPr>
              <w:t xml:space="preserve">  х 100 - 100</w:t>
            </w:r>
          </w:p>
        </w:tc>
        <w:tc>
          <w:tcPr>
            <w:tcW w:w="756" w:type="pct"/>
          </w:tcPr>
          <w:p w:rsidR="008E39C1" w:rsidRPr="008E39C1" w:rsidRDefault="008E39C1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E39C1">
              <w:rPr>
                <w:sz w:val="16"/>
                <w:szCs w:val="16"/>
              </w:rPr>
              <w:t xml:space="preserve">13 </w:t>
            </w:r>
            <w:r w:rsidRPr="008E39C1">
              <w:rPr>
                <w:sz w:val="24"/>
                <w:szCs w:val="24"/>
              </w:rPr>
              <w:t>- увеличение к</w:t>
            </w:r>
            <w:r w:rsidRPr="008E39C1">
              <w:rPr>
                <w:sz w:val="24"/>
                <w:szCs w:val="24"/>
              </w:rPr>
              <w:t>о</w:t>
            </w:r>
            <w:r w:rsidRPr="008E39C1">
              <w:rPr>
                <w:sz w:val="24"/>
                <w:szCs w:val="24"/>
              </w:rPr>
              <w:t xml:space="preserve">личества жителей </w:t>
            </w:r>
            <w:r w:rsidR="005733BA">
              <w:rPr>
                <w:sz w:val="24"/>
                <w:szCs w:val="24"/>
              </w:rPr>
              <w:t>округа</w:t>
            </w:r>
            <w:r w:rsidRPr="008E39C1">
              <w:rPr>
                <w:sz w:val="24"/>
                <w:szCs w:val="24"/>
              </w:rPr>
              <w:t>, охваченных мероприятиями по повышению фина</w:t>
            </w:r>
            <w:r w:rsidRPr="008E39C1">
              <w:rPr>
                <w:sz w:val="24"/>
                <w:szCs w:val="24"/>
              </w:rPr>
              <w:t>н</w:t>
            </w:r>
            <w:r w:rsidRPr="008E39C1">
              <w:rPr>
                <w:sz w:val="24"/>
                <w:szCs w:val="24"/>
              </w:rPr>
              <w:t xml:space="preserve">совой грамотности населения </w:t>
            </w:r>
            <w:r w:rsidR="005733BA">
              <w:rPr>
                <w:sz w:val="24"/>
                <w:szCs w:val="24"/>
              </w:rPr>
              <w:t>округа</w:t>
            </w:r>
            <w:r w:rsidRPr="008E39C1">
              <w:rPr>
                <w:sz w:val="24"/>
                <w:szCs w:val="24"/>
              </w:rPr>
              <w:t xml:space="preserve"> (включая проведение вебинаров, онлайн мероприятий, д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монстрацию в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деороликов, матер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алов), чел.;</w:t>
            </w:r>
          </w:p>
          <w:p w:rsidR="008E39C1" w:rsidRPr="008E39C1" w:rsidRDefault="008E39C1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E39C1">
              <w:rPr>
                <w:sz w:val="16"/>
                <w:szCs w:val="16"/>
              </w:rPr>
              <w:t>1</w:t>
            </w:r>
            <w:r w:rsidRPr="008E39C1">
              <w:rPr>
                <w:sz w:val="24"/>
                <w:szCs w:val="24"/>
              </w:rPr>
              <w:t xml:space="preserve"> - количество ч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ловек, охваченных мероприятиями по повышению фина</w:t>
            </w:r>
            <w:r w:rsidRPr="008E39C1">
              <w:rPr>
                <w:sz w:val="24"/>
                <w:szCs w:val="24"/>
              </w:rPr>
              <w:t>н</w:t>
            </w:r>
            <w:r w:rsidRPr="008E39C1">
              <w:rPr>
                <w:sz w:val="24"/>
                <w:szCs w:val="24"/>
              </w:rPr>
              <w:t>совой грамотности (включая проведение вебинаров, онлайн-мероприятий, д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монстрацию в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деороликов, матер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алов) за отчетный год, чел.;</w:t>
            </w:r>
          </w:p>
          <w:p w:rsidR="008E39C1" w:rsidRPr="001737E6" w:rsidRDefault="008E39C1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E39C1">
              <w:rPr>
                <w:sz w:val="16"/>
                <w:szCs w:val="16"/>
              </w:rPr>
              <w:t>2</w:t>
            </w:r>
            <w:r w:rsidRPr="008E39C1">
              <w:rPr>
                <w:sz w:val="24"/>
                <w:szCs w:val="24"/>
              </w:rPr>
              <w:t xml:space="preserve"> - количество ч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ловек, охваченных мероприятиями по повышению фина</w:t>
            </w:r>
            <w:r w:rsidRPr="008E39C1">
              <w:rPr>
                <w:sz w:val="24"/>
                <w:szCs w:val="24"/>
              </w:rPr>
              <w:t>н</w:t>
            </w:r>
            <w:r w:rsidRPr="008E39C1">
              <w:rPr>
                <w:sz w:val="24"/>
                <w:szCs w:val="24"/>
              </w:rPr>
              <w:t>совой грамотности (включая проведение вебинаров, онлайн-мероприятий) за год, предшествующий отчетному году, чел.</w:t>
            </w:r>
          </w:p>
        </w:tc>
        <w:tc>
          <w:tcPr>
            <w:tcW w:w="461" w:type="pct"/>
          </w:tcPr>
          <w:p w:rsidR="008E39C1" w:rsidRPr="008D5280" w:rsidRDefault="008E39C1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</w:tcPr>
          <w:p w:rsidR="008E39C1" w:rsidRPr="008D5280" w:rsidRDefault="008E39C1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8E39C1" w:rsidRPr="008D5280" w:rsidRDefault="008E39C1" w:rsidP="00AD0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</w:tcPr>
          <w:p w:rsidR="008E39C1" w:rsidRPr="008D5280" w:rsidRDefault="008E39C1" w:rsidP="005733BA">
            <w:pPr>
              <w:rPr>
                <w:sz w:val="24"/>
                <w:szCs w:val="24"/>
              </w:rPr>
            </w:pPr>
            <w:r w:rsidRPr="00EF6E0D">
              <w:rPr>
                <w:sz w:val="24"/>
                <w:szCs w:val="24"/>
              </w:rPr>
              <w:t>финанс</w:t>
            </w:r>
            <w:r w:rsidRPr="00EF6E0D">
              <w:rPr>
                <w:sz w:val="24"/>
                <w:szCs w:val="24"/>
              </w:rPr>
              <w:t>о</w:t>
            </w:r>
            <w:r w:rsidRPr="00EF6E0D">
              <w:rPr>
                <w:sz w:val="24"/>
                <w:szCs w:val="24"/>
              </w:rPr>
              <w:t>вое управл</w:t>
            </w:r>
            <w:r w:rsidRPr="00EF6E0D">
              <w:rPr>
                <w:sz w:val="24"/>
                <w:szCs w:val="24"/>
              </w:rPr>
              <w:t>е</w:t>
            </w:r>
            <w:r w:rsidRPr="00EF6E0D">
              <w:rPr>
                <w:sz w:val="24"/>
                <w:szCs w:val="24"/>
              </w:rPr>
              <w:t xml:space="preserve">ние  </w:t>
            </w:r>
            <w:r w:rsidR="005733BA">
              <w:rPr>
                <w:sz w:val="24"/>
                <w:szCs w:val="24"/>
              </w:rPr>
              <w:t>админ</w:t>
            </w:r>
            <w:r w:rsidR="005733BA">
              <w:rPr>
                <w:sz w:val="24"/>
                <w:szCs w:val="24"/>
              </w:rPr>
              <w:t>и</w:t>
            </w:r>
            <w:r w:rsidR="005733BA">
              <w:rPr>
                <w:sz w:val="24"/>
                <w:szCs w:val="24"/>
              </w:rPr>
              <w:t xml:space="preserve">страции </w:t>
            </w:r>
            <w:r w:rsidRPr="00EF6E0D">
              <w:rPr>
                <w:sz w:val="24"/>
                <w:szCs w:val="24"/>
              </w:rPr>
              <w:t>Белозерск</w:t>
            </w:r>
            <w:r w:rsidRPr="00EF6E0D">
              <w:rPr>
                <w:sz w:val="24"/>
                <w:szCs w:val="24"/>
              </w:rPr>
              <w:t>о</w:t>
            </w:r>
            <w:r w:rsidRPr="00EF6E0D">
              <w:rPr>
                <w:sz w:val="24"/>
                <w:szCs w:val="24"/>
              </w:rPr>
              <w:t>го  муниц</w:t>
            </w:r>
            <w:r w:rsidRPr="00EF6E0D">
              <w:rPr>
                <w:sz w:val="24"/>
                <w:szCs w:val="24"/>
              </w:rPr>
              <w:t>и</w:t>
            </w:r>
            <w:r w:rsidRPr="00EF6E0D">
              <w:rPr>
                <w:sz w:val="24"/>
                <w:szCs w:val="24"/>
              </w:rPr>
              <w:t xml:space="preserve">пального </w:t>
            </w:r>
            <w:r w:rsidR="005733BA">
              <w:rPr>
                <w:sz w:val="24"/>
                <w:szCs w:val="24"/>
              </w:rPr>
              <w:t>округа</w:t>
            </w:r>
          </w:p>
        </w:tc>
      </w:tr>
    </w:tbl>
    <w:p w:rsidR="003C20E5" w:rsidRDefault="003C20E5" w:rsidP="003C20E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10602E">
        <w:rPr>
          <w:sz w:val="24"/>
          <w:szCs w:val="24"/>
        </w:rPr>
        <w:t>* Метод сбора информации, индекс формы отчетности: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1 - официальная статистическая информация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бухгалтерская и финансовая отчетность 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3 -  ведомственная отчетность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4 -  прочие методы сбора информации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F1B3C" w:rsidRDefault="000F1B3C" w:rsidP="007A54A0">
      <w:pPr>
        <w:ind w:left="12049"/>
        <w:rPr>
          <w:sz w:val="24"/>
          <w:szCs w:val="24"/>
        </w:rPr>
      </w:pPr>
    </w:p>
    <w:p w:rsidR="000F1B3C" w:rsidRDefault="000F1B3C" w:rsidP="007A54A0">
      <w:pPr>
        <w:ind w:left="12049"/>
        <w:rPr>
          <w:sz w:val="24"/>
          <w:szCs w:val="24"/>
        </w:rPr>
      </w:pPr>
    </w:p>
    <w:p w:rsidR="008E39C1" w:rsidRDefault="008E39C1" w:rsidP="007A54A0">
      <w:pPr>
        <w:ind w:left="12049"/>
        <w:rPr>
          <w:sz w:val="24"/>
          <w:szCs w:val="24"/>
        </w:rPr>
      </w:pPr>
    </w:p>
    <w:p w:rsidR="008E39C1" w:rsidRDefault="008E39C1" w:rsidP="007A54A0">
      <w:pPr>
        <w:ind w:left="12049"/>
        <w:rPr>
          <w:sz w:val="24"/>
          <w:szCs w:val="24"/>
        </w:rPr>
      </w:pPr>
    </w:p>
    <w:p w:rsidR="005733BA" w:rsidRDefault="005733BA" w:rsidP="007A54A0">
      <w:pPr>
        <w:ind w:left="12049"/>
        <w:rPr>
          <w:sz w:val="24"/>
          <w:szCs w:val="24"/>
        </w:rPr>
      </w:pPr>
    </w:p>
    <w:p w:rsidR="005733BA" w:rsidRDefault="005733BA" w:rsidP="007A54A0">
      <w:pPr>
        <w:ind w:left="12049"/>
        <w:rPr>
          <w:sz w:val="24"/>
          <w:szCs w:val="24"/>
        </w:rPr>
      </w:pPr>
    </w:p>
    <w:p w:rsidR="005733BA" w:rsidRDefault="005733BA" w:rsidP="007A54A0">
      <w:pPr>
        <w:ind w:left="12049"/>
        <w:rPr>
          <w:sz w:val="24"/>
          <w:szCs w:val="24"/>
        </w:rPr>
      </w:pPr>
    </w:p>
    <w:p w:rsidR="005733BA" w:rsidRDefault="005733BA" w:rsidP="007A54A0">
      <w:pPr>
        <w:ind w:left="12049"/>
        <w:rPr>
          <w:sz w:val="24"/>
          <w:szCs w:val="24"/>
        </w:rPr>
      </w:pPr>
    </w:p>
    <w:p w:rsidR="005733BA" w:rsidRDefault="005733BA" w:rsidP="007A54A0">
      <w:pPr>
        <w:ind w:left="12049"/>
        <w:rPr>
          <w:sz w:val="24"/>
          <w:szCs w:val="24"/>
        </w:rPr>
      </w:pPr>
    </w:p>
    <w:p w:rsidR="003C20E5" w:rsidRPr="00501E64" w:rsidRDefault="003C20E5" w:rsidP="007A54A0">
      <w:pPr>
        <w:ind w:left="12049"/>
        <w:rPr>
          <w:sz w:val="24"/>
          <w:szCs w:val="24"/>
        </w:rPr>
      </w:pPr>
      <w:r w:rsidRPr="007862B4">
        <w:rPr>
          <w:sz w:val="24"/>
          <w:szCs w:val="24"/>
        </w:rPr>
        <w:t xml:space="preserve">Приложение </w:t>
      </w:r>
      <w:r w:rsidRPr="00501E64">
        <w:rPr>
          <w:sz w:val="24"/>
          <w:szCs w:val="24"/>
        </w:rPr>
        <w:t>3</w:t>
      </w:r>
    </w:p>
    <w:p w:rsidR="003C20E5" w:rsidRDefault="003C20E5" w:rsidP="007A54A0">
      <w:pPr>
        <w:ind w:left="12049"/>
      </w:pPr>
      <w:r>
        <w:rPr>
          <w:sz w:val="24"/>
          <w:szCs w:val="24"/>
        </w:rPr>
        <w:t>к муниципальной</w:t>
      </w:r>
      <w:r w:rsidRPr="007862B4">
        <w:rPr>
          <w:sz w:val="24"/>
          <w:szCs w:val="24"/>
        </w:rPr>
        <w:t xml:space="preserve"> программе</w:t>
      </w:r>
    </w:p>
    <w:p w:rsidR="003C20E5" w:rsidRDefault="003C20E5" w:rsidP="003C20E5">
      <w:pPr>
        <w:jc w:val="center"/>
      </w:pPr>
    </w:p>
    <w:p w:rsidR="003C20E5" w:rsidRPr="007A54A0" w:rsidRDefault="003C20E5" w:rsidP="003C20E5">
      <w:pPr>
        <w:pStyle w:val="20"/>
        <w:spacing w:after="0" w:line="240" w:lineRule="auto"/>
        <w:ind w:left="284"/>
        <w:jc w:val="center"/>
        <w:outlineLvl w:val="0"/>
        <w:rPr>
          <w:b/>
          <w:color w:val="000000"/>
          <w:sz w:val="26"/>
          <w:szCs w:val="26"/>
        </w:rPr>
      </w:pPr>
      <w:r w:rsidRPr="007A54A0">
        <w:rPr>
          <w:b/>
          <w:color w:val="000000"/>
          <w:sz w:val="26"/>
          <w:szCs w:val="26"/>
        </w:rPr>
        <w:t xml:space="preserve">Ресурсное обеспечение муниципальной программы за счет средств бюджета  </w:t>
      </w:r>
      <w:bookmarkStart w:id="1" w:name="OLE_LINK3"/>
      <w:bookmarkStart w:id="2" w:name="OLE_LINK4"/>
      <w:r w:rsidR="005733BA">
        <w:rPr>
          <w:b/>
          <w:color w:val="000000"/>
          <w:sz w:val="26"/>
          <w:szCs w:val="26"/>
        </w:rPr>
        <w:t>округа</w:t>
      </w:r>
    </w:p>
    <w:p w:rsidR="003C20E5" w:rsidRPr="007F6D72" w:rsidRDefault="003C20E5" w:rsidP="003C20E5">
      <w:pPr>
        <w:pStyle w:val="20"/>
        <w:spacing w:after="0" w:line="240" w:lineRule="auto"/>
        <w:ind w:left="284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  <w:gridCol w:w="3263"/>
        <w:gridCol w:w="1563"/>
        <w:gridCol w:w="1419"/>
        <w:gridCol w:w="1419"/>
        <w:gridCol w:w="1272"/>
        <w:gridCol w:w="1269"/>
        <w:gridCol w:w="1266"/>
      </w:tblGrid>
      <w:tr w:rsidR="000F1588" w:rsidRPr="007F6D72" w:rsidTr="000F1588">
        <w:trPr>
          <w:cantSplit/>
          <w:trHeight w:val="609"/>
          <w:jc w:val="center"/>
        </w:trPr>
        <w:tc>
          <w:tcPr>
            <w:tcW w:w="1249" w:type="pct"/>
            <w:vMerge w:val="restart"/>
          </w:tcPr>
          <w:bookmarkEnd w:id="1"/>
          <w:bookmarkEnd w:id="2"/>
          <w:p w:rsidR="000F1588" w:rsidRPr="007A54A0" w:rsidRDefault="000F1588" w:rsidP="00FE0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Ответственный исполн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тель,</w:t>
            </w:r>
          </w:p>
          <w:p w:rsidR="000F1588" w:rsidRPr="007A54A0" w:rsidRDefault="000F1588" w:rsidP="00FE03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54A0">
              <w:rPr>
                <w:b/>
                <w:color w:val="000000"/>
                <w:sz w:val="24"/>
                <w:szCs w:val="24"/>
              </w:rPr>
              <w:t>соисполнитель, исполн</w:t>
            </w:r>
            <w:r w:rsidRPr="007A54A0">
              <w:rPr>
                <w:b/>
                <w:color w:val="000000"/>
                <w:sz w:val="24"/>
                <w:szCs w:val="24"/>
              </w:rPr>
              <w:t>и</w:t>
            </w:r>
            <w:r w:rsidRPr="007A54A0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067" w:type="pct"/>
            <w:vMerge w:val="restart"/>
          </w:tcPr>
          <w:p w:rsidR="000F1588" w:rsidRPr="007A54A0" w:rsidRDefault="000F1588" w:rsidP="00FE03E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684" w:type="pct"/>
            <w:gridSpan w:val="6"/>
          </w:tcPr>
          <w:p w:rsidR="000F1588" w:rsidRPr="007A54A0" w:rsidRDefault="000F1588" w:rsidP="00FE03E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Расходы </w:t>
            </w:r>
            <w:r w:rsidRPr="007A54A0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0F1588" w:rsidRPr="007F6D72" w:rsidTr="000F1588">
        <w:trPr>
          <w:trHeight w:val="533"/>
          <w:jc w:val="center"/>
        </w:trPr>
        <w:tc>
          <w:tcPr>
            <w:tcW w:w="1249" w:type="pct"/>
            <w:vMerge/>
          </w:tcPr>
          <w:p w:rsidR="000F1588" w:rsidRPr="007A54A0" w:rsidRDefault="000F1588" w:rsidP="00FE0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vMerge/>
          </w:tcPr>
          <w:p w:rsidR="000F1588" w:rsidRPr="007A54A0" w:rsidRDefault="000F1588" w:rsidP="00FE03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</w:tcPr>
          <w:p w:rsidR="000F1588" w:rsidRPr="007A54A0" w:rsidRDefault="000F1588" w:rsidP="005733BA">
            <w:pPr>
              <w:jc w:val="center"/>
              <w:rPr>
                <w:b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5733BA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64" w:type="pct"/>
          </w:tcPr>
          <w:p w:rsidR="000F1588" w:rsidRPr="007A54A0" w:rsidRDefault="000F1588" w:rsidP="005733BA">
            <w:pPr>
              <w:jc w:val="center"/>
              <w:rPr>
                <w:b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5733BA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64" w:type="pct"/>
          </w:tcPr>
          <w:p w:rsidR="000F1588" w:rsidRPr="007A54A0" w:rsidRDefault="000F1588" w:rsidP="005733BA">
            <w:pPr>
              <w:jc w:val="center"/>
              <w:rPr>
                <w:b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5733BA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16" w:type="pct"/>
          </w:tcPr>
          <w:p w:rsidR="000F1588" w:rsidRPr="007A54A0" w:rsidRDefault="000F1588" w:rsidP="005733B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5733BA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</w:tcPr>
          <w:p w:rsidR="000F1588" w:rsidRPr="007A54A0" w:rsidRDefault="000F1588" w:rsidP="005733B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5733BA"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14" w:type="pct"/>
          </w:tcPr>
          <w:p w:rsidR="000F1588" w:rsidRPr="007A54A0" w:rsidRDefault="000F1588" w:rsidP="00FE03E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F1588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</w:tr>
      <w:tr w:rsidR="000F1588" w:rsidRPr="007F6D72" w:rsidTr="000F1588">
        <w:trPr>
          <w:cantSplit/>
          <w:trHeight w:val="64"/>
          <w:jc w:val="center"/>
        </w:trPr>
        <w:tc>
          <w:tcPr>
            <w:tcW w:w="1249" w:type="pct"/>
          </w:tcPr>
          <w:p w:rsidR="000F1588" w:rsidRPr="007A54A0" w:rsidRDefault="000F1588" w:rsidP="00FE03E8">
            <w:pPr>
              <w:jc w:val="center"/>
              <w:rPr>
                <w:color w:val="000000"/>
                <w:sz w:val="24"/>
                <w:szCs w:val="24"/>
              </w:rPr>
            </w:pPr>
            <w:r w:rsidRPr="007A54A0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pct"/>
          </w:tcPr>
          <w:p w:rsidR="000F1588" w:rsidRPr="007A54A0" w:rsidRDefault="000F1588" w:rsidP="00FE03E8">
            <w:pPr>
              <w:jc w:val="center"/>
              <w:rPr>
                <w:color w:val="000000"/>
                <w:sz w:val="24"/>
                <w:szCs w:val="24"/>
              </w:rPr>
            </w:pPr>
            <w:r w:rsidRPr="007A54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pct"/>
          </w:tcPr>
          <w:p w:rsidR="000F1588" w:rsidRPr="007A54A0" w:rsidRDefault="000F1588" w:rsidP="00FE03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54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:rsidR="000F1588" w:rsidRPr="007A54A0" w:rsidRDefault="000F1588" w:rsidP="00FE03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" w:type="pct"/>
          </w:tcPr>
          <w:p w:rsidR="000F1588" w:rsidRPr="007A54A0" w:rsidRDefault="000F1588" w:rsidP="00FE03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:rsidR="000F1588" w:rsidRPr="007A54A0" w:rsidRDefault="000F1588" w:rsidP="00FE03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0F1588" w:rsidRDefault="000F1588" w:rsidP="00FE03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" w:type="pct"/>
          </w:tcPr>
          <w:p w:rsidR="000F1588" w:rsidRDefault="000F1588" w:rsidP="00FE03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0F1588" w:rsidRPr="007F6D72" w:rsidTr="000F1588">
        <w:trPr>
          <w:cantSplit/>
          <w:trHeight w:val="458"/>
          <w:jc w:val="center"/>
        </w:trPr>
        <w:tc>
          <w:tcPr>
            <w:tcW w:w="1249" w:type="pct"/>
          </w:tcPr>
          <w:p w:rsidR="000F1588" w:rsidRDefault="000F1588" w:rsidP="00FE03E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Итого по муниципальной </w:t>
            </w:r>
          </w:p>
          <w:p w:rsidR="000F1588" w:rsidRPr="007A54A0" w:rsidRDefault="000F1588" w:rsidP="00FE03E8">
            <w:pPr>
              <w:rPr>
                <w:b/>
                <w:color w:val="000000"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пр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067" w:type="pct"/>
          </w:tcPr>
          <w:p w:rsidR="000F1588" w:rsidRPr="007A54A0" w:rsidRDefault="000F1588" w:rsidP="00FE03E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511" w:type="pct"/>
          </w:tcPr>
          <w:p w:rsidR="008E39C1" w:rsidRPr="007A54A0" w:rsidRDefault="00EF179F" w:rsidP="00B66C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27 262,1</w:t>
            </w:r>
          </w:p>
        </w:tc>
        <w:tc>
          <w:tcPr>
            <w:tcW w:w="464" w:type="pct"/>
          </w:tcPr>
          <w:p w:rsidR="008E39C1" w:rsidRPr="007A54A0" w:rsidRDefault="00EF179F" w:rsidP="00FE0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28 784,1</w:t>
            </w:r>
          </w:p>
        </w:tc>
        <w:tc>
          <w:tcPr>
            <w:tcW w:w="464" w:type="pct"/>
          </w:tcPr>
          <w:p w:rsidR="008E39C1" w:rsidRPr="007A54A0" w:rsidRDefault="00EF179F" w:rsidP="00FE03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29 839,4</w:t>
            </w:r>
          </w:p>
        </w:tc>
        <w:tc>
          <w:tcPr>
            <w:tcW w:w="416" w:type="pct"/>
          </w:tcPr>
          <w:p w:rsidR="008E39C1" w:rsidRPr="00D574F1" w:rsidRDefault="00EF179F" w:rsidP="008E3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415" w:type="pct"/>
          </w:tcPr>
          <w:p w:rsidR="00D574F1" w:rsidRPr="00D574F1" w:rsidRDefault="00EF179F" w:rsidP="00D5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414" w:type="pct"/>
          </w:tcPr>
          <w:p w:rsidR="00D574F1" w:rsidRPr="00D574F1" w:rsidRDefault="00EF1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145 885,6</w:t>
            </w:r>
          </w:p>
        </w:tc>
      </w:tr>
      <w:tr w:rsidR="006E63CC" w:rsidRPr="007F6D72" w:rsidTr="000F1588">
        <w:trPr>
          <w:cantSplit/>
          <w:trHeight w:val="736"/>
          <w:jc w:val="center"/>
        </w:trPr>
        <w:tc>
          <w:tcPr>
            <w:tcW w:w="1249" w:type="pct"/>
          </w:tcPr>
          <w:p w:rsidR="006E63CC" w:rsidRPr="007A54A0" w:rsidRDefault="006E63CC" w:rsidP="005733B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Белозерского </w:t>
            </w:r>
            <w:r w:rsidRPr="007A54A0">
              <w:rPr>
                <w:sz w:val="24"/>
                <w:szCs w:val="24"/>
              </w:rPr>
              <w:t xml:space="preserve"> муниц</w:t>
            </w:r>
            <w:r w:rsidRPr="007A54A0">
              <w:rPr>
                <w:sz w:val="24"/>
                <w:szCs w:val="24"/>
              </w:rPr>
              <w:t>и</w:t>
            </w:r>
            <w:r w:rsidRPr="007A54A0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67" w:type="pct"/>
          </w:tcPr>
          <w:p w:rsidR="006E63CC" w:rsidRPr="007A54A0" w:rsidRDefault="006E63CC" w:rsidP="005733BA">
            <w:pPr>
              <w:rPr>
                <w:snapToGrid w:val="0"/>
                <w:color w:val="000000"/>
                <w:sz w:val="24"/>
                <w:szCs w:val="24"/>
              </w:rPr>
            </w:pPr>
            <w:r w:rsidRPr="007A54A0">
              <w:rPr>
                <w:snapToGrid w:val="0"/>
                <w:color w:val="000000"/>
                <w:sz w:val="24"/>
                <w:szCs w:val="24"/>
              </w:rPr>
              <w:t>средства бюдж</w:t>
            </w:r>
            <w:r w:rsidRPr="007A54A0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7A54A0">
              <w:rPr>
                <w:snapToGrid w:val="0"/>
                <w:color w:val="000000"/>
                <w:sz w:val="24"/>
                <w:szCs w:val="24"/>
              </w:rPr>
              <w:t>та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511" w:type="pct"/>
          </w:tcPr>
          <w:p w:rsidR="006E63CC" w:rsidRPr="007A54A0" w:rsidRDefault="006E63CC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27 262,1</w:t>
            </w:r>
          </w:p>
        </w:tc>
        <w:tc>
          <w:tcPr>
            <w:tcW w:w="464" w:type="pct"/>
          </w:tcPr>
          <w:p w:rsidR="006E63CC" w:rsidRPr="007A54A0" w:rsidRDefault="006E63CC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28 784,1</w:t>
            </w:r>
          </w:p>
        </w:tc>
        <w:tc>
          <w:tcPr>
            <w:tcW w:w="464" w:type="pct"/>
          </w:tcPr>
          <w:p w:rsidR="006E63CC" w:rsidRPr="007A54A0" w:rsidRDefault="006E63CC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29 839,4</w:t>
            </w:r>
          </w:p>
        </w:tc>
        <w:tc>
          <w:tcPr>
            <w:tcW w:w="416" w:type="pct"/>
          </w:tcPr>
          <w:p w:rsidR="006E63CC" w:rsidRPr="00D574F1" w:rsidRDefault="006E63CC" w:rsidP="00F53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415" w:type="pct"/>
          </w:tcPr>
          <w:p w:rsidR="006E63CC" w:rsidRPr="00D574F1" w:rsidRDefault="006E63CC" w:rsidP="00F53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414" w:type="pct"/>
          </w:tcPr>
          <w:p w:rsidR="006E63CC" w:rsidRPr="00D574F1" w:rsidRDefault="006E63CC" w:rsidP="00F5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145 885,6</w:t>
            </w:r>
          </w:p>
        </w:tc>
      </w:tr>
    </w:tbl>
    <w:p w:rsidR="003C20E5" w:rsidRDefault="003C20E5" w:rsidP="003C20E5"/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A53584" w:rsidRDefault="00A53584">
      <w:pPr>
        <w:rPr>
          <w:sz w:val="28"/>
        </w:rPr>
      </w:pPr>
    </w:p>
    <w:p w:rsidR="00A53584" w:rsidRDefault="00A53584">
      <w:pPr>
        <w:rPr>
          <w:sz w:val="28"/>
        </w:rPr>
      </w:pPr>
    </w:p>
    <w:p w:rsidR="00A53584" w:rsidRDefault="00A53584" w:rsidP="007A54A0">
      <w:pPr>
        <w:ind w:left="12049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A53584" w:rsidRDefault="00A53584" w:rsidP="007A54A0">
      <w:pPr>
        <w:ind w:left="12049" w:right="-10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A53584" w:rsidRDefault="00A53584" w:rsidP="00A53584">
      <w:pPr>
        <w:ind w:left="11340" w:right="-10"/>
        <w:rPr>
          <w:sz w:val="24"/>
          <w:szCs w:val="24"/>
        </w:rPr>
      </w:pPr>
    </w:p>
    <w:p w:rsidR="00A53584" w:rsidRPr="007A54A0" w:rsidRDefault="00A53584" w:rsidP="00A53584">
      <w:pPr>
        <w:ind w:right="-10"/>
        <w:jc w:val="center"/>
        <w:rPr>
          <w:b/>
          <w:sz w:val="26"/>
          <w:szCs w:val="26"/>
        </w:rPr>
      </w:pPr>
      <w:r w:rsidRPr="007A54A0">
        <w:rPr>
          <w:b/>
          <w:sz w:val="26"/>
          <w:szCs w:val="26"/>
        </w:rPr>
        <w:t>Прогнозная (справочная) оценка расходов областного</w:t>
      </w:r>
      <w:r w:rsidR="005733BA">
        <w:rPr>
          <w:b/>
          <w:sz w:val="26"/>
          <w:szCs w:val="26"/>
        </w:rPr>
        <w:t xml:space="preserve"> бюджета</w:t>
      </w:r>
      <w:r w:rsidRPr="007A54A0">
        <w:rPr>
          <w:b/>
          <w:sz w:val="26"/>
          <w:szCs w:val="26"/>
        </w:rPr>
        <w:t xml:space="preserve"> </w:t>
      </w:r>
      <w:r w:rsidR="00ED7B41">
        <w:rPr>
          <w:b/>
          <w:sz w:val="26"/>
          <w:szCs w:val="26"/>
        </w:rPr>
        <w:t xml:space="preserve"> и </w:t>
      </w:r>
      <w:r w:rsidRPr="007A54A0">
        <w:rPr>
          <w:b/>
          <w:sz w:val="26"/>
          <w:szCs w:val="26"/>
        </w:rPr>
        <w:t>бюджет</w:t>
      </w:r>
      <w:r w:rsidR="005733BA">
        <w:rPr>
          <w:b/>
          <w:sz w:val="26"/>
          <w:szCs w:val="26"/>
        </w:rPr>
        <w:t>а округа</w:t>
      </w:r>
      <w:r w:rsidRPr="007A54A0">
        <w:rPr>
          <w:b/>
          <w:sz w:val="26"/>
          <w:szCs w:val="26"/>
        </w:rPr>
        <w:t xml:space="preserve"> </w:t>
      </w:r>
    </w:p>
    <w:p w:rsidR="00A53584" w:rsidRPr="007A54A0" w:rsidRDefault="00A53584" w:rsidP="00A53584">
      <w:pPr>
        <w:ind w:right="-10"/>
        <w:jc w:val="center"/>
        <w:rPr>
          <w:b/>
          <w:noProof/>
          <w:sz w:val="26"/>
          <w:szCs w:val="26"/>
        </w:rPr>
      </w:pPr>
      <w:r w:rsidRPr="007A54A0">
        <w:rPr>
          <w:b/>
          <w:sz w:val="26"/>
          <w:szCs w:val="26"/>
        </w:rPr>
        <w:t xml:space="preserve"> </w:t>
      </w:r>
      <w:r w:rsidRPr="007A54A0">
        <w:rPr>
          <w:b/>
          <w:noProof/>
          <w:sz w:val="26"/>
          <w:szCs w:val="26"/>
        </w:rPr>
        <w:t>на реализацию целей муниципальной программы</w:t>
      </w:r>
    </w:p>
    <w:p w:rsidR="00A53584" w:rsidRPr="00CF2EF9" w:rsidRDefault="00A53584" w:rsidP="00A53584">
      <w:pPr>
        <w:ind w:right="-10"/>
        <w:jc w:val="center"/>
        <w:rPr>
          <w:b/>
          <w:noProof/>
          <w:szCs w:val="28"/>
        </w:rPr>
      </w:pPr>
    </w:p>
    <w:tbl>
      <w:tblPr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9"/>
        <w:gridCol w:w="2361"/>
        <w:gridCol w:w="2088"/>
        <w:gridCol w:w="2088"/>
        <w:gridCol w:w="1678"/>
        <w:gridCol w:w="1648"/>
        <w:gridCol w:w="1648"/>
      </w:tblGrid>
      <w:tr w:rsidR="000F1588" w:rsidRPr="00CF2EF9" w:rsidTr="00115725">
        <w:trPr>
          <w:trHeight w:val="322"/>
        </w:trPr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88" w:rsidRPr="00840522" w:rsidRDefault="000F1588" w:rsidP="00FE03E8">
            <w:pPr>
              <w:ind w:right="-10"/>
              <w:jc w:val="center"/>
              <w:rPr>
                <w:rFonts w:cs="Times New Roman CYR"/>
                <w:b/>
                <w:color w:val="000000"/>
                <w:sz w:val="24"/>
                <w:szCs w:val="24"/>
              </w:rPr>
            </w:pPr>
            <w:r w:rsidRPr="00840522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88" w:rsidRPr="00840522" w:rsidRDefault="000F1588" w:rsidP="00FE03E8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 w:rsidRPr="00840522">
              <w:rPr>
                <w:b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5733BA" w:rsidRPr="00CF2EF9" w:rsidTr="000F1588">
        <w:trPr>
          <w:trHeight w:val="147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3BA" w:rsidRPr="00840522" w:rsidRDefault="005733BA" w:rsidP="00FE03E8">
            <w:pPr>
              <w:rPr>
                <w:rFonts w:cs="Times New Roman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BA" w:rsidRPr="007A54A0" w:rsidRDefault="005733BA" w:rsidP="005733BA">
            <w:pPr>
              <w:jc w:val="center"/>
              <w:rPr>
                <w:b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23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BA" w:rsidRPr="007A54A0" w:rsidRDefault="005733BA" w:rsidP="005733BA">
            <w:pPr>
              <w:jc w:val="center"/>
              <w:rPr>
                <w:b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BA" w:rsidRPr="007A54A0" w:rsidRDefault="005733BA" w:rsidP="005733BA">
            <w:pPr>
              <w:jc w:val="center"/>
              <w:rPr>
                <w:b/>
                <w:sz w:val="24"/>
                <w:szCs w:val="24"/>
              </w:rPr>
            </w:pP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25</w:t>
            </w:r>
            <w:r w:rsidRPr="007A54A0">
              <w:rPr>
                <w:b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BA" w:rsidRPr="007A54A0" w:rsidRDefault="005733BA" w:rsidP="005733B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BA" w:rsidRPr="007A54A0" w:rsidRDefault="005733BA" w:rsidP="005733B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BA" w:rsidRPr="00840522" w:rsidRDefault="005733BA" w:rsidP="00FE03E8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 w:rsidRPr="000F1588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EF179F" w:rsidRPr="00CF2EF9" w:rsidTr="000F1588">
        <w:trPr>
          <w:trHeight w:val="322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F" w:rsidRPr="00840522" w:rsidRDefault="00EF179F" w:rsidP="00FE03E8">
            <w:pPr>
              <w:ind w:right="-10"/>
              <w:rPr>
                <w:rFonts w:cs="Times New Roman CYR"/>
                <w:b/>
                <w:color w:val="000000"/>
                <w:sz w:val="24"/>
                <w:szCs w:val="24"/>
              </w:rPr>
            </w:pPr>
            <w:r w:rsidRPr="0084052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EF179F" w:rsidRDefault="00EF179F" w:rsidP="00F538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179F">
              <w:rPr>
                <w:b/>
                <w:color w:val="000000"/>
                <w:sz w:val="24"/>
                <w:szCs w:val="24"/>
              </w:rPr>
              <w:t>27 262,1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EF179F" w:rsidRDefault="00EF179F" w:rsidP="00F538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179F">
              <w:rPr>
                <w:b/>
                <w:color w:val="000000"/>
                <w:sz w:val="24"/>
                <w:szCs w:val="24"/>
              </w:rPr>
              <w:t>28 784,1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EF179F" w:rsidRDefault="00EF179F" w:rsidP="00F538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179F">
              <w:rPr>
                <w:b/>
                <w:color w:val="000000"/>
                <w:sz w:val="24"/>
                <w:szCs w:val="24"/>
              </w:rPr>
              <w:t>29 839,4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EF179F" w:rsidRDefault="00EF179F" w:rsidP="00F53838">
            <w:pPr>
              <w:jc w:val="center"/>
              <w:rPr>
                <w:b/>
                <w:sz w:val="24"/>
                <w:szCs w:val="24"/>
              </w:rPr>
            </w:pPr>
            <w:r w:rsidRPr="00EF179F">
              <w:rPr>
                <w:b/>
                <w:sz w:val="24"/>
                <w:szCs w:val="24"/>
              </w:rPr>
              <w:t>30 000,0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EF179F" w:rsidRDefault="00EF179F" w:rsidP="00F53838">
            <w:pPr>
              <w:jc w:val="center"/>
              <w:rPr>
                <w:b/>
                <w:sz w:val="24"/>
                <w:szCs w:val="24"/>
              </w:rPr>
            </w:pPr>
            <w:r w:rsidRPr="00EF179F">
              <w:rPr>
                <w:b/>
                <w:sz w:val="24"/>
                <w:szCs w:val="24"/>
              </w:rPr>
              <w:t>30 000,0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EF179F" w:rsidRDefault="00EF179F" w:rsidP="00EF179F">
            <w:pPr>
              <w:jc w:val="center"/>
              <w:rPr>
                <w:b/>
                <w:sz w:val="24"/>
                <w:szCs w:val="24"/>
              </w:rPr>
            </w:pPr>
            <w:r w:rsidRPr="00EF179F">
              <w:rPr>
                <w:b/>
                <w:sz w:val="24"/>
                <w:szCs w:val="24"/>
              </w:rPr>
              <w:t>145 885,6</w:t>
            </w:r>
          </w:p>
        </w:tc>
      </w:tr>
      <w:tr w:rsidR="00EF179F" w:rsidRPr="00CF2EF9" w:rsidTr="000F1588">
        <w:trPr>
          <w:trHeight w:val="26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F" w:rsidRPr="00840522" w:rsidRDefault="00EF179F" w:rsidP="00FE03E8">
            <w:pPr>
              <w:ind w:right="-10"/>
              <w:rPr>
                <w:rFonts w:cs="Times New Roman CYR"/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7A54A0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7A54A0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7A54A0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7A54A0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Default="00EF179F" w:rsidP="00EF1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179F" w:rsidRPr="00CF2EF9" w:rsidTr="000F1588">
        <w:trPr>
          <w:trHeight w:val="26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840522" w:rsidRDefault="00EF179F" w:rsidP="006E63CC">
            <w:pPr>
              <w:ind w:right="-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  <w:r w:rsidR="006E63CC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7A54A0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27 262,1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7A54A0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28 784,1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7A54A0" w:rsidRDefault="00EF179F" w:rsidP="00F53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29 839,4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D574F1" w:rsidRDefault="00EF179F" w:rsidP="00F53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D574F1" w:rsidRDefault="00EF179F" w:rsidP="00F53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F" w:rsidRPr="00D574F1" w:rsidRDefault="00EF179F" w:rsidP="00EF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145 885,6</w:t>
            </w:r>
          </w:p>
        </w:tc>
      </w:tr>
    </w:tbl>
    <w:p w:rsidR="00FE03E8" w:rsidRDefault="00FE03E8">
      <w:pPr>
        <w:rPr>
          <w:sz w:val="28"/>
        </w:rPr>
        <w:sectPr w:rsidR="00FE03E8" w:rsidSect="000F1B3C">
          <w:pgSz w:w="16840" w:h="11907" w:orient="landscape" w:code="9"/>
          <w:pgMar w:top="284" w:right="567" w:bottom="426" w:left="709" w:header="709" w:footer="709" w:gutter="0"/>
          <w:cols w:space="720"/>
        </w:sectPr>
      </w:pPr>
    </w:p>
    <w:p w:rsidR="00FE03E8" w:rsidRPr="00840522" w:rsidRDefault="00FE03E8" w:rsidP="00840522">
      <w:pPr>
        <w:ind w:left="6237"/>
        <w:rPr>
          <w:color w:val="000000"/>
          <w:sz w:val="24"/>
          <w:szCs w:val="24"/>
        </w:rPr>
      </w:pPr>
      <w:r w:rsidRPr="00840522">
        <w:rPr>
          <w:color w:val="000000"/>
          <w:sz w:val="24"/>
          <w:szCs w:val="24"/>
        </w:rPr>
        <w:t>Приложение 5</w:t>
      </w:r>
    </w:p>
    <w:p w:rsidR="00FE03E8" w:rsidRDefault="00FE03E8" w:rsidP="00840522">
      <w:pPr>
        <w:ind w:left="6237"/>
        <w:rPr>
          <w:color w:val="000000"/>
          <w:sz w:val="24"/>
          <w:szCs w:val="24"/>
        </w:rPr>
      </w:pPr>
      <w:r w:rsidRPr="00840522">
        <w:rPr>
          <w:color w:val="000000"/>
          <w:sz w:val="24"/>
          <w:szCs w:val="24"/>
        </w:rPr>
        <w:t>к муниципальной  пр</w:t>
      </w:r>
      <w:r w:rsidRPr="00840522">
        <w:rPr>
          <w:color w:val="000000"/>
          <w:sz w:val="24"/>
          <w:szCs w:val="24"/>
        </w:rPr>
        <w:t>о</w:t>
      </w:r>
      <w:r w:rsidRPr="00840522">
        <w:rPr>
          <w:color w:val="000000"/>
          <w:sz w:val="24"/>
          <w:szCs w:val="24"/>
        </w:rPr>
        <w:t>грамме</w:t>
      </w:r>
    </w:p>
    <w:p w:rsidR="00840522" w:rsidRPr="00840522" w:rsidRDefault="00840522" w:rsidP="00FE03E8">
      <w:pPr>
        <w:ind w:left="5528"/>
        <w:rPr>
          <w:color w:val="000000"/>
          <w:sz w:val="24"/>
          <w:szCs w:val="24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6959"/>
      </w:tblGrid>
      <w:tr w:rsidR="00FE03E8" w:rsidRPr="00BF5883" w:rsidTr="00FE03E8">
        <w:trPr>
          <w:trHeight w:val="9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3E8" w:rsidRPr="00840522" w:rsidRDefault="00FE03E8" w:rsidP="00FE03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40522">
              <w:rPr>
                <w:b/>
                <w:bCs/>
                <w:color w:val="000000"/>
                <w:sz w:val="26"/>
                <w:szCs w:val="26"/>
              </w:rPr>
              <w:t xml:space="preserve">ПОДПРОГРАММА </w:t>
            </w:r>
          </w:p>
        </w:tc>
      </w:tr>
      <w:tr w:rsidR="00FE03E8" w:rsidRPr="00BF5883" w:rsidTr="00FE03E8">
        <w:trPr>
          <w:trHeight w:val="33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522" w:rsidRPr="00840522" w:rsidRDefault="00D863CA" w:rsidP="00FE03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="00FE03E8" w:rsidRPr="00840522">
              <w:rPr>
                <w:b/>
                <w:bCs/>
                <w:color w:val="000000"/>
                <w:sz w:val="26"/>
                <w:szCs w:val="26"/>
              </w:rPr>
              <w:t xml:space="preserve">ОБЕСПЕЧЕНИЕ СБАЛАНСИРОВАННОСТИ </w:t>
            </w:r>
          </w:p>
          <w:p w:rsidR="00FE03E8" w:rsidRPr="00840522" w:rsidRDefault="00FE03E8" w:rsidP="005733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40522">
              <w:rPr>
                <w:b/>
                <w:bCs/>
                <w:color w:val="000000"/>
                <w:sz w:val="26"/>
                <w:szCs w:val="26"/>
              </w:rPr>
              <w:t>БЮДЖЕТА</w:t>
            </w:r>
            <w:r w:rsidR="005733BA">
              <w:rPr>
                <w:b/>
                <w:bCs/>
                <w:color w:val="000000"/>
                <w:sz w:val="26"/>
                <w:szCs w:val="26"/>
              </w:rPr>
              <w:t xml:space="preserve"> ОКРУГА </w:t>
            </w:r>
            <w:r w:rsidRPr="00840522">
              <w:rPr>
                <w:b/>
                <w:bCs/>
                <w:color w:val="000000"/>
                <w:sz w:val="26"/>
                <w:szCs w:val="26"/>
              </w:rPr>
              <w:t xml:space="preserve"> И ПОВЫШЕНИЕ ЭФФЕКТИВНОСТИ БЮДЖЕ</w:t>
            </w:r>
            <w:r w:rsidRPr="00840522">
              <w:rPr>
                <w:b/>
                <w:bCs/>
                <w:color w:val="000000"/>
                <w:sz w:val="26"/>
                <w:szCs w:val="26"/>
              </w:rPr>
              <w:t>Т</w:t>
            </w:r>
            <w:r w:rsidRPr="00840522">
              <w:rPr>
                <w:b/>
                <w:bCs/>
                <w:color w:val="000000"/>
                <w:sz w:val="26"/>
                <w:szCs w:val="26"/>
              </w:rPr>
              <w:t>НЫХ РАСХОДОВ НА 20</w:t>
            </w:r>
            <w:r w:rsidR="0099700C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5733B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840522">
              <w:rPr>
                <w:b/>
                <w:bCs/>
                <w:color w:val="000000"/>
                <w:sz w:val="26"/>
                <w:szCs w:val="26"/>
              </w:rPr>
              <w:t xml:space="preserve"> - 202</w:t>
            </w:r>
            <w:r w:rsidR="005733BA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840522">
              <w:rPr>
                <w:b/>
                <w:bCs/>
                <w:color w:val="000000"/>
                <w:sz w:val="26"/>
                <w:szCs w:val="26"/>
              </w:rPr>
              <w:t xml:space="preserve"> ГОДЫ</w:t>
            </w:r>
            <w:r w:rsidR="00D863CA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FE03E8" w:rsidRPr="00BF5883" w:rsidTr="00FE03E8">
        <w:trPr>
          <w:trHeight w:val="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E03E8" w:rsidRPr="00840522" w:rsidRDefault="00FE03E8" w:rsidP="00FE03E8">
            <w:pPr>
              <w:ind w:firstLine="567"/>
              <w:jc w:val="center"/>
              <w:rPr>
                <w:b/>
                <w:bCs/>
                <w:sz w:val="26"/>
                <w:szCs w:val="26"/>
              </w:rPr>
            </w:pPr>
            <w:r w:rsidRPr="00840522">
              <w:rPr>
                <w:b/>
                <w:bCs/>
                <w:sz w:val="26"/>
                <w:szCs w:val="26"/>
              </w:rPr>
              <w:t>(ДАЛЕЕ – ПОДПРОГРАММА 1)</w:t>
            </w:r>
          </w:p>
          <w:p w:rsidR="00FE03E8" w:rsidRPr="00840522" w:rsidRDefault="00FE03E8" w:rsidP="00FE03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FE03E8" w:rsidRPr="00840522" w:rsidRDefault="00FE03E8" w:rsidP="00FE03E8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840522">
              <w:rPr>
                <w:sz w:val="26"/>
                <w:szCs w:val="26"/>
              </w:rPr>
              <w:t>Раздел 1. ПАСПОРТ ПОДПРОГРАММЫ</w:t>
            </w:r>
          </w:p>
          <w:p w:rsidR="00FE03E8" w:rsidRPr="00840522" w:rsidRDefault="00FE03E8" w:rsidP="00FE03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2" w:rsidRPr="00840522" w:rsidRDefault="00FE03E8" w:rsidP="00ED6F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E03E8" w:rsidRPr="00840522" w:rsidRDefault="00FE03E8" w:rsidP="00ED6F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D863CA" w:rsidP="005733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3E8"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бюджета </w:t>
            </w:r>
            <w:r w:rsidR="005733BA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FE03E8" w:rsidRPr="00840522">
              <w:rPr>
                <w:rFonts w:ascii="Times New Roman" w:hAnsi="Times New Roman" w:cs="Times New Roman"/>
                <w:sz w:val="24"/>
                <w:szCs w:val="24"/>
              </w:rPr>
              <w:t>и повышение э</w:t>
            </w:r>
            <w:r w:rsidR="00FE03E8" w:rsidRPr="008405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E03E8" w:rsidRPr="00840522">
              <w:rPr>
                <w:rFonts w:ascii="Times New Roman" w:hAnsi="Times New Roman" w:cs="Times New Roman"/>
                <w:sz w:val="24"/>
                <w:szCs w:val="24"/>
              </w:rPr>
              <w:t>фективности бюджетных расходов на 20</w:t>
            </w:r>
            <w:r w:rsidR="00A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3E8" w:rsidRPr="008405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3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3E8"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2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40522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EF6E0D" w:rsidP="005733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 w:rsidR="005733BA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Белозерского </w:t>
            </w:r>
            <w:r w:rsidR="00FE03E8" w:rsidRPr="00840522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="00FE03E8" w:rsidRPr="00840522">
              <w:rPr>
                <w:rFonts w:ascii="Times New Roman" w:hAnsi="Times New Roman"/>
                <w:sz w:val="24"/>
                <w:szCs w:val="24"/>
              </w:rPr>
              <w:t>и</w:t>
            </w:r>
            <w:r w:rsidR="00FE03E8" w:rsidRPr="00840522"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="005733B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5733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F6E0D">
              <w:rPr>
                <w:rFonts w:ascii="Times New Roman" w:hAnsi="Times New Roman" w:cs="Times New Roman"/>
                <w:sz w:val="24"/>
                <w:szCs w:val="24"/>
              </w:rPr>
              <w:t xml:space="preserve">  Белозерского 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733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FE03E8">
            <w:pPr>
              <w:rPr>
                <w:sz w:val="24"/>
                <w:szCs w:val="24"/>
              </w:rPr>
            </w:pPr>
            <w:r w:rsidRPr="00840522">
              <w:rPr>
                <w:sz w:val="24"/>
                <w:szCs w:val="24"/>
              </w:rPr>
              <w:t>Цель подпрогра</w:t>
            </w:r>
            <w:r w:rsidRPr="00840522">
              <w:rPr>
                <w:sz w:val="24"/>
                <w:szCs w:val="24"/>
              </w:rPr>
              <w:t>м</w:t>
            </w:r>
            <w:r w:rsidRPr="00840522">
              <w:rPr>
                <w:sz w:val="24"/>
                <w:szCs w:val="24"/>
              </w:rPr>
              <w:t xml:space="preserve">мы 1 </w:t>
            </w:r>
          </w:p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5733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исполнения </w:t>
            </w:r>
            <w:r w:rsidRPr="0084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3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 принципов долгосрочной сбалансированности и устойчивости </w:t>
            </w:r>
            <w:r w:rsidRPr="0084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 w:rsidR="00573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>, повышения эффективн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>сти бюджетных расходов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73" w:rsidRDefault="007E5873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FE03E8" w:rsidRPr="00840522" w:rsidRDefault="007E5873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Обеспечение устойчивости доходной базы  бюджета</w:t>
            </w:r>
            <w:r w:rsidR="005733BA">
              <w:rPr>
                <w:color w:val="000000"/>
                <w:sz w:val="24"/>
                <w:szCs w:val="24"/>
              </w:rPr>
              <w:t xml:space="preserve"> округа</w:t>
            </w:r>
            <w:r w:rsidRPr="00840522">
              <w:rPr>
                <w:color w:val="000000"/>
                <w:sz w:val="24"/>
                <w:szCs w:val="24"/>
              </w:rPr>
              <w:t xml:space="preserve"> для обеспечения исполнения расходных об</w:t>
            </w:r>
            <w:r w:rsidRPr="00840522">
              <w:rPr>
                <w:color w:val="000000"/>
                <w:sz w:val="24"/>
                <w:szCs w:val="24"/>
              </w:rPr>
              <w:t>я</w:t>
            </w:r>
            <w:r w:rsidRPr="00840522">
              <w:rPr>
                <w:color w:val="000000"/>
                <w:sz w:val="24"/>
                <w:szCs w:val="24"/>
              </w:rPr>
              <w:t>зательств;</w:t>
            </w:r>
          </w:p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Повышение эффективности бюджетных расходов и  качества управления муниципальными финансами;</w:t>
            </w:r>
          </w:p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Повышение открытости и прозрачности бюджетного проце</w:t>
            </w:r>
            <w:r w:rsidRPr="00840522">
              <w:rPr>
                <w:color w:val="000000"/>
                <w:sz w:val="24"/>
                <w:szCs w:val="24"/>
              </w:rPr>
              <w:t>с</w:t>
            </w:r>
            <w:r w:rsidRPr="00840522">
              <w:rPr>
                <w:color w:val="000000"/>
                <w:sz w:val="24"/>
                <w:szCs w:val="24"/>
              </w:rPr>
              <w:t>са.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Целевые индик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торы и показатели </w:t>
            </w:r>
          </w:p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 xml:space="preserve">Исполнение  бюджета </w:t>
            </w:r>
            <w:r w:rsidR="005733BA">
              <w:rPr>
                <w:color w:val="000000"/>
                <w:sz w:val="24"/>
                <w:szCs w:val="24"/>
              </w:rPr>
              <w:t xml:space="preserve">округа </w:t>
            </w:r>
            <w:r w:rsidRPr="00840522">
              <w:rPr>
                <w:color w:val="000000"/>
                <w:sz w:val="24"/>
                <w:szCs w:val="24"/>
              </w:rPr>
              <w:t>по налоговым и неналоговым дох</w:t>
            </w:r>
            <w:r w:rsidRPr="00840522">
              <w:rPr>
                <w:color w:val="000000"/>
                <w:sz w:val="24"/>
                <w:szCs w:val="24"/>
              </w:rPr>
              <w:t>о</w:t>
            </w:r>
            <w:r w:rsidRPr="00840522">
              <w:rPr>
                <w:color w:val="000000"/>
                <w:sz w:val="24"/>
                <w:szCs w:val="24"/>
              </w:rPr>
              <w:t>дам, %</w:t>
            </w:r>
          </w:p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Рост  налоговых и неналоговых доходов в бюджет</w:t>
            </w:r>
            <w:r w:rsidR="005733BA">
              <w:rPr>
                <w:color w:val="000000"/>
                <w:sz w:val="24"/>
                <w:szCs w:val="24"/>
              </w:rPr>
              <w:t xml:space="preserve"> округа</w:t>
            </w:r>
            <w:r w:rsidRPr="00840522">
              <w:rPr>
                <w:color w:val="000000"/>
                <w:sz w:val="24"/>
                <w:szCs w:val="24"/>
              </w:rPr>
              <w:t xml:space="preserve"> к году, предшествующему отчетному</w:t>
            </w:r>
            <w:r w:rsidR="009C65AF">
              <w:rPr>
                <w:color w:val="000000"/>
                <w:sz w:val="24"/>
                <w:szCs w:val="24"/>
              </w:rPr>
              <w:t>, %</w:t>
            </w:r>
          </w:p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Исполнение бюджета</w:t>
            </w:r>
            <w:r w:rsidR="005733BA">
              <w:rPr>
                <w:color w:val="000000"/>
                <w:sz w:val="24"/>
                <w:szCs w:val="24"/>
              </w:rPr>
              <w:t xml:space="preserve"> округа</w:t>
            </w:r>
            <w:r w:rsidRPr="00840522">
              <w:rPr>
                <w:color w:val="000000"/>
                <w:sz w:val="24"/>
                <w:szCs w:val="24"/>
              </w:rPr>
              <w:t xml:space="preserve"> по расходной части (без учета ра</w:t>
            </w:r>
            <w:r w:rsidRPr="00840522">
              <w:rPr>
                <w:color w:val="000000"/>
                <w:sz w:val="24"/>
                <w:szCs w:val="24"/>
              </w:rPr>
              <w:t>с</w:t>
            </w:r>
            <w:r w:rsidRPr="00840522">
              <w:rPr>
                <w:color w:val="000000"/>
                <w:sz w:val="24"/>
                <w:szCs w:val="24"/>
              </w:rPr>
              <w:t>ходов, осуществляемых за счет средств федерального и областн</w:t>
            </w:r>
            <w:r w:rsidRPr="00840522">
              <w:rPr>
                <w:color w:val="000000"/>
                <w:sz w:val="24"/>
                <w:szCs w:val="24"/>
              </w:rPr>
              <w:t>о</w:t>
            </w:r>
            <w:r w:rsidRPr="00840522">
              <w:rPr>
                <w:color w:val="000000"/>
                <w:sz w:val="24"/>
                <w:szCs w:val="24"/>
              </w:rPr>
              <w:t>го бюджета), %</w:t>
            </w:r>
          </w:p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 xml:space="preserve">Отношение объема просроченной кредиторской задолженности бюджета </w:t>
            </w:r>
            <w:r w:rsidR="005733BA">
              <w:rPr>
                <w:color w:val="000000"/>
                <w:sz w:val="24"/>
                <w:szCs w:val="24"/>
              </w:rPr>
              <w:t xml:space="preserve">округа </w:t>
            </w:r>
            <w:r w:rsidRPr="00840522">
              <w:rPr>
                <w:color w:val="000000"/>
                <w:sz w:val="24"/>
                <w:szCs w:val="24"/>
              </w:rPr>
              <w:t>к общему объему расходов бю</w:t>
            </w:r>
            <w:r w:rsidRPr="00840522">
              <w:rPr>
                <w:color w:val="000000"/>
                <w:sz w:val="24"/>
                <w:szCs w:val="24"/>
              </w:rPr>
              <w:t>д</w:t>
            </w:r>
            <w:r w:rsidRPr="00840522">
              <w:rPr>
                <w:color w:val="000000"/>
                <w:sz w:val="24"/>
                <w:szCs w:val="24"/>
              </w:rPr>
              <w:t>жета</w:t>
            </w:r>
            <w:r w:rsidR="005733BA">
              <w:rPr>
                <w:color w:val="000000"/>
                <w:sz w:val="24"/>
                <w:szCs w:val="24"/>
              </w:rPr>
              <w:t xml:space="preserve"> округа</w:t>
            </w:r>
            <w:r w:rsidRPr="00840522">
              <w:rPr>
                <w:color w:val="000000"/>
                <w:sz w:val="24"/>
                <w:szCs w:val="24"/>
              </w:rPr>
              <w:t>, %</w:t>
            </w:r>
          </w:p>
          <w:p w:rsidR="00FE03E8" w:rsidRPr="00840522" w:rsidRDefault="00FE03E8" w:rsidP="005112F7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Доля расходов бюджета</w:t>
            </w:r>
            <w:r w:rsidR="005733BA">
              <w:rPr>
                <w:color w:val="000000"/>
                <w:sz w:val="24"/>
                <w:szCs w:val="24"/>
              </w:rPr>
              <w:t xml:space="preserve"> округа </w:t>
            </w:r>
            <w:r w:rsidRPr="00840522">
              <w:rPr>
                <w:color w:val="000000"/>
                <w:sz w:val="24"/>
                <w:szCs w:val="24"/>
              </w:rPr>
              <w:t xml:space="preserve"> на оказание муниципальных услуг м</w:t>
            </w:r>
            <w:r w:rsidRPr="00840522">
              <w:rPr>
                <w:color w:val="000000"/>
                <w:sz w:val="24"/>
                <w:szCs w:val="24"/>
              </w:rPr>
              <w:t>у</w:t>
            </w:r>
            <w:r w:rsidRPr="00840522">
              <w:rPr>
                <w:color w:val="000000"/>
                <w:sz w:val="24"/>
                <w:szCs w:val="24"/>
              </w:rPr>
              <w:t xml:space="preserve">ниципальными учреждениями </w:t>
            </w:r>
            <w:r w:rsidR="005733BA">
              <w:rPr>
                <w:color w:val="000000"/>
                <w:sz w:val="24"/>
                <w:szCs w:val="24"/>
              </w:rPr>
              <w:t>округа</w:t>
            </w:r>
            <w:r w:rsidRPr="00840522">
              <w:rPr>
                <w:color w:val="000000"/>
                <w:sz w:val="24"/>
                <w:szCs w:val="24"/>
              </w:rPr>
              <w:t>, сформированных по утвержденным нормативам на оказание муниципальных услуг, опред</w:t>
            </w:r>
            <w:r w:rsidRPr="00840522">
              <w:rPr>
                <w:color w:val="000000"/>
                <w:sz w:val="24"/>
                <w:szCs w:val="24"/>
              </w:rPr>
              <w:t>е</w:t>
            </w:r>
            <w:r w:rsidRPr="00840522">
              <w:rPr>
                <w:color w:val="000000"/>
                <w:sz w:val="24"/>
                <w:szCs w:val="24"/>
              </w:rPr>
              <w:t>ленных в ведомственных   перечнях муниципальных услуг, в общем объеме расходов на оказание муниципальных услуг м</w:t>
            </w:r>
            <w:r w:rsidRPr="00840522">
              <w:rPr>
                <w:color w:val="000000"/>
                <w:sz w:val="24"/>
                <w:szCs w:val="24"/>
              </w:rPr>
              <w:t>у</w:t>
            </w:r>
            <w:r w:rsidRPr="00840522">
              <w:rPr>
                <w:color w:val="000000"/>
                <w:sz w:val="24"/>
                <w:szCs w:val="24"/>
              </w:rPr>
              <w:t>ниц</w:t>
            </w:r>
            <w:r w:rsidRPr="00840522">
              <w:rPr>
                <w:color w:val="000000"/>
                <w:sz w:val="24"/>
                <w:szCs w:val="24"/>
              </w:rPr>
              <w:t>и</w:t>
            </w:r>
            <w:r w:rsidRPr="00840522">
              <w:rPr>
                <w:color w:val="000000"/>
                <w:sz w:val="24"/>
                <w:szCs w:val="24"/>
              </w:rPr>
              <w:t xml:space="preserve">пальными учреждениями </w:t>
            </w:r>
            <w:r w:rsidR="005733BA">
              <w:rPr>
                <w:color w:val="000000"/>
                <w:sz w:val="24"/>
                <w:szCs w:val="24"/>
              </w:rPr>
              <w:t>округа</w:t>
            </w:r>
            <w:r w:rsidRPr="00840522">
              <w:rPr>
                <w:color w:val="000000"/>
                <w:sz w:val="24"/>
                <w:szCs w:val="24"/>
              </w:rPr>
              <w:t>, %</w:t>
            </w:r>
          </w:p>
          <w:p w:rsidR="00FE03E8" w:rsidRPr="00840522" w:rsidRDefault="00FE03E8" w:rsidP="005733BA">
            <w:pPr>
              <w:jc w:val="both"/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F6E0D">
              <w:rPr>
                <w:color w:val="000000"/>
                <w:sz w:val="24"/>
                <w:szCs w:val="24"/>
              </w:rPr>
              <w:t>Белозерского</w:t>
            </w:r>
            <w:r w:rsidRPr="00840522">
              <w:rPr>
                <w:color w:val="000000"/>
                <w:sz w:val="24"/>
                <w:szCs w:val="24"/>
              </w:rPr>
              <w:t xml:space="preserve"> м</w:t>
            </w:r>
            <w:r w:rsidRPr="00840522">
              <w:rPr>
                <w:color w:val="000000"/>
                <w:sz w:val="24"/>
                <w:szCs w:val="24"/>
              </w:rPr>
              <w:t>у</w:t>
            </w:r>
            <w:r w:rsidRPr="00840522">
              <w:rPr>
                <w:color w:val="000000"/>
                <w:sz w:val="24"/>
                <w:szCs w:val="24"/>
              </w:rPr>
              <w:t xml:space="preserve">ниципального </w:t>
            </w:r>
            <w:r w:rsidR="005733BA">
              <w:rPr>
                <w:color w:val="000000"/>
                <w:sz w:val="24"/>
                <w:szCs w:val="24"/>
              </w:rPr>
              <w:t>округа</w:t>
            </w:r>
            <w:r w:rsidRPr="00840522">
              <w:rPr>
                <w:color w:val="000000"/>
                <w:sz w:val="24"/>
                <w:szCs w:val="24"/>
              </w:rPr>
              <w:t xml:space="preserve">  в информационно-телекоммуникационной сети </w:t>
            </w:r>
            <w:r w:rsidR="00D863CA">
              <w:rPr>
                <w:color w:val="000000"/>
                <w:sz w:val="24"/>
                <w:szCs w:val="24"/>
              </w:rPr>
              <w:t>«</w:t>
            </w:r>
            <w:r w:rsidRPr="00840522">
              <w:rPr>
                <w:color w:val="000000"/>
                <w:sz w:val="24"/>
                <w:szCs w:val="24"/>
              </w:rPr>
              <w:t>Интернет</w:t>
            </w:r>
            <w:r w:rsidR="00D863CA">
              <w:rPr>
                <w:color w:val="000000"/>
                <w:sz w:val="24"/>
                <w:szCs w:val="24"/>
              </w:rPr>
              <w:t>»</w:t>
            </w:r>
            <w:r w:rsidRPr="00840522">
              <w:rPr>
                <w:color w:val="000000"/>
                <w:sz w:val="24"/>
                <w:szCs w:val="24"/>
              </w:rPr>
              <w:t xml:space="preserve">  информации о бюджете</w:t>
            </w:r>
            <w:r w:rsidR="005733BA">
              <w:rPr>
                <w:color w:val="000000"/>
                <w:sz w:val="24"/>
                <w:szCs w:val="24"/>
              </w:rPr>
              <w:t xml:space="preserve"> округа</w:t>
            </w:r>
            <w:r w:rsidRPr="00840522">
              <w:rPr>
                <w:color w:val="000000"/>
                <w:sz w:val="24"/>
                <w:szCs w:val="24"/>
              </w:rPr>
              <w:t xml:space="preserve"> и отчета об исполнении бюджета</w:t>
            </w:r>
            <w:r w:rsidR="005733BA">
              <w:rPr>
                <w:color w:val="000000"/>
                <w:sz w:val="24"/>
                <w:szCs w:val="24"/>
              </w:rPr>
              <w:t xml:space="preserve"> округа </w:t>
            </w:r>
            <w:r w:rsidRPr="00840522">
              <w:rPr>
                <w:color w:val="000000"/>
                <w:sz w:val="24"/>
                <w:szCs w:val="24"/>
              </w:rPr>
              <w:t xml:space="preserve"> в доступной для граждан форме в акт</w:t>
            </w:r>
            <w:r w:rsidRPr="00840522">
              <w:rPr>
                <w:color w:val="000000"/>
                <w:sz w:val="24"/>
                <w:szCs w:val="24"/>
              </w:rPr>
              <w:t>у</w:t>
            </w:r>
            <w:r w:rsidRPr="00840522">
              <w:rPr>
                <w:color w:val="000000"/>
                <w:sz w:val="24"/>
                <w:szCs w:val="24"/>
              </w:rPr>
              <w:t>альном формате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1     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5733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73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FE03E8">
            <w:pPr>
              <w:rPr>
                <w:sz w:val="24"/>
                <w:szCs w:val="24"/>
              </w:rPr>
            </w:pPr>
            <w:r w:rsidRPr="00840522">
              <w:rPr>
                <w:sz w:val="24"/>
                <w:szCs w:val="24"/>
              </w:rPr>
              <w:t>Объем бюджетных ассигнований</w:t>
            </w:r>
          </w:p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5C5E2B" w:rsidRDefault="00FE03E8" w:rsidP="00FE03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D63D2E" w:rsidRPr="005C5E2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бюджета</w:t>
            </w:r>
            <w:r w:rsidR="004208F3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F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6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5C5E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E2B">
              <w:rPr>
                <w:rFonts w:ascii="Times New Roman" w:hAnsi="Times New Roman" w:cs="Times New Roman"/>
                <w:sz w:val="24"/>
                <w:szCs w:val="24"/>
              </w:rPr>
              <w:t xml:space="preserve">ле по годам реализации: </w:t>
            </w:r>
          </w:p>
          <w:p w:rsidR="00FE03E8" w:rsidRPr="005C5E2B" w:rsidRDefault="00FE03E8" w:rsidP="00FE03E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C5E2B">
              <w:rPr>
                <w:rFonts w:ascii="Times New Roman" w:hAnsi="Times New Roman"/>
                <w:sz w:val="24"/>
                <w:szCs w:val="24"/>
              </w:rPr>
              <w:t>в 20</w:t>
            </w:r>
            <w:r w:rsidR="00764632">
              <w:rPr>
                <w:rFonts w:ascii="Times New Roman" w:hAnsi="Times New Roman"/>
                <w:sz w:val="24"/>
                <w:szCs w:val="24"/>
              </w:rPr>
              <w:t>2</w:t>
            </w:r>
            <w:r w:rsidR="004208F3">
              <w:rPr>
                <w:rFonts w:ascii="Times New Roman" w:hAnsi="Times New Roman"/>
                <w:sz w:val="24"/>
                <w:szCs w:val="24"/>
              </w:rPr>
              <w:t>3</w:t>
            </w:r>
            <w:r w:rsidRPr="005C5E2B">
              <w:rPr>
                <w:rFonts w:ascii="Times New Roman" w:hAnsi="Times New Roman"/>
                <w:sz w:val="24"/>
                <w:szCs w:val="24"/>
              </w:rPr>
              <w:t xml:space="preserve"> году  -    </w:t>
            </w:r>
            <w:r w:rsidR="00EF179F">
              <w:rPr>
                <w:rFonts w:ascii="Times New Roman" w:hAnsi="Times New Roman"/>
                <w:sz w:val="24"/>
                <w:szCs w:val="24"/>
              </w:rPr>
              <w:t>2</w:t>
            </w:r>
            <w:r w:rsidR="00764632">
              <w:rPr>
                <w:rFonts w:ascii="Times New Roman" w:hAnsi="Times New Roman"/>
                <w:sz w:val="24"/>
                <w:szCs w:val="24"/>
              </w:rPr>
              <w:t>0</w:t>
            </w:r>
            <w:r w:rsidR="00BC7723">
              <w:rPr>
                <w:rFonts w:ascii="Times New Roman" w:hAnsi="Times New Roman"/>
                <w:sz w:val="24"/>
                <w:szCs w:val="24"/>
              </w:rPr>
              <w:t>,</w:t>
            </w:r>
            <w:r w:rsidR="00764632">
              <w:rPr>
                <w:rFonts w:ascii="Times New Roman" w:hAnsi="Times New Roman"/>
                <w:sz w:val="24"/>
                <w:szCs w:val="24"/>
              </w:rPr>
              <w:t>0</w:t>
            </w:r>
            <w:r w:rsidRPr="005C5E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E03E8" w:rsidRPr="005C5E2B" w:rsidRDefault="00FE03E8" w:rsidP="00FE03E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C5E2B">
              <w:rPr>
                <w:rFonts w:ascii="Times New Roman" w:hAnsi="Times New Roman"/>
                <w:sz w:val="24"/>
                <w:szCs w:val="24"/>
              </w:rPr>
              <w:t>в 20</w:t>
            </w:r>
            <w:r w:rsidR="00764632">
              <w:rPr>
                <w:rFonts w:ascii="Times New Roman" w:hAnsi="Times New Roman"/>
                <w:sz w:val="24"/>
                <w:szCs w:val="24"/>
              </w:rPr>
              <w:t>2</w:t>
            </w:r>
            <w:r w:rsidR="004208F3">
              <w:rPr>
                <w:rFonts w:ascii="Times New Roman" w:hAnsi="Times New Roman"/>
                <w:sz w:val="24"/>
                <w:szCs w:val="24"/>
              </w:rPr>
              <w:t>4</w:t>
            </w:r>
            <w:r w:rsidRPr="005C5E2B">
              <w:rPr>
                <w:rFonts w:ascii="Times New Roman" w:hAnsi="Times New Roman"/>
                <w:sz w:val="24"/>
                <w:szCs w:val="24"/>
              </w:rPr>
              <w:t xml:space="preserve"> году  -  </w:t>
            </w:r>
            <w:r w:rsidR="006A48A5" w:rsidRPr="005C5E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179F">
              <w:rPr>
                <w:rFonts w:ascii="Times New Roman" w:hAnsi="Times New Roman"/>
                <w:sz w:val="24"/>
                <w:szCs w:val="24"/>
              </w:rPr>
              <w:t>2</w:t>
            </w:r>
            <w:r w:rsidR="007160B7">
              <w:rPr>
                <w:rFonts w:ascii="Times New Roman" w:hAnsi="Times New Roman"/>
                <w:sz w:val="24"/>
                <w:szCs w:val="24"/>
              </w:rPr>
              <w:t>0</w:t>
            </w:r>
            <w:r w:rsidR="00812E1E" w:rsidRPr="005C5E2B">
              <w:rPr>
                <w:rFonts w:ascii="Times New Roman" w:hAnsi="Times New Roman"/>
                <w:sz w:val="24"/>
                <w:szCs w:val="24"/>
              </w:rPr>
              <w:t>,0</w:t>
            </w:r>
            <w:r w:rsidRPr="005C5E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E03E8" w:rsidRDefault="00812E1E" w:rsidP="00FB6F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C5E2B">
              <w:rPr>
                <w:rFonts w:ascii="Times New Roman" w:hAnsi="Times New Roman"/>
                <w:sz w:val="24"/>
                <w:szCs w:val="24"/>
              </w:rPr>
              <w:t>в 202</w:t>
            </w:r>
            <w:r w:rsidR="004208F3">
              <w:rPr>
                <w:rFonts w:ascii="Times New Roman" w:hAnsi="Times New Roman"/>
                <w:sz w:val="24"/>
                <w:szCs w:val="24"/>
              </w:rPr>
              <w:t>5</w:t>
            </w:r>
            <w:r w:rsidRPr="005C5E2B">
              <w:rPr>
                <w:rFonts w:ascii="Times New Roman" w:hAnsi="Times New Roman"/>
                <w:sz w:val="24"/>
                <w:szCs w:val="24"/>
              </w:rPr>
              <w:t xml:space="preserve"> году  - </w:t>
            </w:r>
            <w:r w:rsidR="006A48A5" w:rsidRPr="005C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C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179F">
              <w:rPr>
                <w:rFonts w:ascii="Times New Roman" w:hAnsi="Times New Roman"/>
                <w:sz w:val="24"/>
                <w:szCs w:val="24"/>
              </w:rPr>
              <w:t>2</w:t>
            </w:r>
            <w:r w:rsidR="00FB6F94">
              <w:rPr>
                <w:rFonts w:ascii="Times New Roman" w:hAnsi="Times New Roman"/>
                <w:sz w:val="24"/>
                <w:szCs w:val="24"/>
              </w:rPr>
              <w:t>0</w:t>
            </w:r>
            <w:r w:rsidRPr="005C5E2B">
              <w:rPr>
                <w:rFonts w:ascii="Times New Roman" w:hAnsi="Times New Roman"/>
                <w:sz w:val="24"/>
                <w:szCs w:val="24"/>
              </w:rPr>
              <w:t>,0</w:t>
            </w:r>
            <w:r w:rsidR="00FE03E8" w:rsidRPr="005C5E2B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7646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4632" w:rsidRDefault="00764632" w:rsidP="00FB6F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4208F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-     </w:t>
            </w:r>
            <w:r w:rsidR="00EF17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  тыс. рублей,</w:t>
            </w:r>
          </w:p>
          <w:p w:rsidR="00764632" w:rsidRDefault="00764632" w:rsidP="00FB6F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4208F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 -    </w:t>
            </w:r>
            <w:r w:rsidR="00EF17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 тыс.  рублей.</w:t>
            </w:r>
          </w:p>
          <w:p w:rsidR="00764632" w:rsidRPr="00840522" w:rsidRDefault="00764632" w:rsidP="00FB6F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Ожидаемые результ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ты реализации по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5C5E2B" w:rsidRDefault="00FE03E8" w:rsidP="00F13AB4">
            <w:pPr>
              <w:jc w:val="both"/>
              <w:rPr>
                <w:color w:val="000000"/>
                <w:sz w:val="24"/>
                <w:szCs w:val="24"/>
              </w:rPr>
            </w:pPr>
            <w:r w:rsidRPr="005C5E2B">
              <w:rPr>
                <w:color w:val="000000"/>
                <w:sz w:val="24"/>
                <w:szCs w:val="24"/>
              </w:rPr>
              <w:t>Исполнение бюджета</w:t>
            </w:r>
            <w:r w:rsidR="004208F3">
              <w:rPr>
                <w:color w:val="000000"/>
                <w:sz w:val="24"/>
                <w:szCs w:val="24"/>
              </w:rPr>
              <w:t xml:space="preserve"> округа</w:t>
            </w:r>
            <w:r w:rsidRPr="005C5E2B">
              <w:rPr>
                <w:color w:val="000000"/>
                <w:sz w:val="24"/>
                <w:szCs w:val="24"/>
              </w:rPr>
              <w:t xml:space="preserve"> по налоговым и неналоговым дох</w:t>
            </w:r>
            <w:r w:rsidRPr="005C5E2B">
              <w:rPr>
                <w:color w:val="000000"/>
                <w:sz w:val="24"/>
                <w:szCs w:val="24"/>
              </w:rPr>
              <w:t>о</w:t>
            </w:r>
            <w:r w:rsidRPr="005C5E2B">
              <w:rPr>
                <w:color w:val="000000"/>
                <w:sz w:val="24"/>
                <w:szCs w:val="24"/>
              </w:rPr>
              <w:t>дам не менее чем на 100%</w:t>
            </w:r>
            <w:r w:rsidR="00F13AB4">
              <w:rPr>
                <w:color w:val="000000"/>
                <w:sz w:val="24"/>
                <w:szCs w:val="24"/>
              </w:rPr>
              <w:t>,</w:t>
            </w:r>
          </w:p>
          <w:p w:rsidR="00FE03E8" w:rsidRPr="005C5E2B" w:rsidRDefault="00FE03E8" w:rsidP="00F13AB4">
            <w:pPr>
              <w:jc w:val="both"/>
              <w:rPr>
                <w:color w:val="000000"/>
                <w:sz w:val="24"/>
                <w:szCs w:val="24"/>
              </w:rPr>
            </w:pPr>
            <w:r w:rsidRPr="005C5E2B">
              <w:rPr>
                <w:color w:val="000000"/>
                <w:sz w:val="24"/>
                <w:szCs w:val="24"/>
              </w:rPr>
              <w:t>Достижение роста налоговых и неналоговых доходов в бюджет</w:t>
            </w:r>
            <w:r w:rsidR="004208F3">
              <w:rPr>
                <w:color w:val="000000"/>
                <w:sz w:val="24"/>
                <w:szCs w:val="24"/>
              </w:rPr>
              <w:t xml:space="preserve"> округа </w:t>
            </w:r>
            <w:r w:rsidRPr="005C5E2B">
              <w:rPr>
                <w:color w:val="000000"/>
                <w:sz w:val="24"/>
                <w:szCs w:val="24"/>
              </w:rPr>
              <w:t xml:space="preserve"> к предыдущему году</w:t>
            </w:r>
            <w:r w:rsidR="00F13AB4">
              <w:rPr>
                <w:color w:val="000000"/>
                <w:sz w:val="24"/>
                <w:szCs w:val="24"/>
              </w:rPr>
              <w:t xml:space="preserve"> не менее уровня инфляции,</w:t>
            </w:r>
          </w:p>
          <w:p w:rsidR="00FE03E8" w:rsidRPr="005C5E2B" w:rsidRDefault="00FE03E8" w:rsidP="00F13AB4">
            <w:pPr>
              <w:jc w:val="both"/>
              <w:rPr>
                <w:color w:val="000000"/>
                <w:sz w:val="24"/>
                <w:szCs w:val="24"/>
              </w:rPr>
            </w:pPr>
            <w:hyperlink r:id="rId48" w:history="1">
              <w:r w:rsidRPr="005C5E2B">
                <w:rPr>
                  <w:color w:val="000000"/>
                  <w:sz w:val="24"/>
                  <w:szCs w:val="24"/>
                </w:rPr>
                <w:t>Поддержание уровня исполнения   бюджета</w:t>
              </w:r>
              <w:r w:rsidR="004208F3">
                <w:rPr>
                  <w:color w:val="000000"/>
                  <w:sz w:val="24"/>
                  <w:szCs w:val="24"/>
                </w:rPr>
                <w:t xml:space="preserve"> округа</w:t>
              </w:r>
              <w:r w:rsidRPr="005C5E2B">
                <w:rPr>
                  <w:color w:val="000000"/>
                  <w:sz w:val="24"/>
                  <w:szCs w:val="24"/>
                </w:rPr>
                <w:t xml:space="preserve"> по расходной части (без учета расходов, осуществляемых за счет средств фед</w:t>
              </w:r>
              <w:r w:rsidRPr="005C5E2B">
                <w:rPr>
                  <w:color w:val="000000"/>
                  <w:sz w:val="24"/>
                  <w:szCs w:val="24"/>
                </w:rPr>
                <w:t>е</w:t>
              </w:r>
              <w:r w:rsidRPr="005C5E2B">
                <w:rPr>
                  <w:color w:val="000000"/>
                  <w:sz w:val="24"/>
                  <w:szCs w:val="24"/>
                </w:rPr>
                <w:t>рального и областного бюдж</w:t>
              </w:r>
              <w:r w:rsidRPr="005C5E2B">
                <w:rPr>
                  <w:color w:val="000000"/>
                  <w:sz w:val="24"/>
                  <w:szCs w:val="24"/>
                </w:rPr>
                <w:t>е</w:t>
              </w:r>
              <w:r w:rsidRPr="005C5E2B">
                <w:rPr>
                  <w:color w:val="000000"/>
                  <w:sz w:val="24"/>
                  <w:szCs w:val="24"/>
                </w:rPr>
                <w:t>та)  на уровне не менее  9</w:t>
              </w:r>
              <w:r w:rsidR="00C052AA">
                <w:rPr>
                  <w:color w:val="000000"/>
                  <w:sz w:val="24"/>
                  <w:szCs w:val="24"/>
                </w:rPr>
                <w:t>5</w:t>
              </w:r>
              <w:r w:rsidRPr="005C5E2B">
                <w:rPr>
                  <w:color w:val="000000"/>
                  <w:sz w:val="24"/>
                  <w:szCs w:val="24"/>
                </w:rPr>
                <w:t xml:space="preserve"> %</w:t>
              </w:r>
            </w:hyperlink>
            <w:r w:rsidRPr="005C5E2B">
              <w:rPr>
                <w:color w:val="000000"/>
                <w:sz w:val="24"/>
                <w:szCs w:val="24"/>
              </w:rPr>
              <w:t>,</w:t>
            </w:r>
          </w:p>
          <w:p w:rsidR="00FE03E8" w:rsidRPr="005C5E2B" w:rsidRDefault="004208F3" w:rsidP="00F13A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Недопущение роста</w:t>
            </w:r>
            <w:r w:rsidR="00FE03E8" w:rsidRPr="005C5E2B">
              <w:rPr>
                <w:color w:val="000000"/>
                <w:sz w:val="24"/>
                <w:szCs w:val="24"/>
              </w:rPr>
              <w:t xml:space="preserve"> просроченной кредиторской задолженности бюджета</w:t>
            </w:r>
            <w:r>
              <w:rPr>
                <w:color w:val="000000"/>
                <w:sz w:val="24"/>
                <w:szCs w:val="24"/>
              </w:rPr>
              <w:t xml:space="preserve"> округа </w:t>
            </w:r>
            <w:r w:rsidR="00FE03E8" w:rsidRPr="005C5E2B">
              <w:rPr>
                <w:color w:val="000000"/>
                <w:sz w:val="24"/>
                <w:szCs w:val="24"/>
              </w:rPr>
              <w:t xml:space="preserve"> к общему объему расходов бю</w:t>
            </w:r>
            <w:r w:rsidR="00FE03E8" w:rsidRPr="005C5E2B">
              <w:rPr>
                <w:color w:val="000000"/>
                <w:sz w:val="24"/>
                <w:szCs w:val="24"/>
              </w:rPr>
              <w:t>д</w:t>
            </w:r>
            <w:r w:rsidR="00FE03E8" w:rsidRPr="005C5E2B">
              <w:rPr>
                <w:color w:val="000000"/>
                <w:sz w:val="24"/>
                <w:szCs w:val="24"/>
              </w:rPr>
              <w:t xml:space="preserve">жета </w:t>
            </w:r>
            <w:r>
              <w:rPr>
                <w:color w:val="000000"/>
                <w:sz w:val="24"/>
                <w:szCs w:val="24"/>
              </w:rPr>
              <w:t>округа</w:t>
            </w:r>
            <w:r w:rsidR="00F13AB4">
              <w:rPr>
                <w:color w:val="000000"/>
                <w:sz w:val="24"/>
                <w:szCs w:val="24"/>
              </w:rPr>
              <w:t>,</w:t>
            </w:r>
          </w:p>
          <w:p w:rsidR="00FE03E8" w:rsidRPr="005C5E2B" w:rsidRDefault="00FE03E8" w:rsidP="00F13AB4">
            <w:pPr>
              <w:jc w:val="both"/>
              <w:rPr>
                <w:color w:val="000000"/>
                <w:sz w:val="24"/>
                <w:szCs w:val="24"/>
              </w:rPr>
            </w:pPr>
            <w:r w:rsidRPr="005C5E2B">
              <w:rPr>
                <w:color w:val="000000"/>
                <w:sz w:val="24"/>
                <w:szCs w:val="24"/>
              </w:rPr>
              <w:t xml:space="preserve">Поддержание доли расходов бюджета </w:t>
            </w:r>
            <w:r w:rsidR="004208F3">
              <w:rPr>
                <w:color w:val="000000"/>
                <w:sz w:val="24"/>
                <w:szCs w:val="24"/>
              </w:rPr>
              <w:t xml:space="preserve">округа </w:t>
            </w:r>
            <w:r w:rsidRPr="005C5E2B">
              <w:rPr>
                <w:color w:val="000000"/>
                <w:sz w:val="24"/>
                <w:szCs w:val="24"/>
              </w:rPr>
              <w:t>на оказание мун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 xml:space="preserve">ципальных услуг муниципальными учреждениями </w:t>
            </w:r>
            <w:r w:rsidR="004208F3">
              <w:rPr>
                <w:color w:val="000000"/>
                <w:sz w:val="24"/>
                <w:szCs w:val="24"/>
              </w:rPr>
              <w:t>округа</w:t>
            </w:r>
            <w:r w:rsidRPr="005C5E2B">
              <w:rPr>
                <w:color w:val="000000"/>
                <w:sz w:val="24"/>
                <w:szCs w:val="24"/>
              </w:rPr>
              <w:t>, сфо</w:t>
            </w:r>
            <w:r w:rsidRPr="005C5E2B">
              <w:rPr>
                <w:color w:val="000000"/>
                <w:sz w:val="24"/>
                <w:szCs w:val="24"/>
              </w:rPr>
              <w:t>р</w:t>
            </w:r>
            <w:r w:rsidRPr="005C5E2B">
              <w:rPr>
                <w:color w:val="000000"/>
                <w:sz w:val="24"/>
                <w:szCs w:val="24"/>
              </w:rPr>
              <w:t>мированных по утвержденным нормативам на оказание муниц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>пальных услуг, определенных в ведомственных   перечнях мун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>ципальных услуг, в общем объеме расходов на оказание муниц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 xml:space="preserve">пальных услуг муниципальными учреждениями </w:t>
            </w:r>
            <w:r w:rsidR="004208F3">
              <w:rPr>
                <w:color w:val="000000"/>
                <w:sz w:val="24"/>
                <w:szCs w:val="24"/>
              </w:rPr>
              <w:t>округа</w:t>
            </w:r>
            <w:r w:rsidRPr="005C5E2B">
              <w:rPr>
                <w:color w:val="000000"/>
                <w:sz w:val="24"/>
                <w:szCs w:val="24"/>
              </w:rPr>
              <w:t xml:space="preserve">  на уровне  100 %,</w:t>
            </w:r>
          </w:p>
          <w:p w:rsidR="00FE03E8" w:rsidRPr="005C5E2B" w:rsidRDefault="00FE03E8" w:rsidP="004208F3">
            <w:pPr>
              <w:jc w:val="both"/>
              <w:rPr>
                <w:color w:val="000000"/>
                <w:sz w:val="24"/>
                <w:szCs w:val="24"/>
              </w:rPr>
            </w:pPr>
            <w:r w:rsidRPr="005C5E2B">
              <w:rPr>
                <w:color w:val="000000"/>
                <w:sz w:val="24"/>
                <w:szCs w:val="24"/>
              </w:rPr>
              <w:t xml:space="preserve">Повышение открытости и прозрачности бюджетного процесса путем размещения на официальном сайте администрации </w:t>
            </w:r>
            <w:r w:rsidR="00D63D2E" w:rsidRPr="005C5E2B">
              <w:rPr>
                <w:color w:val="000000"/>
                <w:sz w:val="24"/>
                <w:szCs w:val="24"/>
              </w:rPr>
              <w:t>Бел</w:t>
            </w:r>
            <w:r w:rsidR="00D63D2E" w:rsidRPr="005C5E2B">
              <w:rPr>
                <w:color w:val="000000"/>
                <w:sz w:val="24"/>
                <w:szCs w:val="24"/>
              </w:rPr>
              <w:t>о</w:t>
            </w:r>
            <w:r w:rsidR="00D63D2E" w:rsidRPr="005C5E2B">
              <w:rPr>
                <w:color w:val="000000"/>
                <w:sz w:val="24"/>
                <w:szCs w:val="24"/>
              </w:rPr>
              <w:t xml:space="preserve">зерского </w:t>
            </w:r>
            <w:r w:rsidRPr="005C5E2B">
              <w:rPr>
                <w:color w:val="000000"/>
                <w:sz w:val="24"/>
                <w:szCs w:val="24"/>
              </w:rPr>
              <w:t xml:space="preserve"> м</w:t>
            </w:r>
            <w:r w:rsidRPr="005C5E2B">
              <w:rPr>
                <w:color w:val="000000"/>
                <w:sz w:val="24"/>
                <w:szCs w:val="24"/>
              </w:rPr>
              <w:t>у</w:t>
            </w:r>
            <w:r w:rsidRPr="005C5E2B">
              <w:rPr>
                <w:color w:val="000000"/>
                <w:sz w:val="24"/>
                <w:szCs w:val="24"/>
              </w:rPr>
              <w:t xml:space="preserve">ниципального </w:t>
            </w:r>
            <w:r w:rsidR="004208F3">
              <w:rPr>
                <w:color w:val="000000"/>
                <w:sz w:val="24"/>
                <w:szCs w:val="24"/>
              </w:rPr>
              <w:t>округа</w:t>
            </w:r>
            <w:r w:rsidRPr="005C5E2B">
              <w:rPr>
                <w:color w:val="000000"/>
                <w:sz w:val="24"/>
                <w:szCs w:val="24"/>
              </w:rPr>
              <w:t xml:space="preserve">  в информационно-телекоммуникационной сети </w:t>
            </w:r>
            <w:r w:rsidR="00D863CA" w:rsidRPr="005C5E2B">
              <w:rPr>
                <w:color w:val="000000"/>
                <w:sz w:val="24"/>
                <w:szCs w:val="24"/>
              </w:rPr>
              <w:t>«</w:t>
            </w:r>
            <w:r w:rsidRPr="005C5E2B">
              <w:rPr>
                <w:color w:val="000000"/>
                <w:sz w:val="24"/>
                <w:szCs w:val="24"/>
              </w:rPr>
              <w:t>Интернет</w:t>
            </w:r>
            <w:r w:rsidR="00D863CA" w:rsidRPr="005C5E2B">
              <w:rPr>
                <w:color w:val="000000"/>
                <w:sz w:val="24"/>
                <w:szCs w:val="24"/>
              </w:rPr>
              <w:t>»</w:t>
            </w:r>
            <w:r w:rsidRPr="005C5E2B">
              <w:rPr>
                <w:color w:val="000000"/>
                <w:sz w:val="24"/>
                <w:szCs w:val="24"/>
              </w:rPr>
              <w:t xml:space="preserve">  информации о бюджете</w:t>
            </w:r>
            <w:r w:rsidR="004208F3">
              <w:rPr>
                <w:color w:val="000000"/>
                <w:sz w:val="24"/>
                <w:szCs w:val="24"/>
              </w:rPr>
              <w:t xml:space="preserve"> округа </w:t>
            </w:r>
            <w:r w:rsidRPr="005C5E2B">
              <w:rPr>
                <w:color w:val="000000"/>
                <w:sz w:val="24"/>
                <w:szCs w:val="24"/>
              </w:rPr>
              <w:t xml:space="preserve"> и отчета об исполнении бюджета</w:t>
            </w:r>
            <w:r w:rsidR="004208F3">
              <w:rPr>
                <w:color w:val="000000"/>
                <w:sz w:val="24"/>
                <w:szCs w:val="24"/>
              </w:rPr>
              <w:t xml:space="preserve"> округа </w:t>
            </w:r>
            <w:r w:rsidRPr="005C5E2B">
              <w:rPr>
                <w:color w:val="000000"/>
                <w:sz w:val="24"/>
                <w:szCs w:val="24"/>
              </w:rPr>
              <w:t xml:space="preserve"> в доступной для граждан форме в актуальном формате.</w:t>
            </w:r>
          </w:p>
        </w:tc>
      </w:tr>
    </w:tbl>
    <w:p w:rsidR="00FE03E8" w:rsidRPr="00897779" w:rsidRDefault="00FE03E8" w:rsidP="00FE03E8">
      <w:pPr>
        <w:rPr>
          <w:sz w:val="28"/>
          <w:szCs w:val="28"/>
        </w:rPr>
      </w:pPr>
    </w:p>
    <w:p w:rsidR="00FE03E8" w:rsidRDefault="00FE03E8" w:rsidP="00FE03E8">
      <w:pPr>
        <w:jc w:val="center"/>
        <w:rPr>
          <w:b/>
          <w:sz w:val="26"/>
          <w:szCs w:val="26"/>
        </w:rPr>
      </w:pPr>
      <w:r w:rsidRPr="00840522">
        <w:rPr>
          <w:b/>
          <w:sz w:val="26"/>
          <w:szCs w:val="26"/>
        </w:rPr>
        <w:t>2. Характеристика сферы реализации подпрограммы 1, основные пр</w:t>
      </w:r>
      <w:r w:rsidRPr="00840522">
        <w:rPr>
          <w:b/>
          <w:sz w:val="26"/>
          <w:szCs w:val="26"/>
        </w:rPr>
        <w:t>о</w:t>
      </w:r>
      <w:r w:rsidRPr="00840522">
        <w:rPr>
          <w:b/>
          <w:sz w:val="26"/>
          <w:szCs w:val="26"/>
        </w:rPr>
        <w:t>блемы в указанной сфере и перспективы ее развития</w:t>
      </w:r>
    </w:p>
    <w:p w:rsidR="00414FFE" w:rsidRPr="00840522" w:rsidRDefault="00414FFE" w:rsidP="00FE03E8">
      <w:pPr>
        <w:jc w:val="center"/>
        <w:rPr>
          <w:b/>
          <w:sz w:val="26"/>
          <w:szCs w:val="26"/>
        </w:rPr>
      </w:pPr>
    </w:p>
    <w:p w:rsidR="00FE03E8" w:rsidRPr="00840522" w:rsidRDefault="00FE03E8" w:rsidP="00FE03E8">
      <w:pPr>
        <w:ind w:firstLine="709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В условиях</w:t>
      </w:r>
      <w:r w:rsidR="00414FFE">
        <w:rPr>
          <w:sz w:val="26"/>
          <w:szCs w:val="26"/>
        </w:rPr>
        <w:t xml:space="preserve"> геополитической ситуации, </w:t>
      </w:r>
      <w:r w:rsidRPr="00840522">
        <w:rPr>
          <w:sz w:val="26"/>
          <w:szCs w:val="26"/>
        </w:rPr>
        <w:t xml:space="preserve"> экономического кризиса достижение сбалансированности бюджета должно обеспечиваться путем  укрепления доходной базы бюджета за счет наращив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 xml:space="preserve">ния стабильных источников доходов. </w:t>
      </w:r>
    </w:p>
    <w:p w:rsidR="00FE03E8" w:rsidRPr="00840522" w:rsidRDefault="00FE03E8" w:rsidP="00FE03E8">
      <w:pPr>
        <w:ind w:firstLine="709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С этой целью отменены неэффективные льготы по местным налогам. Увел</w:t>
      </w:r>
      <w:r w:rsidRPr="00840522">
        <w:rPr>
          <w:sz w:val="26"/>
          <w:szCs w:val="26"/>
        </w:rPr>
        <w:t>и</w:t>
      </w:r>
      <w:r w:rsidRPr="00840522">
        <w:rPr>
          <w:sz w:val="26"/>
          <w:szCs w:val="26"/>
        </w:rPr>
        <w:t>чены ставки (коэффициенты) налога на имущество физических лиц</w:t>
      </w:r>
      <w:r w:rsidR="00414FFE">
        <w:rPr>
          <w:sz w:val="26"/>
          <w:szCs w:val="26"/>
        </w:rPr>
        <w:t xml:space="preserve">  и</w:t>
      </w:r>
      <w:r w:rsidRPr="00840522">
        <w:rPr>
          <w:sz w:val="26"/>
          <w:szCs w:val="26"/>
        </w:rPr>
        <w:t xml:space="preserve"> земельного налога. </w:t>
      </w:r>
    </w:p>
    <w:p w:rsidR="00CE0BED" w:rsidRDefault="00FE03E8" w:rsidP="00CE0BED">
      <w:pPr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 xml:space="preserve">В </w:t>
      </w:r>
      <w:r w:rsidR="00414FFE">
        <w:rPr>
          <w:sz w:val="26"/>
          <w:szCs w:val="26"/>
        </w:rPr>
        <w:t>администрации Белозерского муниципального округа</w:t>
      </w:r>
      <w:r w:rsidRPr="00840522">
        <w:rPr>
          <w:sz w:val="26"/>
          <w:szCs w:val="26"/>
        </w:rPr>
        <w:t xml:space="preserve"> функционируют межведомственные рабочие группы, основным принципом деятельности которых явл</w:t>
      </w:r>
      <w:r w:rsidRPr="00840522">
        <w:rPr>
          <w:sz w:val="26"/>
          <w:szCs w:val="26"/>
        </w:rPr>
        <w:t>я</w:t>
      </w:r>
      <w:r w:rsidRPr="00840522">
        <w:rPr>
          <w:sz w:val="26"/>
          <w:szCs w:val="26"/>
        </w:rPr>
        <w:t>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</w:t>
      </w:r>
      <w:r w:rsidR="00CE0BED">
        <w:rPr>
          <w:sz w:val="26"/>
          <w:szCs w:val="26"/>
        </w:rPr>
        <w:t>,</w:t>
      </w:r>
      <w:r w:rsidR="00DB4111">
        <w:rPr>
          <w:sz w:val="26"/>
          <w:szCs w:val="26"/>
        </w:rPr>
        <w:t xml:space="preserve"> </w:t>
      </w:r>
      <w:r w:rsidR="00CE0BED">
        <w:rPr>
          <w:sz w:val="26"/>
          <w:szCs w:val="26"/>
        </w:rPr>
        <w:t>легализации объектов налогообложения, сн</w:t>
      </w:r>
      <w:r w:rsidR="00CE0BED">
        <w:rPr>
          <w:sz w:val="26"/>
          <w:szCs w:val="26"/>
        </w:rPr>
        <w:t>и</w:t>
      </w:r>
      <w:r w:rsidR="00CE0BED">
        <w:rPr>
          <w:sz w:val="26"/>
          <w:szCs w:val="26"/>
        </w:rPr>
        <w:t>жения неформальной занятости и противодействия «тенев</w:t>
      </w:r>
      <w:r w:rsidR="00CE0BED">
        <w:rPr>
          <w:sz w:val="26"/>
          <w:szCs w:val="26"/>
        </w:rPr>
        <w:t>о</w:t>
      </w:r>
      <w:r w:rsidR="00CE0BED">
        <w:rPr>
          <w:sz w:val="26"/>
          <w:szCs w:val="26"/>
        </w:rPr>
        <w:t>му» сектору экономики.</w:t>
      </w:r>
    </w:p>
    <w:p w:rsidR="00FE03E8" w:rsidRPr="00840522" w:rsidRDefault="00CE0BED" w:rsidP="00CE0B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  <w:r w:rsidR="00FE03E8" w:rsidRPr="00840522">
        <w:rPr>
          <w:sz w:val="26"/>
          <w:szCs w:val="26"/>
        </w:rPr>
        <w:t xml:space="preserve">еспечение сбалансированности </w:t>
      </w:r>
      <w:r w:rsidR="00414FFE">
        <w:rPr>
          <w:sz w:val="26"/>
          <w:szCs w:val="26"/>
        </w:rPr>
        <w:t xml:space="preserve">бюджета округа </w:t>
      </w:r>
      <w:r w:rsidR="00FE03E8" w:rsidRPr="00840522">
        <w:rPr>
          <w:sz w:val="26"/>
          <w:szCs w:val="26"/>
        </w:rPr>
        <w:t xml:space="preserve"> является  основной из  задач бюджетной политики с целью безусловного исполнения действующих ра</w:t>
      </w:r>
      <w:r w:rsidR="00FE03E8" w:rsidRPr="00840522">
        <w:rPr>
          <w:sz w:val="26"/>
          <w:szCs w:val="26"/>
        </w:rPr>
        <w:t>с</w:t>
      </w:r>
      <w:r w:rsidR="00FE03E8" w:rsidRPr="00840522">
        <w:rPr>
          <w:sz w:val="26"/>
          <w:szCs w:val="26"/>
        </w:rPr>
        <w:t>ходных об</w:t>
      </w:r>
      <w:r w:rsidR="00FE03E8" w:rsidRPr="00840522">
        <w:rPr>
          <w:sz w:val="26"/>
          <w:szCs w:val="26"/>
        </w:rPr>
        <w:t>я</w:t>
      </w:r>
      <w:r w:rsidR="00FE03E8" w:rsidRPr="00840522">
        <w:rPr>
          <w:sz w:val="26"/>
          <w:szCs w:val="26"/>
        </w:rPr>
        <w:t xml:space="preserve">зательств, в первую очередь перед гражданами. </w:t>
      </w:r>
    </w:p>
    <w:p w:rsidR="00FE03E8" w:rsidRPr="00840522" w:rsidRDefault="00840522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840522">
        <w:rPr>
          <w:sz w:val="26"/>
          <w:szCs w:val="26"/>
        </w:rPr>
        <w:t>Безусловное соблюдение законодательно установленных ограничений для утверждения бюджет</w:t>
      </w:r>
      <w:r w:rsidR="00414FFE">
        <w:rPr>
          <w:sz w:val="26"/>
          <w:szCs w:val="26"/>
        </w:rPr>
        <w:t>а</w:t>
      </w:r>
      <w:r w:rsidR="00FE03E8" w:rsidRPr="00840522">
        <w:rPr>
          <w:sz w:val="26"/>
          <w:szCs w:val="26"/>
        </w:rPr>
        <w:t xml:space="preserve"> с дефицитом является одним из ключевых принципов отве</w:t>
      </w:r>
      <w:r w:rsidR="00FE03E8" w:rsidRPr="00840522">
        <w:rPr>
          <w:sz w:val="26"/>
          <w:szCs w:val="26"/>
        </w:rPr>
        <w:t>т</w:t>
      </w:r>
      <w:r w:rsidR="00FE03E8" w:rsidRPr="00840522">
        <w:rPr>
          <w:sz w:val="26"/>
          <w:szCs w:val="26"/>
        </w:rPr>
        <w:t>ственного управления муниципальными финансами. Несоблюдение таких огран</w:t>
      </w:r>
      <w:r w:rsidR="00FE03E8" w:rsidRPr="00840522">
        <w:rPr>
          <w:sz w:val="26"/>
          <w:szCs w:val="26"/>
        </w:rPr>
        <w:t>и</w:t>
      </w:r>
      <w:r w:rsidR="00FE03E8" w:rsidRPr="00840522">
        <w:rPr>
          <w:sz w:val="26"/>
          <w:szCs w:val="26"/>
        </w:rPr>
        <w:t>чений снижает устойчивость бюджетной системы, доверие к проводимой бюдже</w:t>
      </w:r>
      <w:r w:rsidR="00FE03E8" w:rsidRPr="00840522">
        <w:rPr>
          <w:sz w:val="26"/>
          <w:szCs w:val="26"/>
        </w:rPr>
        <w:t>т</w:t>
      </w:r>
      <w:r w:rsidR="00FE03E8" w:rsidRPr="00840522">
        <w:rPr>
          <w:sz w:val="26"/>
          <w:szCs w:val="26"/>
        </w:rPr>
        <w:t>ной полит</w:t>
      </w:r>
      <w:r w:rsidR="00FE03E8" w:rsidRPr="00840522">
        <w:rPr>
          <w:sz w:val="26"/>
          <w:szCs w:val="26"/>
        </w:rPr>
        <w:t>и</w:t>
      </w:r>
      <w:r w:rsidR="00FE03E8" w:rsidRPr="00840522">
        <w:rPr>
          <w:sz w:val="26"/>
          <w:szCs w:val="26"/>
        </w:rPr>
        <w:t>ке.</w:t>
      </w:r>
    </w:p>
    <w:p w:rsidR="00FE03E8" w:rsidRPr="00840522" w:rsidRDefault="00840522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B10C8C">
        <w:rPr>
          <w:sz w:val="26"/>
          <w:szCs w:val="26"/>
        </w:rPr>
        <w:t>Расходная часть бюджета</w:t>
      </w:r>
      <w:r w:rsidR="00414FFE">
        <w:rPr>
          <w:sz w:val="26"/>
          <w:szCs w:val="26"/>
        </w:rPr>
        <w:t xml:space="preserve"> округа </w:t>
      </w:r>
      <w:r w:rsidR="00FE03E8" w:rsidRPr="00B10C8C">
        <w:rPr>
          <w:sz w:val="26"/>
          <w:szCs w:val="26"/>
        </w:rPr>
        <w:t xml:space="preserve"> на</w:t>
      </w:r>
      <w:r w:rsidR="00983E99" w:rsidRPr="00B10C8C">
        <w:rPr>
          <w:sz w:val="26"/>
          <w:szCs w:val="26"/>
        </w:rPr>
        <w:t xml:space="preserve"> 20</w:t>
      </w:r>
      <w:r w:rsidR="00AC47F3" w:rsidRPr="00B10C8C">
        <w:rPr>
          <w:sz w:val="26"/>
          <w:szCs w:val="26"/>
        </w:rPr>
        <w:t>2</w:t>
      </w:r>
      <w:r w:rsidR="00414FFE">
        <w:rPr>
          <w:sz w:val="26"/>
          <w:szCs w:val="26"/>
        </w:rPr>
        <w:t>3</w:t>
      </w:r>
      <w:r w:rsidR="00983E99" w:rsidRPr="00B10C8C">
        <w:rPr>
          <w:sz w:val="26"/>
          <w:szCs w:val="26"/>
        </w:rPr>
        <w:t>-202</w:t>
      </w:r>
      <w:r w:rsidR="00414FFE">
        <w:rPr>
          <w:sz w:val="26"/>
          <w:szCs w:val="26"/>
        </w:rPr>
        <w:t>7</w:t>
      </w:r>
      <w:r w:rsidR="00983E99" w:rsidRPr="00B10C8C">
        <w:rPr>
          <w:sz w:val="26"/>
          <w:szCs w:val="26"/>
        </w:rPr>
        <w:t xml:space="preserve"> </w:t>
      </w:r>
      <w:r w:rsidR="00FE03E8" w:rsidRPr="00B10C8C">
        <w:rPr>
          <w:sz w:val="26"/>
          <w:szCs w:val="26"/>
        </w:rPr>
        <w:t>год</w:t>
      </w:r>
      <w:r w:rsidR="00983E99" w:rsidRPr="00B10C8C">
        <w:rPr>
          <w:sz w:val="26"/>
          <w:szCs w:val="26"/>
        </w:rPr>
        <w:t>ы</w:t>
      </w:r>
      <w:r w:rsidR="00FE03E8" w:rsidRPr="00B10C8C">
        <w:rPr>
          <w:sz w:val="26"/>
          <w:szCs w:val="26"/>
        </w:rPr>
        <w:t xml:space="preserve"> на </w:t>
      </w:r>
      <w:r w:rsidR="00D574F1">
        <w:rPr>
          <w:sz w:val="26"/>
          <w:szCs w:val="26"/>
        </w:rPr>
        <w:t>98</w:t>
      </w:r>
      <w:r w:rsidR="00FE03E8" w:rsidRPr="00B10C8C">
        <w:rPr>
          <w:sz w:val="26"/>
          <w:szCs w:val="26"/>
        </w:rPr>
        <w:t>%</w:t>
      </w:r>
      <w:r w:rsidR="00FE03E8" w:rsidRPr="00AC47F3">
        <w:rPr>
          <w:sz w:val="26"/>
          <w:szCs w:val="26"/>
        </w:rPr>
        <w:t xml:space="preserve"> сформирована программно-целевым методом планирования. В целях повышения эффективности бюджетных расходов и увязки финансовых ресурсов  с целями и задачами социал</w:t>
      </w:r>
      <w:r w:rsidR="00FE03E8" w:rsidRPr="00AC47F3">
        <w:rPr>
          <w:sz w:val="26"/>
          <w:szCs w:val="26"/>
        </w:rPr>
        <w:t>ь</w:t>
      </w:r>
      <w:r w:rsidR="00FE03E8" w:rsidRPr="00AC47F3">
        <w:rPr>
          <w:sz w:val="26"/>
          <w:szCs w:val="26"/>
        </w:rPr>
        <w:t xml:space="preserve">но-экономического развития </w:t>
      </w:r>
      <w:r w:rsidR="00414FFE">
        <w:rPr>
          <w:sz w:val="26"/>
          <w:szCs w:val="26"/>
        </w:rPr>
        <w:t>округа</w:t>
      </w:r>
      <w:r w:rsidR="00FE03E8" w:rsidRPr="00AC47F3">
        <w:rPr>
          <w:sz w:val="26"/>
          <w:szCs w:val="26"/>
        </w:rPr>
        <w:t xml:space="preserve"> на долгосрочную перспективу, необходимо дальнейшее повышение доли расходов бюджета</w:t>
      </w:r>
      <w:r w:rsidR="00414FFE">
        <w:rPr>
          <w:sz w:val="26"/>
          <w:szCs w:val="26"/>
        </w:rPr>
        <w:t xml:space="preserve"> округа</w:t>
      </w:r>
      <w:r w:rsidR="00FE03E8" w:rsidRPr="00AC47F3">
        <w:rPr>
          <w:sz w:val="26"/>
          <w:szCs w:val="26"/>
        </w:rPr>
        <w:t>, сформированных в рамках пр</w:t>
      </w:r>
      <w:r w:rsidR="00FE03E8" w:rsidRPr="00AC47F3">
        <w:rPr>
          <w:sz w:val="26"/>
          <w:szCs w:val="26"/>
        </w:rPr>
        <w:t>о</w:t>
      </w:r>
      <w:r w:rsidR="00FE03E8" w:rsidRPr="00AC47F3">
        <w:rPr>
          <w:sz w:val="26"/>
          <w:szCs w:val="26"/>
        </w:rPr>
        <w:t>грамм.</w:t>
      </w:r>
    </w:p>
    <w:p w:rsidR="00FE03E8" w:rsidRPr="00840522" w:rsidRDefault="00840522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840522">
        <w:rPr>
          <w:sz w:val="26"/>
          <w:szCs w:val="26"/>
        </w:rPr>
        <w:t>В целях обеспечения дальнейшего повышения  эффективности бюджетных расходов необходимо продолжить проведение оценки, а также  совершенствование мет</w:t>
      </w:r>
      <w:r w:rsidR="00FE03E8" w:rsidRPr="00840522">
        <w:rPr>
          <w:sz w:val="26"/>
          <w:szCs w:val="26"/>
        </w:rPr>
        <w:t>о</w:t>
      </w:r>
      <w:r w:rsidR="00FE03E8" w:rsidRPr="00840522">
        <w:rPr>
          <w:sz w:val="26"/>
          <w:szCs w:val="26"/>
        </w:rPr>
        <w:t>дик оценки качества финансового управления.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 xml:space="preserve">Итогом реформирования муниципальных учреждений </w:t>
      </w:r>
      <w:r w:rsidR="00414FFE">
        <w:rPr>
          <w:sz w:val="26"/>
          <w:szCs w:val="26"/>
        </w:rPr>
        <w:t xml:space="preserve"> округа</w:t>
      </w:r>
      <w:r w:rsidRPr="00840522">
        <w:rPr>
          <w:sz w:val="26"/>
          <w:szCs w:val="26"/>
        </w:rPr>
        <w:t xml:space="preserve"> в рамках Ф</w:t>
      </w:r>
      <w:r w:rsidRPr="00840522">
        <w:rPr>
          <w:sz w:val="26"/>
          <w:szCs w:val="26"/>
        </w:rPr>
        <w:t>е</w:t>
      </w:r>
      <w:r w:rsidRPr="00840522">
        <w:rPr>
          <w:sz w:val="26"/>
          <w:szCs w:val="26"/>
        </w:rPr>
        <w:t xml:space="preserve">дерального </w:t>
      </w:r>
      <w:hyperlink r:id="rId49" w:history="1">
        <w:r w:rsidRPr="00840522">
          <w:rPr>
            <w:sz w:val="26"/>
            <w:szCs w:val="26"/>
          </w:rPr>
          <w:t>закона</w:t>
        </w:r>
      </w:hyperlink>
      <w:r w:rsidRPr="00840522">
        <w:rPr>
          <w:sz w:val="26"/>
          <w:szCs w:val="26"/>
        </w:rPr>
        <w:t xml:space="preserve"> от 8 мая 2010 года № 83-ФЗ </w:t>
      </w:r>
      <w:r w:rsidR="00D863CA">
        <w:rPr>
          <w:sz w:val="26"/>
          <w:szCs w:val="26"/>
        </w:rPr>
        <w:t>«</w:t>
      </w:r>
      <w:r w:rsidRPr="00840522">
        <w:rPr>
          <w:sz w:val="26"/>
          <w:szCs w:val="26"/>
        </w:rPr>
        <w:t>О внесении изменений в отдельные законодательные акты Российской Федерации в связи с совершенствованием пр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>вового положения государственных (муниципальных) учреждений</w:t>
      </w:r>
      <w:r w:rsidR="00D863CA">
        <w:rPr>
          <w:sz w:val="26"/>
          <w:szCs w:val="26"/>
        </w:rPr>
        <w:t>»</w:t>
      </w:r>
      <w:r w:rsidRPr="00840522">
        <w:rPr>
          <w:sz w:val="26"/>
          <w:szCs w:val="26"/>
        </w:rPr>
        <w:t xml:space="preserve"> стало создание усл</w:t>
      </w:r>
      <w:r w:rsidRPr="00840522">
        <w:rPr>
          <w:sz w:val="26"/>
          <w:szCs w:val="26"/>
        </w:rPr>
        <w:t>о</w:t>
      </w:r>
      <w:r w:rsidRPr="00840522">
        <w:rPr>
          <w:sz w:val="26"/>
          <w:szCs w:val="26"/>
        </w:rPr>
        <w:t>вий по оптимизации бюджетной сети муниципальных учреждений, передачи оказания (выполнения) части муниципальных услуг (работ) в рыночный сектор экономики, повышение эффективности бюджетных расходов на основе оценки д</w:t>
      </w:r>
      <w:r w:rsidRPr="00840522">
        <w:rPr>
          <w:sz w:val="26"/>
          <w:szCs w:val="26"/>
        </w:rPr>
        <w:t>о</w:t>
      </w:r>
      <w:r w:rsidRPr="00840522">
        <w:rPr>
          <w:sz w:val="26"/>
          <w:szCs w:val="26"/>
        </w:rPr>
        <w:t>стижения количественных и кач</w:t>
      </w:r>
      <w:r w:rsidRPr="00840522">
        <w:rPr>
          <w:sz w:val="26"/>
          <w:szCs w:val="26"/>
        </w:rPr>
        <w:t>е</w:t>
      </w:r>
      <w:r w:rsidRPr="00840522">
        <w:rPr>
          <w:sz w:val="26"/>
          <w:szCs w:val="26"/>
        </w:rPr>
        <w:t xml:space="preserve">ственных показателей  муниципального задания. 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Разрабатываемый компл</w:t>
      </w:r>
      <w:r w:rsidR="00CE0BED">
        <w:rPr>
          <w:sz w:val="26"/>
          <w:szCs w:val="26"/>
        </w:rPr>
        <w:t>екс  системных мер, направленных</w:t>
      </w:r>
      <w:r w:rsidRPr="00840522">
        <w:rPr>
          <w:sz w:val="26"/>
          <w:szCs w:val="26"/>
        </w:rPr>
        <w:t xml:space="preserve"> на повышение эффективности и оптимизации бюджетных расходов  на оказание мун</w:t>
      </w:r>
      <w:r w:rsidRPr="00840522">
        <w:rPr>
          <w:sz w:val="26"/>
          <w:szCs w:val="26"/>
        </w:rPr>
        <w:t>и</w:t>
      </w:r>
      <w:r w:rsidRPr="00840522">
        <w:rPr>
          <w:sz w:val="26"/>
          <w:szCs w:val="26"/>
        </w:rPr>
        <w:t>ципальных услуг, должен минимизировать влияние отрицательных процессов, таких как: фо</w:t>
      </w:r>
      <w:r w:rsidRPr="00840522">
        <w:rPr>
          <w:sz w:val="26"/>
          <w:szCs w:val="26"/>
        </w:rPr>
        <w:t>р</w:t>
      </w:r>
      <w:r w:rsidRPr="00840522">
        <w:rPr>
          <w:sz w:val="26"/>
          <w:szCs w:val="26"/>
        </w:rPr>
        <w:t>мальный подход к реструктуризации подведомственной бюджетной сети учрежд</w:t>
      </w:r>
      <w:r w:rsidRPr="00840522">
        <w:rPr>
          <w:sz w:val="26"/>
          <w:szCs w:val="26"/>
        </w:rPr>
        <w:t>е</w:t>
      </w:r>
      <w:r w:rsidRPr="00840522">
        <w:rPr>
          <w:sz w:val="26"/>
          <w:szCs w:val="26"/>
        </w:rPr>
        <w:t>ний, исполнение полномочий, не отнесенных к ведению  учредителя,  планиров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>ние расходов без жесткой увязки с нормативными затратами и обеспечить  р</w:t>
      </w:r>
      <w:r w:rsidRPr="00840522">
        <w:rPr>
          <w:sz w:val="26"/>
          <w:szCs w:val="26"/>
        </w:rPr>
        <w:t>е</w:t>
      </w:r>
      <w:r w:rsidRPr="00840522">
        <w:rPr>
          <w:sz w:val="26"/>
          <w:szCs w:val="26"/>
        </w:rPr>
        <w:t>шение следующих задач: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1) совершенствование  инструментов формирования муниципального зад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>ния на оказание муниципальных услуг при стратегическом и бюджетном планир</w:t>
      </w:r>
      <w:r w:rsidRPr="00840522">
        <w:rPr>
          <w:sz w:val="26"/>
          <w:szCs w:val="26"/>
        </w:rPr>
        <w:t>о</w:t>
      </w:r>
      <w:r w:rsidRPr="00840522">
        <w:rPr>
          <w:sz w:val="26"/>
          <w:szCs w:val="26"/>
        </w:rPr>
        <w:t>вании, обеспечения взаимосвязи муниципальных программ и муниципальных зад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>ний;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2) оптимизация структуры бюджетной сети за счет ликвидации или преобр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>зов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>ния учреждений, не оказывающих услуги, непосредственно направленны</w:t>
      </w:r>
      <w:r w:rsidR="00CE0BED">
        <w:rPr>
          <w:sz w:val="26"/>
          <w:szCs w:val="26"/>
        </w:rPr>
        <w:t>х</w:t>
      </w:r>
      <w:r w:rsidRPr="00840522">
        <w:rPr>
          <w:sz w:val="26"/>
          <w:szCs w:val="26"/>
        </w:rPr>
        <w:t xml:space="preserve"> на реализ</w:t>
      </w:r>
      <w:r w:rsidRPr="00840522">
        <w:rPr>
          <w:sz w:val="26"/>
          <w:szCs w:val="26"/>
        </w:rPr>
        <w:t>а</w:t>
      </w:r>
      <w:r w:rsidRPr="00840522">
        <w:rPr>
          <w:sz w:val="26"/>
          <w:szCs w:val="26"/>
        </w:rPr>
        <w:t>цию полномочий органов местного самоуправления;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3) формирование сводного перечня муниципальных услуг и работ на основе базовых (отраслевых) перечней муниципальных услуг и работ, разработанных ф</w:t>
      </w:r>
      <w:r w:rsidRPr="00840522">
        <w:rPr>
          <w:sz w:val="26"/>
          <w:szCs w:val="26"/>
        </w:rPr>
        <w:t>е</w:t>
      </w:r>
      <w:r w:rsidRPr="00840522">
        <w:rPr>
          <w:sz w:val="26"/>
          <w:szCs w:val="26"/>
        </w:rPr>
        <w:t>деральными органами исполнительной власти, ответственными за реализацию го</w:t>
      </w:r>
      <w:r w:rsidRPr="00840522">
        <w:rPr>
          <w:sz w:val="26"/>
          <w:szCs w:val="26"/>
        </w:rPr>
        <w:t>с</w:t>
      </w:r>
      <w:r w:rsidRPr="00840522">
        <w:rPr>
          <w:sz w:val="26"/>
          <w:szCs w:val="26"/>
        </w:rPr>
        <w:t>ударстве</w:t>
      </w:r>
      <w:r w:rsidRPr="00840522">
        <w:rPr>
          <w:sz w:val="26"/>
          <w:szCs w:val="26"/>
        </w:rPr>
        <w:t>н</w:t>
      </w:r>
      <w:r w:rsidRPr="00840522">
        <w:rPr>
          <w:sz w:val="26"/>
          <w:szCs w:val="26"/>
        </w:rPr>
        <w:t>ной политики и нормативно-правовое регулирование в соответствующих сферах де</w:t>
      </w:r>
      <w:r w:rsidRPr="00840522">
        <w:rPr>
          <w:sz w:val="26"/>
          <w:szCs w:val="26"/>
        </w:rPr>
        <w:t>я</w:t>
      </w:r>
      <w:r w:rsidRPr="00840522">
        <w:rPr>
          <w:sz w:val="26"/>
          <w:szCs w:val="26"/>
        </w:rPr>
        <w:t>тельности;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4) переход при финансовом обеспечении учреждений к единой методике расчета прозрачных и объективных единых нормативных затрат на оказание услуг (с учетом региональной или отраслевой специфики);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5) расширение практики привлечения к оказанию муниципальных услуг н</w:t>
      </w:r>
      <w:r w:rsidRPr="00840522">
        <w:rPr>
          <w:sz w:val="26"/>
          <w:szCs w:val="26"/>
        </w:rPr>
        <w:t>е</w:t>
      </w:r>
      <w:r w:rsidRPr="00840522">
        <w:rPr>
          <w:sz w:val="26"/>
          <w:szCs w:val="26"/>
        </w:rPr>
        <w:t>гос</w:t>
      </w:r>
      <w:r w:rsidRPr="00840522">
        <w:rPr>
          <w:sz w:val="26"/>
          <w:szCs w:val="26"/>
        </w:rPr>
        <w:t>у</w:t>
      </w:r>
      <w:r w:rsidRPr="00840522">
        <w:rPr>
          <w:sz w:val="26"/>
          <w:szCs w:val="26"/>
        </w:rPr>
        <w:t>дарственных организаций;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6) упорядочение формирования перечней услуг, оказываемых на платной о</w:t>
      </w:r>
      <w:r w:rsidRPr="00840522">
        <w:rPr>
          <w:sz w:val="26"/>
          <w:szCs w:val="26"/>
        </w:rPr>
        <w:t>с</w:t>
      </w:r>
      <w:r w:rsidRPr="00840522">
        <w:rPr>
          <w:sz w:val="26"/>
          <w:szCs w:val="26"/>
        </w:rPr>
        <w:t>нове в муниципальных учреждениях;</w:t>
      </w:r>
    </w:p>
    <w:p w:rsidR="00FE03E8" w:rsidRPr="00840522" w:rsidRDefault="00FE03E8" w:rsidP="008405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7) внедрение в учреждениях систем оплаты труда работников на основе принц</w:t>
      </w:r>
      <w:r w:rsidRPr="00840522">
        <w:rPr>
          <w:sz w:val="26"/>
          <w:szCs w:val="26"/>
        </w:rPr>
        <w:t>и</w:t>
      </w:r>
      <w:r w:rsidRPr="00840522">
        <w:rPr>
          <w:sz w:val="26"/>
          <w:szCs w:val="26"/>
        </w:rPr>
        <w:t xml:space="preserve">пов  </w:t>
      </w:r>
      <w:r w:rsidR="00D863CA">
        <w:rPr>
          <w:sz w:val="26"/>
          <w:szCs w:val="26"/>
        </w:rPr>
        <w:t>«</w:t>
      </w:r>
      <w:r w:rsidRPr="00840522">
        <w:rPr>
          <w:sz w:val="26"/>
          <w:szCs w:val="26"/>
        </w:rPr>
        <w:t>эффективного контракта</w:t>
      </w:r>
      <w:r w:rsidR="00D863CA">
        <w:rPr>
          <w:sz w:val="26"/>
          <w:szCs w:val="26"/>
        </w:rPr>
        <w:t>»</w:t>
      </w:r>
      <w:r w:rsidRPr="00840522">
        <w:rPr>
          <w:sz w:val="26"/>
          <w:szCs w:val="26"/>
        </w:rPr>
        <w:t>.</w:t>
      </w:r>
    </w:p>
    <w:p w:rsidR="00FE03E8" w:rsidRPr="00840522" w:rsidRDefault="00840522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840522">
        <w:rPr>
          <w:sz w:val="26"/>
          <w:szCs w:val="26"/>
        </w:rPr>
        <w:t>Бюджетная политика носит характер открытости и доступности для насел</w:t>
      </w:r>
      <w:r w:rsidR="00FE03E8" w:rsidRPr="00840522">
        <w:rPr>
          <w:sz w:val="26"/>
          <w:szCs w:val="26"/>
        </w:rPr>
        <w:t>е</w:t>
      </w:r>
      <w:r w:rsidR="00FE03E8" w:rsidRPr="00840522">
        <w:rPr>
          <w:sz w:val="26"/>
          <w:szCs w:val="26"/>
        </w:rPr>
        <w:t xml:space="preserve">ния </w:t>
      </w:r>
      <w:r w:rsidR="00414FFE">
        <w:rPr>
          <w:sz w:val="26"/>
          <w:szCs w:val="26"/>
        </w:rPr>
        <w:t>округа</w:t>
      </w:r>
      <w:r w:rsidR="00FE03E8" w:rsidRPr="00840522">
        <w:rPr>
          <w:sz w:val="26"/>
          <w:szCs w:val="26"/>
        </w:rPr>
        <w:t xml:space="preserve">. На сайте администрации </w:t>
      </w:r>
      <w:r w:rsidR="00414FFE">
        <w:rPr>
          <w:sz w:val="26"/>
          <w:szCs w:val="26"/>
        </w:rPr>
        <w:t>округа и сайте финансового управления адм</w:t>
      </w:r>
      <w:r w:rsidR="00414FFE">
        <w:rPr>
          <w:sz w:val="26"/>
          <w:szCs w:val="26"/>
        </w:rPr>
        <w:t>и</w:t>
      </w:r>
      <w:r w:rsidR="00414FFE">
        <w:rPr>
          <w:sz w:val="26"/>
          <w:szCs w:val="26"/>
        </w:rPr>
        <w:t xml:space="preserve">нистрации округа </w:t>
      </w:r>
      <w:r w:rsidR="00FE03E8" w:rsidRPr="00840522">
        <w:rPr>
          <w:sz w:val="26"/>
          <w:szCs w:val="26"/>
        </w:rPr>
        <w:t xml:space="preserve"> размещен </w:t>
      </w:r>
      <w:r w:rsidR="00D863CA" w:rsidRPr="00B6484B">
        <w:rPr>
          <w:sz w:val="26"/>
          <w:szCs w:val="26"/>
        </w:rPr>
        <w:t>«</w:t>
      </w:r>
      <w:r w:rsidR="00FE03E8" w:rsidRPr="00B6484B">
        <w:rPr>
          <w:sz w:val="26"/>
          <w:szCs w:val="26"/>
        </w:rPr>
        <w:t>Открытый бюджет для граждан</w:t>
      </w:r>
      <w:r w:rsidR="00D863CA" w:rsidRPr="00B6484B">
        <w:rPr>
          <w:sz w:val="26"/>
          <w:szCs w:val="26"/>
        </w:rPr>
        <w:t>»</w:t>
      </w:r>
      <w:r w:rsidR="00FE03E8" w:rsidRPr="00B6484B">
        <w:rPr>
          <w:sz w:val="26"/>
          <w:szCs w:val="26"/>
        </w:rPr>
        <w:t>, что позволяет заи</w:t>
      </w:r>
      <w:r w:rsidR="00FE03E8" w:rsidRPr="00B6484B">
        <w:rPr>
          <w:sz w:val="26"/>
          <w:szCs w:val="26"/>
        </w:rPr>
        <w:t>н</w:t>
      </w:r>
      <w:r w:rsidR="00FE03E8" w:rsidRPr="00B6484B">
        <w:rPr>
          <w:sz w:val="26"/>
          <w:szCs w:val="26"/>
        </w:rPr>
        <w:t>тересованным слоям населения ознакомиться  с процессом формирования и испо</w:t>
      </w:r>
      <w:r w:rsidR="00FE03E8" w:rsidRPr="00B6484B">
        <w:rPr>
          <w:sz w:val="26"/>
          <w:szCs w:val="26"/>
        </w:rPr>
        <w:t>л</w:t>
      </w:r>
      <w:r w:rsidR="00FE03E8" w:rsidRPr="00B6484B">
        <w:rPr>
          <w:sz w:val="26"/>
          <w:szCs w:val="26"/>
        </w:rPr>
        <w:t>нения бюджета в доступной для понимания  фо</w:t>
      </w:r>
      <w:r w:rsidR="00FE03E8" w:rsidRPr="00B6484B">
        <w:rPr>
          <w:sz w:val="26"/>
          <w:szCs w:val="26"/>
        </w:rPr>
        <w:t>р</w:t>
      </w:r>
      <w:r w:rsidR="00FE03E8" w:rsidRPr="00B6484B">
        <w:rPr>
          <w:sz w:val="26"/>
          <w:szCs w:val="26"/>
        </w:rPr>
        <w:t>ме.</w:t>
      </w:r>
    </w:p>
    <w:p w:rsidR="00FE03E8" w:rsidRPr="00840522" w:rsidRDefault="00840522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840522">
        <w:rPr>
          <w:sz w:val="26"/>
          <w:szCs w:val="26"/>
        </w:rPr>
        <w:t>В целях дальнейшего повышения открытости и прозрачности бюджетного процесса необходимо продолжить данную работу.</w:t>
      </w:r>
    </w:p>
    <w:p w:rsidR="00FE03E8" w:rsidRPr="00840522" w:rsidRDefault="00840522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840522">
        <w:rPr>
          <w:sz w:val="26"/>
          <w:szCs w:val="26"/>
        </w:rPr>
        <w:t xml:space="preserve">Кроме того, необходимо на постоянной регулярной  основе размещать на официальном сайте администрации </w:t>
      </w:r>
      <w:r w:rsidR="00414FFE">
        <w:rPr>
          <w:sz w:val="26"/>
          <w:szCs w:val="26"/>
        </w:rPr>
        <w:t>округа</w:t>
      </w:r>
      <w:r w:rsidR="00FE03E8" w:rsidRPr="00840522">
        <w:rPr>
          <w:sz w:val="26"/>
          <w:szCs w:val="26"/>
        </w:rPr>
        <w:t xml:space="preserve"> информацию о фактических результатах р</w:t>
      </w:r>
      <w:r w:rsidR="00FE03E8" w:rsidRPr="00840522">
        <w:rPr>
          <w:sz w:val="26"/>
          <w:szCs w:val="26"/>
        </w:rPr>
        <w:t>е</w:t>
      </w:r>
      <w:r w:rsidR="00FE03E8" w:rsidRPr="00840522">
        <w:rPr>
          <w:sz w:val="26"/>
          <w:szCs w:val="26"/>
        </w:rPr>
        <w:t xml:space="preserve">ализации муниципальных программ </w:t>
      </w:r>
      <w:r w:rsidR="00414FFE">
        <w:rPr>
          <w:sz w:val="26"/>
          <w:szCs w:val="26"/>
        </w:rPr>
        <w:t>округа</w:t>
      </w:r>
      <w:r w:rsidR="00FE03E8" w:rsidRPr="00840522">
        <w:rPr>
          <w:sz w:val="26"/>
          <w:szCs w:val="26"/>
        </w:rPr>
        <w:t>.</w:t>
      </w:r>
    </w:p>
    <w:p w:rsidR="00FE03E8" w:rsidRPr="00840522" w:rsidRDefault="00FE03E8" w:rsidP="00FE03E8">
      <w:pPr>
        <w:jc w:val="center"/>
        <w:rPr>
          <w:b/>
          <w:sz w:val="26"/>
          <w:szCs w:val="26"/>
        </w:rPr>
      </w:pPr>
    </w:p>
    <w:p w:rsidR="006104A9" w:rsidRDefault="00FE03E8" w:rsidP="00FE03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40522">
        <w:rPr>
          <w:rFonts w:ascii="Times New Roman" w:hAnsi="Times New Roman" w:cs="Times New Roman"/>
          <w:b/>
          <w:sz w:val="26"/>
          <w:szCs w:val="26"/>
        </w:rPr>
        <w:t xml:space="preserve">3. Приоритеты муниципальной политики в сфере реализации </w:t>
      </w:r>
    </w:p>
    <w:p w:rsidR="006104A9" w:rsidRDefault="00FE03E8" w:rsidP="00FE03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40522">
        <w:rPr>
          <w:rFonts w:ascii="Times New Roman" w:hAnsi="Times New Roman" w:cs="Times New Roman"/>
          <w:b/>
          <w:sz w:val="26"/>
          <w:szCs w:val="26"/>
        </w:rPr>
        <w:t xml:space="preserve">муниципальной подпрограммы, цели, задачи и целевые показатели </w:t>
      </w:r>
    </w:p>
    <w:p w:rsidR="00FE03E8" w:rsidRPr="00840522" w:rsidRDefault="00FE03E8" w:rsidP="00FE03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40522">
        <w:rPr>
          <w:rFonts w:ascii="Times New Roman" w:hAnsi="Times New Roman" w:cs="Times New Roman"/>
          <w:b/>
          <w:sz w:val="26"/>
          <w:szCs w:val="26"/>
        </w:rPr>
        <w:t>(индикаторы) достижения целей и решения задач, основные ожидаемые конечные результ</w:t>
      </w:r>
      <w:r w:rsidRPr="00840522">
        <w:rPr>
          <w:rFonts w:ascii="Times New Roman" w:hAnsi="Times New Roman" w:cs="Times New Roman"/>
          <w:b/>
          <w:sz w:val="26"/>
          <w:szCs w:val="26"/>
        </w:rPr>
        <w:t>а</w:t>
      </w:r>
      <w:r w:rsidRPr="00840522">
        <w:rPr>
          <w:rFonts w:ascii="Times New Roman" w:hAnsi="Times New Roman" w:cs="Times New Roman"/>
          <w:b/>
          <w:sz w:val="26"/>
          <w:szCs w:val="26"/>
        </w:rPr>
        <w:t>ты, сроки реализации подпрограммы 1</w:t>
      </w:r>
    </w:p>
    <w:p w:rsidR="00FE03E8" w:rsidRPr="00840522" w:rsidRDefault="00FE03E8" w:rsidP="00FE03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E03E8" w:rsidRPr="00840522" w:rsidRDefault="006104A9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840522">
        <w:rPr>
          <w:sz w:val="26"/>
          <w:szCs w:val="26"/>
        </w:rPr>
        <w:t>Целью подпрограммы 1 является о</w:t>
      </w:r>
      <w:r w:rsidR="00FE03E8" w:rsidRPr="00840522">
        <w:rPr>
          <w:color w:val="000000"/>
          <w:sz w:val="26"/>
          <w:szCs w:val="26"/>
        </w:rPr>
        <w:t>беспечение исполнения бюджета</w:t>
      </w:r>
      <w:r w:rsidR="00414FFE">
        <w:rPr>
          <w:color w:val="000000"/>
          <w:sz w:val="26"/>
          <w:szCs w:val="26"/>
        </w:rPr>
        <w:t xml:space="preserve"> округа</w:t>
      </w:r>
      <w:r w:rsidR="00FE03E8" w:rsidRPr="00840522">
        <w:rPr>
          <w:color w:val="000000"/>
          <w:sz w:val="26"/>
          <w:szCs w:val="26"/>
        </w:rPr>
        <w:t xml:space="preserve"> на основе  принципов долгосрочной сбалансированности и устойчивости бюджета, п</w:t>
      </w:r>
      <w:r w:rsidR="00FE03E8" w:rsidRPr="00840522">
        <w:rPr>
          <w:color w:val="000000"/>
          <w:sz w:val="26"/>
          <w:szCs w:val="26"/>
        </w:rPr>
        <w:t>о</w:t>
      </w:r>
      <w:r w:rsidR="00FE03E8" w:rsidRPr="00840522">
        <w:rPr>
          <w:color w:val="000000"/>
          <w:sz w:val="26"/>
          <w:szCs w:val="26"/>
        </w:rPr>
        <w:t>вышения эффективности бюджетных расходов</w:t>
      </w:r>
      <w:r w:rsidR="00FE03E8" w:rsidRPr="00840522">
        <w:rPr>
          <w:sz w:val="26"/>
          <w:szCs w:val="26"/>
        </w:rPr>
        <w:t>.</w:t>
      </w:r>
    </w:p>
    <w:p w:rsidR="00FE03E8" w:rsidRPr="00840522" w:rsidRDefault="00FE03E8" w:rsidP="006104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Для достижения указанной цели предполагается решение следующих задач:</w:t>
      </w:r>
    </w:p>
    <w:p w:rsidR="00FE03E8" w:rsidRPr="00840522" w:rsidRDefault="006104A9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E03E8" w:rsidRPr="00840522">
        <w:rPr>
          <w:color w:val="000000"/>
          <w:sz w:val="26"/>
          <w:szCs w:val="26"/>
        </w:rPr>
        <w:t>обеспечение устойчивости доходной базы  бюджета</w:t>
      </w:r>
      <w:r w:rsidR="00414FFE">
        <w:rPr>
          <w:color w:val="000000"/>
          <w:sz w:val="26"/>
          <w:szCs w:val="26"/>
        </w:rPr>
        <w:t xml:space="preserve"> округа </w:t>
      </w:r>
      <w:r w:rsidR="00FE03E8" w:rsidRPr="00840522">
        <w:rPr>
          <w:color w:val="000000"/>
          <w:sz w:val="26"/>
          <w:szCs w:val="26"/>
        </w:rPr>
        <w:t>для обеспечения исполнения расходных обязательств</w:t>
      </w:r>
      <w:r w:rsidR="00FE03E8" w:rsidRPr="00840522">
        <w:rPr>
          <w:sz w:val="26"/>
          <w:szCs w:val="26"/>
        </w:rPr>
        <w:t>;</w:t>
      </w:r>
    </w:p>
    <w:p w:rsidR="00FE03E8" w:rsidRPr="00840522" w:rsidRDefault="006104A9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E03E8" w:rsidRPr="00840522">
        <w:rPr>
          <w:color w:val="000000"/>
          <w:sz w:val="26"/>
          <w:szCs w:val="26"/>
        </w:rPr>
        <w:t>повышение эффективности бюджетных расходов и  качества управления м</w:t>
      </w:r>
      <w:r w:rsidR="00FE03E8" w:rsidRPr="00840522">
        <w:rPr>
          <w:color w:val="000000"/>
          <w:sz w:val="26"/>
          <w:szCs w:val="26"/>
        </w:rPr>
        <w:t>у</w:t>
      </w:r>
      <w:r w:rsidR="00FE03E8" w:rsidRPr="00840522">
        <w:rPr>
          <w:color w:val="000000"/>
          <w:sz w:val="26"/>
          <w:szCs w:val="26"/>
        </w:rPr>
        <w:t>ниципальными финансами</w:t>
      </w:r>
      <w:r w:rsidR="00FE03E8" w:rsidRPr="00840522">
        <w:rPr>
          <w:sz w:val="26"/>
          <w:szCs w:val="26"/>
        </w:rPr>
        <w:t>;</w:t>
      </w:r>
    </w:p>
    <w:p w:rsidR="00FE03E8" w:rsidRPr="00840522" w:rsidRDefault="006104A9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E03E8" w:rsidRPr="00840522">
        <w:rPr>
          <w:color w:val="000000"/>
          <w:sz w:val="26"/>
          <w:szCs w:val="26"/>
        </w:rPr>
        <w:t>повышение открытости и прозрачности бюджетного процесса</w:t>
      </w:r>
      <w:r w:rsidR="00FE03E8" w:rsidRPr="00840522">
        <w:rPr>
          <w:sz w:val="26"/>
          <w:szCs w:val="26"/>
        </w:rPr>
        <w:t>.</w:t>
      </w:r>
    </w:p>
    <w:p w:rsidR="00FE03E8" w:rsidRPr="00840522" w:rsidRDefault="00FE03E8" w:rsidP="006104A9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Основное назначение долгосрочного бюджетного планирования состоит в увязке проводимой бюджетной политики с целями и задачами по созданию долг</w:t>
      </w: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срочного устойчивого роста экономики и повышению уровня и качества жизни населения </w:t>
      </w:r>
      <w:r w:rsidR="00414FFE">
        <w:rPr>
          <w:rFonts w:ascii="Times New Roman" w:eastAsia="Calibri" w:hAnsi="Times New Roman" w:cs="Times New Roman"/>
          <w:sz w:val="26"/>
          <w:szCs w:val="26"/>
          <w:lang w:eastAsia="en-US"/>
        </w:rPr>
        <w:t>округа</w:t>
      </w: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E03E8" w:rsidRPr="00840522" w:rsidRDefault="00FE03E8" w:rsidP="006104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hyperlink r:id="rId50" w:history="1">
        <w:r w:rsidRPr="00840522">
          <w:rPr>
            <w:sz w:val="26"/>
            <w:szCs w:val="26"/>
          </w:rPr>
          <w:t>Сведения</w:t>
        </w:r>
      </w:hyperlink>
      <w:r w:rsidRPr="00840522">
        <w:rPr>
          <w:sz w:val="26"/>
          <w:szCs w:val="26"/>
        </w:rPr>
        <w:t xml:space="preserve"> о целевых показателях (индикаторах) подпрограммы 1 и сведения о порядке сбора и </w:t>
      </w:r>
      <w:hyperlink r:id="rId51" w:history="1">
        <w:r w:rsidRPr="00840522">
          <w:rPr>
            <w:sz w:val="26"/>
            <w:szCs w:val="26"/>
          </w:rPr>
          <w:t>методик</w:t>
        </w:r>
      </w:hyperlink>
      <w:r w:rsidRPr="00840522">
        <w:rPr>
          <w:sz w:val="26"/>
          <w:szCs w:val="26"/>
        </w:rPr>
        <w:t>е расчета значений целевых показателей (индикаторов) по</w:t>
      </w:r>
      <w:r w:rsidRPr="00840522">
        <w:rPr>
          <w:sz w:val="26"/>
          <w:szCs w:val="26"/>
        </w:rPr>
        <w:t>д</w:t>
      </w:r>
      <w:r w:rsidRPr="00840522">
        <w:rPr>
          <w:sz w:val="26"/>
          <w:szCs w:val="26"/>
        </w:rPr>
        <w:t>программы 1 приведены соответственно в Приложениях 1 и 2 к подпрограмме 1.</w:t>
      </w:r>
    </w:p>
    <w:p w:rsidR="00FE03E8" w:rsidRPr="00840522" w:rsidRDefault="00FE03E8" w:rsidP="006104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С учетом специфики подпрограммы 1  для измерения ее результатов  будут использоваться не только  количественные индикаторы, но и качес</w:t>
      </w:r>
      <w:r w:rsidRPr="00840522">
        <w:rPr>
          <w:sz w:val="26"/>
          <w:szCs w:val="26"/>
        </w:rPr>
        <w:t>т</w:t>
      </w:r>
      <w:r w:rsidRPr="00840522">
        <w:rPr>
          <w:sz w:val="26"/>
          <w:szCs w:val="26"/>
        </w:rPr>
        <w:t>венные оценки.</w:t>
      </w:r>
    </w:p>
    <w:p w:rsidR="00FE03E8" w:rsidRPr="00840522" w:rsidRDefault="00FE03E8" w:rsidP="006104A9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/>
          <w:sz w:val="26"/>
          <w:szCs w:val="26"/>
        </w:rPr>
        <w:t>Реализация мероприятий подпрограммы 1 позволит достичь следующих р</w:t>
      </w:r>
      <w:r w:rsidRPr="00840522">
        <w:rPr>
          <w:rFonts w:ascii="Times New Roman" w:hAnsi="Times New Roman"/>
          <w:sz w:val="26"/>
          <w:szCs w:val="26"/>
        </w:rPr>
        <w:t>е</w:t>
      </w:r>
      <w:r w:rsidRPr="00840522">
        <w:rPr>
          <w:rFonts w:ascii="Times New Roman" w:hAnsi="Times New Roman"/>
          <w:sz w:val="26"/>
          <w:szCs w:val="26"/>
        </w:rPr>
        <w:t>зул</w:t>
      </w:r>
      <w:r w:rsidRPr="00840522">
        <w:rPr>
          <w:rFonts w:ascii="Times New Roman" w:hAnsi="Times New Roman"/>
          <w:sz w:val="26"/>
          <w:szCs w:val="26"/>
        </w:rPr>
        <w:t>ь</w:t>
      </w:r>
      <w:r w:rsidRPr="00840522">
        <w:rPr>
          <w:rFonts w:ascii="Times New Roman" w:hAnsi="Times New Roman"/>
          <w:sz w:val="26"/>
          <w:szCs w:val="26"/>
        </w:rPr>
        <w:t>татов:</w:t>
      </w:r>
    </w:p>
    <w:p w:rsidR="00FE03E8" w:rsidRPr="00840522" w:rsidRDefault="00FE03E8" w:rsidP="006104A9">
      <w:pPr>
        <w:ind w:firstLine="708"/>
        <w:jc w:val="both"/>
        <w:rPr>
          <w:color w:val="000000"/>
          <w:sz w:val="26"/>
          <w:szCs w:val="26"/>
        </w:rPr>
      </w:pPr>
      <w:r w:rsidRPr="00840522">
        <w:rPr>
          <w:color w:val="000000"/>
          <w:sz w:val="26"/>
          <w:szCs w:val="26"/>
        </w:rPr>
        <w:t xml:space="preserve">Исполнение бюджета </w:t>
      </w:r>
      <w:r w:rsidR="00414FFE">
        <w:rPr>
          <w:color w:val="000000"/>
          <w:sz w:val="26"/>
          <w:szCs w:val="26"/>
        </w:rPr>
        <w:t xml:space="preserve">округа  </w:t>
      </w:r>
      <w:r w:rsidRPr="00840522">
        <w:rPr>
          <w:color w:val="000000"/>
          <w:sz w:val="26"/>
          <w:szCs w:val="26"/>
        </w:rPr>
        <w:t>по налоговым и неналоговым доходам не менее чем на 100%</w:t>
      </w:r>
      <w:r w:rsidR="006104A9">
        <w:rPr>
          <w:color w:val="000000"/>
          <w:sz w:val="26"/>
          <w:szCs w:val="26"/>
        </w:rPr>
        <w:t>,</w:t>
      </w:r>
    </w:p>
    <w:p w:rsidR="00FE03E8" w:rsidRPr="00840522" w:rsidRDefault="00FE03E8" w:rsidP="006104A9">
      <w:pPr>
        <w:ind w:firstLine="708"/>
        <w:jc w:val="both"/>
        <w:rPr>
          <w:color w:val="000000"/>
          <w:sz w:val="26"/>
          <w:szCs w:val="26"/>
        </w:rPr>
      </w:pPr>
      <w:r w:rsidRPr="00840522">
        <w:rPr>
          <w:color w:val="000000"/>
          <w:sz w:val="26"/>
          <w:szCs w:val="26"/>
        </w:rPr>
        <w:t>Достижение роста  налоговых и неналоговых доходов в бюджет</w:t>
      </w:r>
      <w:r w:rsidR="00414FFE">
        <w:rPr>
          <w:color w:val="000000"/>
          <w:sz w:val="26"/>
          <w:szCs w:val="26"/>
        </w:rPr>
        <w:t xml:space="preserve"> округа </w:t>
      </w:r>
      <w:r w:rsidRPr="00840522">
        <w:rPr>
          <w:color w:val="000000"/>
          <w:sz w:val="26"/>
          <w:szCs w:val="26"/>
        </w:rPr>
        <w:t xml:space="preserve"> к предыдущему году</w:t>
      </w:r>
      <w:r w:rsidR="00F13AB4">
        <w:rPr>
          <w:color w:val="000000"/>
          <w:sz w:val="26"/>
          <w:szCs w:val="26"/>
        </w:rPr>
        <w:t xml:space="preserve"> не менее уровня инфляции</w:t>
      </w:r>
      <w:r w:rsidR="006104A9">
        <w:rPr>
          <w:color w:val="000000"/>
          <w:sz w:val="26"/>
          <w:szCs w:val="26"/>
        </w:rPr>
        <w:t>,</w:t>
      </w:r>
    </w:p>
    <w:p w:rsidR="00FE03E8" w:rsidRPr="006104A9" w:rsidRDefault="00FE03E8" w:rsidP="006104A9">
      <w:pPr>
        <w:ind w:firstLine="708"/>
        <w:jc w:val="both"/>
        <w:rPr>
          <w:color w:val="000000"/>
          <w:sz w:val="26"/>
          <w:szCs w:val="26"/>
        </w:rPr>
      </w:pPr>
      <w:hyperlink r:id="rId52" w:history="1">
        <w:r w:rsidRPr="006104A9">
          <w:rPr>
            <w:rStyle w:val="ad"/>
            <w:color w:val="000000"/>
            <w:sz w:val="26"/>
            <w:szCs w:val="26"/>
            <w:u w:val="none"/>
          </w:rPr>
          <w:t xml:space="preserve">Поддержание  уровня исполнения   бюджета </w:t>
        </w:r>
        <w:r w:rsidR="00414FFE">
          <w:rPr>
            <w:rStyle w:val="ad"/>
            <w:color w:val="000000"/>
            <w:sz w:val="26"/>
            <w:szCs w:val="26"/>
            <w:u w:val="none"/>
          </w:rPr>
          <w:t xml:space="preserve">округа </w:t>
        </w:r>
        <w:r w:rsidRPr="006104A9">
          <w:rPr>
            <w:rStyle w:val="ad"/>
            <w:color w:val="000000"/>
            <w:sz w:val="26"/>
            <w:szCs w:val="26"/>
            <w:u w:val="none"/>
          </w:rPr>
          <w:t>по расходной части (без учета расходов, осуществляемых за счет средств федерального и областного бю</w:t>
        </w:r>
        <w:r w:rsidRPr="006104A9">
          <w:rPr>
            <w:rStyle w:val="ad"/>
            <w:color w:val="000000"/>
            <w:sz w:val="26"/>
            <w:szCs w:val="26"/>
            <w:u w:val="none"/>
          </w:rPr>
          <w:t>д</w:t>
        </w:r>
        <w:r w:rsidRPr="006104A9">
          <w:rPr>
            <w:rStyle w:val="ad"/>
            <w:color w:val="000000"/>
            <w:sz w:val="26"/>
            <w:szCs w:val="26"/>
            <w:u w:val="none"/>
          </w:rPr>
          <w:t>жета)  на уровне  99 %</w:t>
        </w:r>
      </w:hyperlink>
      <w:r w:rsidR="006104A9">
        <w:rPr>
          <w:sz w:val="26"/>
          <w:szCs w:val="26"/>
        </w:rPr>
        <w:t>,</w:t>
      </w:r>
    </w:p>
    <w:p w:rsidR="00F13AB4" w:rsidRDefault="00F13AB4" w:rsidP="006104A9">
      <w:pPr>
        <w:ind w:firstLine="708"/>
        <w:jc w:val="both"/>
        <w:rPr>
          <w:color w:val="000000"/>
          <w:sz w:val="26"/>
          <w:szCs w:val="26"/>
        </w:rPr>
      </w:pPr>
      <w:r w:rsidRPr="008B4FE9">
        <w:rPr>
          <w:color w:val="000000"/>
          <w:sz w:val="26"/>
          <w:szCs w:val="26"/>
        </w:rPr>
        <w:t>Недопущение возникновения</w:t>
      </w:r>
      <w:r w:rsidR="00FE03E8" w:rsidRPr="008B4FE9">
        <w:rPr>
          <w:color w:val="000000"/>
          <w:sz w:val="26"/>
          <w:szCs w:val="26"/>
        </w:rPr>
        <w:t xml:space="preserve"> просроченной кредиторской задолженности бюдже</w:t>
      </w:r>
      <w:r w:rsidRPr="008B4FE9">
        <w:rPr>
          <w:color w:val="000000"/>
          <w:sz w:val="26"/>
          <w:szCs w:val="26"/>
        </w:rPr>
        <w:t>та</w:t>
      </w:r>
      <w:r w:rsidR="00993135">
        <w:rPr>
          <w:color w:val="000000"/>
          <w:sz w:val="26"/>
          <w:szCs w:val="26"/>
        </w:rPr>
        <w:t xml:space="preserve"> округа</w:t>
      </w:r>
      <w:r w:rsidRPr="008B4FE9">
        <w:rPr>
          <w:color w:val="000000"/>
          <w:sz w:val="26"/>
          <w:szCs w:val="26"/>
        </w:rPr>
        <w:t>.</w:t>
      </w:r>
    </w:p>
    <w:p w:rsidR="00FE03E8" w:rsidRPr="00840522" w:rsidRDefault="00FE03E8" w:rsidP="006104A9">
      <w:pPr>
        <w:ind w:firstLine="708"/>
        <w:jc w:val="both"/>
        <w:rPr>
          <w:color w:val="000000"/>
          <w:sz w:val="26"/>
          <w:szCs w:val="26"/>
        </w:rPr>
      </w:pPr>
      <w:r w:rsidRPr="00840522">
        <w:rPr>
          <w:color w:val="000000"/>
          <w:sz w:val="26"/>
          <w:szCs w:val="26"/>
        </w:rPr>
        <w:t>Повышение доли расходов бюджета</w:t>
      </w:r>
      <w:r w:rsidR="00993135">
        <w:rPr>
          <w:color w:val="000000"/>
          <w:sz w:val="26"/>
          <w:szCs w:val="26"/>
        </w:rPr>
        <w:t xml:space="preserve"> округа</w:t>
      </w:r>
      <w:r w:rsidRPr="00840522">
        <w:rPr>
          <w:color w:val="000000"/>
          <w:sz w:val="26"/>
          <w:szCs w:val="26"/>
        </w:rPr>
        <w:t xml:space="preserve"> на оказание муниципальных услуг муниципальными учреждениями </w:t>
      </w:r>
      <w:r w:rsidR="00993135">
        <w:rPr>
          <w:color w:val="000000"/>
          <w:sz w:val="26"/>
          <w:szCs w:val="26"/>
        </w:rPr>
        <w:t>округа</w:t>
      </w:r>
      <w:r w:rsidRPr="00840522">
        <w:rPr>
          <w:color w:val="000000"/>
          <w:sz w:val="26"/>
          <w:szCs w:val="26"/>
        </w:rPr>
        <w:t>, сформированных по утвержденным нормативам на оказание муниципальных услуг, определенных в ведомственных   перечнях муниципальных услуг, в общем объеме расходов на оказание муниц</w:t>
      </w:r>
      <w:r w:rsidRPr="00840522">
        <w:rPr>
          <w:color w:val="000000"/>
          <w:sz w:val="26"/>
          <w:szCs w:val="26"/>
        </w:rPr>
        <w:t>и</w:t>
      </w:r>
      <w:r w:rsidRPr="00840522">
        <w:rPr>
          <w:color w:val="000000"/>
          <w:sz w:val="26"/>
          <w:szCs w:val="26"/>
        </w:rPr>
        <w:t xml:space="preserve">пальных услуг муниципальными учреждениями </w:t>
      </w:r>
      <w:r w:rsidR="00993135">
        <w:rPr>
          <w:color w:val="000000"/>
          <w:sz w:val="26"/>
          <w:szCs w:val="26"/>
        </w:rPr>
        <w:t>округа</w:t>
      </w:r>
      <w:r w:rsidRPr="002E3A34">
        <w:rPr>
          <w:color w:val="000000"/>
          <w:sz w:val="26"/>
          <w:szCs w:val="26"/>
        </w:rPr>
        <w:t xml:space="preserve">  до 100 %</w:t>
      </w:r>
      <w:r w:rsidR="0080296D" w:rsidRPr="002E3A34">
        <w:rPr>
          <w:color w:val="000000"/>
          <w:sz w:val="26"/>
          <w:szCs w:val="26"/>
        </w:rPr>
        <w:t>.</w:t>
      </w:r>
    </w:p>
    <w:p w:rsidR="00FE03E8" w:rsidRPr="00840522" w:rsidRDefault="00FE03E8" w:rsidP="006104A9">
      <w:pPr>
        <w:ind w:firstLine="708"/>
        <w:jc w:val="both"/>
        <w:rPr>
          <w:color w:val="000000"/>
          <w:sz w:val="26"/>
          <w:szCs w:val="26"/>
        </w:rPr>
      </w:pPr>
      <w:r w:rsidRPr="00840522">
        <w:rPr>
          <w:color w:val="000000"/>
          <w:sz w:val="26"/>
          <w:szCs w:val="26"/>
        </w:rPr>
        <w:t>Повышение открытости и прозрачности бюджетного процесса путем разм</w:t>
      </w:r>
      <w:r w:rsidRPr="00840522">
        <w:rPr>
          <w:color w:val="000000"/>
          <w:sz w:val="26"/>
          <w:szCs w:val="26"/>
        </w:rPr>
        <w:t>е</w:t>
      </w:r>
      <w:r w:rsidRPr="00840522">
        <w:rPr>
          <w:color w:val="000000"/>
          <w:sz w:val="26"/>
          <w:szCs w:val="26"/>
        </w:rPr>
        <w:t xml:space="preserve">щения на официальном сайте администрации </w:t>
      </w:r>
      <w:r w:rsidR="002A038B">
        <w:rPr>
          <w:color w:val="000000"/>
          <w:sz w:val="26"/>
          <w:szCs w:val="26"/>
        </w:rPr>
        <w:t>Белозерского</w:t>
      </w:r>
      <w:r w:rsidRPr="00840522">
        <w:rPr>
          <w:color w:val="000000"/>
          <w:sz w:val="26"/>
          <w:szCs w:val="26"/>
        </w:rPr>
        <w:t xml:space="preserve"> муниципального </w:t>
      </w:r>
      <w:r w:rsidR="00993135">
        <w:rPr>
          <w:color w:val="000000"/>
          <w:sz w:val="26"/>
          <w:szCs w:val="26"/>
        </w:rPr>
        <w:t>округа</w:t>
      </w:r>
      <w:r w:rsidRPr="00840522">
        <w:rPr>
          <w:color w:val="000000"/>
          <w:sz w:val="26"/>
          <w:szCs w:val="26"/>
        </w:rPr>
        <w:t xml:space="preserve"> в информационно-телекоммуникационной сети </w:t>
      </w:r>
      <w:r w:rsidR="00D863CA">
        <w:rPr>
          <w:color w:val="000000"/>
          <w:sz w:val="26"/>
          <w:szCs w:val="26"/>
        </w:rPr>
        <w:t>«</w:t>
      </w:r>
      <w:r w:rsidRPr="00840522">
        <w:rPr>
          <w:color w:val="000000"/>
          <w:sz w:val="26"/>
          <w:szCs w:val="26"/>
        </w:rPr>
        <w:t>Интернет</w:t>
      </w:r>
      <w:r w:rsidR="00D863CA">
        <w:rPr>
          <w:color w:val="000000"/>
          <w:sz w:val="26"/>
          <w:szCs w:val="26"/>
        </w:rPr>
        <w:t>»</w:t>
      </w:r>
      <w:r w:rsidRPr="00840522">
        <w:rPr>
          <w:color w:val="000000"/>
          <w:sz w:val="26"/>
          <w:szCs w:val="26"/>
        </w:rPr>
        <w:t xml:space="preserve">  информации о бюдж</w:t>
      </w:r>
      <w:r w:rsidRPr="00840522">
        <w:rPr>
          <w:color w:val="000000"/>
          <w:sz w:val="26"/>
          <w:szCs w:val="26"/>
        </w:rPr>
        <w:t>е</w:t>
      </w:r>
      <w:r w:rsidRPr="00840522">
        <w:rPr>
          <w:color w:val="000000"/>
          <w:sz w:val="26"/>
          <w:szCs w:val="26"/>
        </w:rPr>
        <w:t>те</w:t>
      </w:r>
      <w:r w:rsidR="00993135">
        <w:rPr>
          <w:color w:val="000000"/>
          <w:sz w:val="26"/>
          <w:szCs w:val="26"/>
        </w:rPr>
        <w:t xml:space="preserve"> округа </w:t>
      </w:r>
      <w:r w:rsidRPr="00840522">
        <w:rPr>
          <w:color w:val="000000"/>
          <w:sz w:val="26"/>
          <w:szCs w:val="26"/>
        </w:rPr>
        <w:t xml:space="preserve"> и отчета об исполнении бюджета </w:t>
      </w:r>
      <w:r w:rsidR="00993135">
        <w:rPr>
          <w:color w:val="000000"/>
          <w:sz w:val="26"/>
          <w:szCs w:val="26"/>
        </w:rPr>
        <w:t xml:space="preserve">округа </w:t>
      </w:r>
      <w:r w:rsidRPr="00840522">
        <w:rPr>
          <w:color w:val="000000"/>
          <w:sz w:val="26"/>
          <w:szCs w:val="26"/>
        </w:rPr>
        <w:t>в доступной для граждан форме в а</w:t>
      </w:r>
      <w:r w:rsidRPr="00840522">
        <w:rPr>
          <w:color w:val="000000"/>
          <w:sz w:val="26"/>
          <w:szCs w:val="26"/>
        </w:rPr>
        <w:t>к</w:t>
      </w:r>
      <w:r w:rsidRPr="00840522">
        <w:rPr>
          <w:color w:val="000000"/>
          <w:sz w:val="26"/>
          <w:szCs w:val="26"/>
        </w:rPr>
        <w:t>туальном формате.</w:t>
      </w:r>
    </w:p>
    <w:p w:rsidR="00FE03E8" w:rsidRPr="00840522" w:rsidRDefault="00FE03E8" w:rsidP="006104A9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Подпрограмму 1 планируется реализовать в 20</w:t>
      </w:r>
      <w:r w:rsidR="00AC47F3">
        <w:rPr>
          <w:sz w:val="26"/>
          <w:szCs w:val="26"/>
        </w:rPr>
        <w:t>2</w:t>
      </w:r>
      <w:r w:rsidR="00993135">
        <w:rPr>
          <w:sz w:val="26"/>
          <w:szCs w:val="26"/>
        </w:rPr>
        <w:t>3</w:t>
      </w:r>
      <w:r w:rsidRPr="00840522">
        <w:rPr>
          <w:sz w:val="26"/>
          <w:szCs w:val="26"/>
        </w:rPr>
        <w:t xml:space="preserve"> - 202</w:t>
      </w:r>
      <w:r w:rsidR="00993135">
        <w:rPr>
          <w:sz w:val="26"/>
          <w:szCs w:val="26"/>
        </w:rPr>
        <w:t>7</w:t>
      </w:r>
      <w:r w:rsidRPr="00840522">
        <w:rPr>
          <w:sz w:val="26"/>
          <w:szCs w:val="26"/>
        </w:rPr>
        <w:t xml:space="preserve"> годах.</w:t>
      </w:r>
    </w:p>
    <w:p w:rsidR="00FE03E8" w:rsidRPr="00840522" w:rsidRDefault="00FE03E8" w:rsidP="006104A9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E03E8" w:rsidRPr="0036729A" w:rsidRDefault="00FE03E8" w:rsidP="00FE03E8">
      <w:pPr>
        <w:pStyle w:val="ConsPlusNormal"/>
        <w:widowControl/>
        <w:ind w:firstLine="70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4052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4. </w:t>
      </w:r>
      <w:r w:rsidRPr="0036729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Характеристика основных мероприятий подпрограммы 1</w:t>
      </w:r>
    </w:p>
    <w:p w:rsidR="00FE03E8" w:rsidRPr="0036729A" w:rsidRDefault="00FE03E8" w:rsidP="00FE03E8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E03E8" w:rsidRPr="0036729A" w:rsidRDefault="00FE03E8" w:rsidP="006104A9">
      <w:pPr>
        <w:pStyle w:val="ConsPlusNormal"/>
        <w:widowControl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729A">
        <w:rPr>
          <w:rFonts w:ascii="Times New Roman" w:eastAsia="Calibri" w:hAnsi="Times New Roman" w:cs="Times New Roman"/>
          <w:sz w:val="26"/>
          <w:szCs w:val="26"/>
          <w:lang w:eastAsia="en-US"/>
        </w:rPr>
        <w:t>Для достижения цели и решения задач подпрограммы 1 необходимо реализ</w:t>
      </w:r>
      <w:r w:rsidRPr="0036729A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36729A">
        <w:rPr>
          <w:rFonts w:ascii="Times New Roman" w:eastAsia="Calibri" w:hAnsi="Times New Roman" w:cs="Times New Roman"/>
          <w:sz w:val="26"/>
          <w:szCs w:val="26"/>
          <w:lang w:eastAsia="en-US"/>
        </w:rPr>
        <w:t>вать ряд основных мероприятий.</w:t>
      </w:r>
    </w:p>
    <w:p w:rsidR="00FE03E8" w:rsidRPr="00840522" w:rsidRDefault="00FE03E8" w:rsidP="006104A9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6729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Основное мероприятие 1.1 </w:t>
      </w:r>
      <w:r w:rsidR="00D863CA" w:rsidRPr="0036729A">
        <w:rPr>
          <w:rFonts w:ascii="Times New Roman" w:hAnsi="Times New Roman" w:cs="Times New Roman"/>
          <w:b/>
          <w:sz w:val="26"/>
          <w:szCs w:val="26"/>
          <w:lang w:eastAsia="en-US"/>
        </w:rPr>
        <w:t>«</w:t>
      </w:r>
      <w:r w:rsidRPr="0036729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Укрепление  доходной базы </w:t>
      </w:r>
      <w:r w:rsidRPr="0036729A">
        <w:rPr>
          <w:rFonts w:ascii="Times New Roman" w:hAnsi="Times New Roman"/>
          <w:b/>
          <w:sz w:val="26"/>
          <w:szCs w:val="26"/>
        </w:rPr>
        <w:t>бюджета</w:t>
      </w:r>
      <w:r w:rsidR="00993135">
        <w:rPr>
          <w:rFonts w:ascii="Times New Roman" w:hAnsi="Times New Roman"/>
          <w:b/>
          <w:sz w:val="26"/>
          <w:szCs w:val="26"/>
        </w:rPr>
        <w:t xml:space="preserve"> округа</w:t>
      </w:r>
      <w:r w:rsidRPr="0036729A">
        <w:rPr>
          <w:rFonts w:ascii="Times New Roman" w:hAnsi="Times New Roman"/>
          <w:b/>
          <w:sz w:val="26"/>
          <w:szCs w:val="26"/>
        </w:rPr>
        <w:t xml:space="preserve"> и оптимизация расходов в целях обеспечения исполнения бюджета</w:t>
      </w:r>
      <w:r w:rsidR="00993135">
        <w:rPr>
          <w:rFonts w:ascii="Times New Roman" w:hAnsi="Times New Roman"/>
          <w:b/>
          <w:sz w:val="26"/>
          <w:szCs w:val="26"/>
        </w:rPr>
        <w:t xml:space="preserve"> округа</w:t>
      </w:r>
      <w:r w:rsidR="002A038B" w:rsidRPr="0036729A">
        <w:rPr>
          <w:rFonts w:ascii="Times New Roman" w:hAnsi="Times New Roman"/>
          <w:b/>
          <w:sz w:val="26"/>
          <w:szCs w:val="26"/>
        </w:rPr>
        <w:t>»</w:t>
      </w:r>
    </w:p>
    <w:p w:rsidR="00FE03E8" w:rsidRPr="00840522" w:rsidRDefault="00FE03E8" w:rsidP="006104A9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40522">
        <w:rPr>
          <w:rFonts w:ascii="Times New Roman" w:hAnsi="Times New Roman" w:cs="Times New Roman"/>
          <w:sz w:val="26"/>
          <w:szCs w:val="26"/>
          <w:lang w:eastAsia="en-US"/>
        </w:rPr>
        <w:t>Цель мероприятия:</w:t>
      </w:r>
      <w:r w:rsidRPr="00840522">
        <w:rPr>
          <w:rFonts w:ascii="Times New Roman" w:hAnsi="Times New Roman"/>
          <w:sz w:val="26"/>
          <w:szCs w:val="26"/>
        </w:rPr>
        <w:t xml:space="preserve"> создание механизмов снижения рисков при исполнении бюджета </w:t>
      </w:r>
      <w:r w:rsidR="00993135">
        <w:rPr>
          <w:rFonts w:ascii="Times New Roman" w:hAnsi="Times New Roman"/>
          <w:sz w:val="26"/>
          <w:szCs w:val="26"/>
        </w:rPr>
        <w:t xml:space="preserve">округа </w:t>
      </w:r>
      <w:r w:rsidRPr="00840522">
        <w:rPr>
          <w:rFonts w:ascii="Times New Roman" w:hAnsi="Times New Roman"/>
          <w:sz w:val="26"/>
          <w:szCs w:val="26"/>
        </w:rPr>
        <w:t>для обеспечения исполнения расходных обязательств за счет м</w:t>
      </w:r>
      <w:r w:rsidRPr="00840522">
        <w:rPr>
          <w:rFonts w:ascii="Times New Roman" w:hAnsi="Times New Roman"/>
          <w:sz w:val="26"/>
          <w:szCs w:val="26"/>
        </w:rPr>
        <w:t>е</w:t>
      </w:r>
      <w:r w:rsidRPr="00840522">
        <w:rPr>
          <w:rFonts w:ascii="Times New Roman" w:hAnsi="Times New Roman"/>
          <w:sz w:val="26"/>
          <w:szCs w:val="26"/>
        </w:rPr>
        <w:t>роприятий по укреплению доходной базы бюджета и о</w:t>
      </w:r>
      <w:r w:rsidRPr="00840522">
        <w:rPr>
          <w:rFonts w:ascii="Times New Roman" w:hAnsi="Times New Roman"/>
          <w:sz w:val="26"/>
          <w:szCs w:val="26"/>
        </w:rPr>
        <w:t>п</w:t>
      </w:r>
      <w:r w:rsidRPr="00840522">
        <w:rPr>
          <w:rFonts w:ascii="Times New Roman" w:hAnsi="Times New Roman"/>
          <w:sz w:val="26"/>
          <w:szCs w:val="26"/>
        </w:rPr>
        <w:t>тимизации расходов.</w:t>
      </w:r>
    </w:p>
    <w:p w:rsidR="00FE03E8" w:rsidRPr="00840522" w:rsidRDefault="00FE03E8" w:rsidP="006104A9">
      <w:pPr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 xml:space="preserve">В рамках основного мероприятия предусматривается: </w:t>
      </w:r>
    </w:p>
    <w:p w:rsidR="00FE03E8" w:rsidRPr="00840522" w:rsidRDefault="00FE03E8" w:rsidP="006104A9">
      <w:pPr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1) реализация Плана мероприятий по укреплению доходного потенциала бюджета</w:t>
      </w:r>
      <w:r w:rsidR="00993135">
        <w:rPr>
          <w:sz w:val="26"/>
          <w:szCs w:val="26"/>
        </w:rPr>
        <w:t xml:space="preserve"> округа</w:t>
      </w:r>
      <w:r w:rsidRPr="00840522">
        <w:rPr>
          <w:sz w:val="26"/>
          <w:szCs w:val="26"/>
        </w:rPr>
        <w:t>, включающего следующие направления:</w:t>
      </w:r>
    </w:p>
    <w:p w:rsidR="00FE03E8" w:rsidRPr="00840522" w:rsidRDefault="00FE03E8" w:rsidP="006104A9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40522">
        <w:rPr>
          <w:sz w:val="26"/>
          <w:szCs w:val="26"/>
        </w:rPr>
        <w:t>усиление работы  по неплатежам в бюджет;</w:t>
      </w:r>
    </w:p>
    <w:p w:rsidR="00FE03E8" w:rsidRPr="00840522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/>
          <w:sz w:val="26"/>
          <w:szCs w:val="26"/>
        </w:rPr>
        <w:t>легализация бизнеса и объектов налогообложения;</w:t>
      </w:r>
    </w:p>
    <w:p w:rsidR="00FE03E8" w:rsidRPr="00840522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/>
          <w:sz w:val="26"/>
          <w:szCs w:val="26"/>
        </w:rPr>
        <w:t>улучшение качества администрирования неналоговых доходов;</w:t>
      </w:r>
    </w:p>
    <w:p w:rsidR="00FE03E8" w:rsidRPr="00840522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/>
          <w:sz w:val="26"/>
          <w:szCs w:val="26"/>
        </w:rPr>
        <w:t>содействие созданию рабочих мест;</w:t>
      </w:r>
    </w:p>
    <w:p w:rsidR="00FE03E8" w:rsidRPr="00840522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/>
          <w:sz w:val="26"/>
          <w:szCs w:val="26"/>
        </w:rPr>
        <w:t>повышение бюджетной отдачи от использования муниципального имущ</w:t>
      </w:r>
      <w:r w:rsidRPr="00840522">
        <w:rPr>
          <w:rFonts w:ascii="Times New Roman" w:hAnsi="Times New Roman"/>
          <w:sz w:val="26"/>
          <w:szCs w:val="26"/>
        </w:rPr>
        <w:t>е</w:t>
      </w:r>
      <w:r w:rsidRPr="00840522">
        <w:rPr>
          <w:rFonts w:ascii="Times New Roman" w:hAnsi="Times New Roman"/>
          <w:sz w:val="26"/>
          <w:szCs w:val="26"/>
        </w:rPr>
        <w:t>ства;</w:t>
      </w:r>
    </w:p>
    <w:p w:rsidR="00FE03E8" w:rsidRPr="00840522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/>
          <w:sz w:val="26"/>
          <w:szCs w:val="26"/>
        </w:rPr>
        <w:t>2) организация межведомственного взаимодействия, способствующего ув</w:t>
      </w:r>
      <w:r w:rsidRPr="00840522">
        <w:rPr>
          <w:rFonts w:ascii="Times New Roman" w:hAnsi="Times New Roman"/>
          <w:sz w:val="26"/>
          <w:szCs w:val="26"/>
        </w:rPr>
        <w:t>е</w:t>
      </w:r>
      <w:r w:rsidRPr="00840522">
        <w:rPr>
          <w:rFonts w:ascii="Times New Roman" w:hAnsi="Times New Roman"/>
          <w:sz w:val="26"/>
          <w:szCs w:val="26"/>
        </w:rPr>
        <w:t>личению поступлений в бюджет от отрасли торговли, совершенствованию фед</w:t>
      </w:r>
      <w:r w:rsidRPr="00840522">
        <w:rPr>
          <w:rFonts w:ascii="Times New Roman" w:hAnsi="Times New Roman"/>
          <w:sz w:val="26"/>
          <w:szCs w:val="26"/>
        </w:rPr>
        <w:t>е</w:t>
      </w:r>
      <w:r w:rsidRPr="00840522">
        <w:rPr>
          <w:rFonts w:ascii="Times New Roman" w:hAnsi="Times New Roman"/>
          <w:sz w:val="26"/>
          <w:szCs w:val="26"/>
        </w:rPr>
        <w:t>рального и областного законодательства в сфере улучшения собираем</w:t>
      </w:r>
      <w:r w:rsidRPr="00840522">
        <w:rPr>
          <w:rFonts w:ascii="Times New Roman" w:hAnsi="Times New Roman"/>
          <w:sz w:val="26"/>
          <w:szCs w:val="26"/>
        </w:rPr>
        <w:t>о</w:t>
      </w:r>
      <w:r w:rsidRPr="00840522">
        <w:rPr>
          <w:rFonts w:ascii="Times New Roman" w:hAnsi="Times New Roman"/>
          <w:sz w:val="26"/>
          <w:szCs w:val="26"/>
        </w:rPr>
        <w:t>сти налогов и б</w:t>
      </w:r>
      <w:r w:rsidR="0080296D">
        <w:rPr>
          <w:rFonts w:ascii="Times New Roman" w:hAnsi="Times New Roman"/>
          <w:sz w:val="26"/>
          <w:szCs w:val="26"/>
        </w:rPr>
        <w:t>орьбе с налоговой преступностью;</w:t>
      </w:r>
    </w:p>
    <w:p w:rsidR="00FE03E8" w:rsidRPr="00A16B61" w:rsidRDefault="00023F95" w:rsidP="00FE03E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03E8" w:rsidRPr="00A16B61">
        <w:rPr>
          <w:sz w:val="26"/>
          <w:szCs w:val="26"/>
        </w:rPr>
        <w:t>3</w:t>
      </w:r>
      <w:r w:rsidR="00A16B61" w:rsidRPr="00A16B61">
        <w:rPr>
          <w:sz w:val="26"/>
          <w:szCs w:val="26"/>
        </w:rPr>
        <w:t>) постоянный мониторинг</w:t>
      </w:r>
      <w:r w:rsidR="00FE03E8" w:rsidRPr="00A16B61">
        <w:rPr>
          <w:sz w:val="26"/>
          <w:szCs w:val="26"/>
        </w:rPr>
        <w:t xml:space="preserve"> исчисления </w:t>
      </w:r>
      <w:r w:rsidR="0053255C">
        <w:rPr>
          <w:sz w:val="26"/>
          <w:szCs w:val="26"/>
        </w:rPr>
        <w:t>налога</w:t>
      </w:r>
      <w:r w:rsidR="00FE03E8" w:rsidRPr="00A16B61">
        <w:rPr>
          <w:sz w:val="26"/>
          <w:szCs w:val="26"/>
        </w:rPr>
        <w:t xml:space="preserve"> на имущество физических лиц</w:t>
      </w:r>
      <w:r w:rsidR="0053255C">
        <w:rPr>
          <w:sz w:val="26"/>
          <w:szCs w:val="26"/>
        </w:rPr>
        <w:t>,</w:t>
      </w:r>
      <w:r w:rsidR="00FE03E8" w:rsidRPr="00A16B61">
        <w:rPr>
          <w:sz w:val="26"/>
          <w:szCs w:val="26"/>
        </w:rPr>
        <w:t xml:space="preserve">  исходя из кадастровой стоимости объектов имущества</w:t>
      </w:r>
      <w:r w:rsidR="00993135">
        <w:rPr>
          <w:sz w:val="26"/>
          <w:szCs w:val="26"/>
        </w:rPr>
        <w:t xml:space="preserve"> и</w:t>
      </w:r>
      <w:r w:rsidR="00A16B61" w:rsidRPr="00A16B61">
        <w:rPr>
          <w:sz w:val="26"/>
          <w:szCs w:val="26"/>
        </w:rPr>
        <w:t xml:space="preserve"> земельного налога; </w:t>
      </w:r>
      <w:r w:rsidR="00FE03E8" w:rsidRPr="00A16B61">
        <w:rPr>
          <w:sz w:val="26"/>
          <w:szCs w:val="26"/>
        </w:rPr>
        <w:t xml:space="preserve"> 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>4) соблюдение сроков и порядка подготовки проекта решения о бюджете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 округа </w:t>
      </w:r>
      <w:r w:rsidRPr="00840522">
        <w:rPr>
          <w:rFonts w:ascii="Times New Roman" w:hAnsi="Times New Roman"/>
          <w:color w:val="000000"/>
          <w:sz w:val="26"/>
          <w:szCs w:val="26"/>
        </w:rPr>
        <w:t xml:space="preserve"> на очередной финансовый год и плановый период и матери</w:t>
      </w:r>
      <w:r w:rsidRPr="00840522">
        <w:rPr>
          <w:rFonts w:ascii="Times New Roman" w:hAnsi="Times New Roman"/>
          <w:color w:val="000000"/>
          <w:sz w:val="26"/>
          <w:szCs w:val="26"/>
        </w:rPr>
        <w:t>а</w:t>
      </w:r>
      <w:r w:rsidRPr="00840522">
        <w:rPr>
          <w:rFonts w:ascii="Times New Roman" w:hAnsi="Times New Roman"/>
          <w:color w:val="000000"/>
          <w:sz w:val="26"/>
          <w:szCs w:val="26"/>
        </w:rPr>
        <w:t>лов к нему;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>5) осуществление мониторинга за соблюдением требований Бюджетного к</w:t>
      </w:r>
      <w:r w:rsidRPr="00840522">
        <w:rPr>
          <w:rFonts w:ascii="Times New Roman" w:hAnsi="Times New Roman"/>
          <w:color w:val="000000"/>
          <w:sz w:val="26"/>
          <w:szCs w:val="26"/>
        </w:rPr>
        <w:t>о</w:t>
      </w:r>
      <w:r w:rsidRPr="00840522">
        <w:rPr>
          <w:rFonts w:ascii="Times New Roman" w:hAnsi="Times New Roman"/>
          <w:color w:val="000000"/>
          <w:sz w:val="26"/>
          <w:szCs w:val="26"/>
        </w:rPr>
        <w:t>декса Российской Федерации в части предельного размера дефицита бюджета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 окр</w:t>
      </w:r>
      <w:r w:rsidR="00993135">
        <w:rPr>
          <w:rFonts w:ascii="Times New Roman" w:hAnsi="Times New Roman"/>
          <w:color w:val="000000"/>
          <w:sz w:val="26"/>
          <w:szCs w:val="26"/>
        </w:rPr>
        <w:t>у</w:t>
      </w:r>
      <w:r w:rsidR="00993135">
        <w:rPr>
          <w:rFonts w:ascii="Times New Roman" w:hAnsi="Times New Roman"/>
          <w:color w:val="000000"/>
          <w:sz w:val="26"/>
          <w:szCs w:val="26"/>
        </w:rPr>
        <w:t>га</w:t>
      </w:r>
      <w:r w:rsidRPr="00840522">
        <w:rPr>
          <w:rFonts w:ascii="Times New Roman" w:hAnsi="Times New Roman"/>
          <w:color w:val="000000"/>
          <w:sz w:val="26"/>
          <w:szCs w:val="26"/>
        </w:rPr>
        <w:t>;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 xml:space="preserve">6) осуществление мониторинга за исполнением  бюджета 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округа </w:t>
      </w:r>
      <w:r w:rsidRPr="00840522">
        <w:rPr>
          <w:rFonts w:ascii="Times New Roman" w:hAnsi="Times New Roman"/>
          <w:color w:val="000000"/>
          <w:sz w:val="26"/>
          <w:szCs w:val="26"/>
        </w:rPr>
        <w:t>по расхо</w:t>
      </w:r>
      <w:r w:rsidRPr="00840522">
        <w:rPr>
          <w:rFonts w:ascii="Times New Roman" w:hAnsi="Times New Roman"/>
          <w:color w:val="000000"/>
          <w:sz w:val="26"/>
          <w:szCs w:val="26"/>
        </w:rPr>
        <w:t>д</w:t>
      </w:r>
      <w:r w:rsidRPr="00840522">
        <w:rPr>
          <w:rFonts w:ascii="Times New Roman" w:hAnsi="Times New Roman"/>
          <w:color w:val="000000"/>
          <w:sz w:val="26"/>
          <w:szCs w:val="26"/>
        </w:rPr>
        <w:t>ной части;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 xml:space="preserve">7) осуществление мониторинга просроченной кредиторской </w:t>
      </w:r>
      <w:r w:rsidR="0080296D">
        <w:rPr>
          <w:rFonts w:ascii="Times New Roman" w:hAnsi="Times New Roman"/>
          <w:color w:val="000000"/>
          <w:sz w:val="26"/>
          <w:szCs w:val="26"/>
        </w:rPr>
        <w:t>задолженности бюджета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="0080296D">
        <w:rPr>
          <w:rFonts w:ascii="Times New Roman" w:hAnsi="Times New Roman"/>
          <w:color w:val="000000"/>
          <w:sz w:val="26"/>
          <w:szCs w:val="26"/>
        </w:rPr>
        <w:t>;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40522">
        <w:rPr>
          <w:rFonts w:ascii="Times New Roman" w:hAnsi="Times New Roman" w:cs="Times New Roman"/>
          <w:sz w:val="26"/>
          <w:szCs w:val="26"/>
          <w:lang w:eastAsia="en-US"/>
        </w:rPr>
        <w:t xml:space="preserve">8) создание резервного фонда </w:t>
      </w:r>
      <w:r w:rsidR="00993135">
        <w:rPr>
          <w:rFonts w:ascii="Times New Roman" w:hAnsi="Times New Roman" w:cs="Times New Roman"/>
          <w:sz w:val="26"/>
          <w:szCs w:val="26"/>
          <w:lang w:eastAsia="en-US"/>
        </w:rPr>
        <w:t>администрации округа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E03E8" w:rsidRPr="00840522" w:rsidRDefault="00FE03E8" w:rsidP="00FE0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Основное мероприятие 1.2  </w:t>
      </w:r>
      <w:r w:rsidR="00D863CA"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>«</w:t>
      </w:r>
      <w:r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>Обеспечение бюджетного процесса в части исполнения бюджета</w:t>
      </w:r>
      <w:r w:rsidR="0099313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округа </w:t>
      </w:r>
      <w:r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соответствии с бюджетным законодател</w:t>
      </w:r>
      <w:r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>ь</w:t>
      </w:r>
      <w:r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>ством</w:t>
      </w:r>
      <w:r w:rsidR="00D863CA"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>»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40522">
        <w:rPr>
          <w:rFonts w:ascii="Times New Roman" w:hAnsi="Times New Roman" w:cs="Times New Roman"/>
          <w:sz w:val="26"/>
          <w:szCs w:val="26"/>
          <w:lang w:eastAsia="en-US"/>
        </w:rPr>
        <w:t xml:space="preserve">Цель мероприятия: обеспечение исполнения бюджета </w:t>
      </w:r>
      <w:r w:rsidR="00993135">
        <w:rPr>
          <w:rFonts w:ascii="Times New Roman" w:hAnsi="Times New Roman" w:cs="Times New Roman"/>
          <w:sz w:val="26"/>
          <w:szCs w:val="26"/>
          <w:lang w:eastAsia="en-US"/>
        </w:rPr>
        <w:t xml:space="preserve">округа 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с учетом вне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 xml:space="preserve">рения </w:t>
      </w:r>
      <w:r w:rsidR="00A16B6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принципов повышения эффективности бюджетных расходов.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40522">
        <w:rPr>
          <w:rFonts w:ascii="Times New Roman" w:hAnsi="Times New Roman" w:cs="Times New Roman"/>
          <w:sz w:val="26"/>
          <w:szCs w:val="26"/>
          <w:lang w:eastAsia="en-US"/>
        </w:rPr>
        <w:t>В рамках осуществления данного мероприятия предусматривается: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 xml:space="preserve">формирование и исполнение бюджета 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 округа </w:t>
      </w:r>
      <w:r w:rsidRPr="00840522">
        <w:rPr>
          <w:rFonts w:ascii="Times New Roman" w:hAnsi="Times New Roman"/>
          <w:color w:val="000000"/>
          <w:sz w:val="26"/>
          <w:szCs w:val="26"/>
        </w:rPr>
        <w:t xml:space="preserve">посредством  программно-целевых методов планирования  и 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создание условий для повышения доли расходов бюджета</w:t>
      </w:r>
      <w:r w:rsidR="00993135">
        <w:rPr>
          <w:rFonts w:ascii="Times New Roman" w:hAnsi="Times New Roman" w:cs="Times New Roman"/>
          <w:sz w:val="26"/>
          <w:szCs w:val="26"/>
          <w:lang w:eastAsia="en-US"/>
        </w:rPr>
        <w:t xml:space="preserve"> округа 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, формируемых в рамках программ к общему объему расходов бюджета</w:t>
      </w:r>
      <w:r w:rsidR="00993135">
        <w:rPr>
          <w:rFonts w:ascii="Times New Roman" w:hAnsi="Times New Roman" w:cs="Times New Roman"/>
          <w:sz w:val="26"/>
          <w:szCs w:val="26"/>
          <w:lang w:eastAsia="en-US"/>
        </w:rPr>
        <w:t xml:space="preserve"> округа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>осуществление методологической помощи органам местного самоуправл</w:t>
      </w:r>
      <w:r w:rsidRPr="00840522">
        <w:rPr>
          <w:rFonts w:ascii="Times New Roman" w:hAnsi="Times New Roman"/>
          <w:color w:val="000000"/>
          <w:sz w:val="26"/>
          <w:szCs w:val="26"/>
        </w:rPr>
        <w:t>е</w:t>
      </w:r>
      <w:r w:rsidRPr="00840522">
        <w:rPr>
          <w:rFonts w:ascii="Times New Roman" w:hAnsi="Times New Roman"/>
          <w:color w:val="000000"/>
          <w:sz w:val="26"/>
          <w:szCs w:val="26"/>
        </w:rPr>
        <w:t xml:space="preserve">ния в целях повышения доли  расходов бюджета 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округа </w:t>
      </w:r>
      <w:r w:rsidRPr="00840522">
        <w:rPr>
          <w:rFonts w:ascii="Times New Roman" w:hAnsi="Times New Roman"/>
          <w:color w:val="000000"/>
          <w:sz w:val="26"/>
          <w:szCs w:val="26"/>
        </w:rPr>
        <w:t xml:space="preserve"> формируемых в рамках мун</w:t>
      </w:r>
      <w:r w:rsidRPr="00840522">
        <w:rPr>
          <w:rFonts w:ascii="Times New Roman" w:hAnsi="Times New Roman"/>
          <w:color w:val="000000"/>
          <w:sz w:val="26"/>
          <w:szCs w:val="26"/>
        </w:rPr>
        <w:t>и</w:t>
      </w:r>
      <w:r w:rsidRPr="00840522">
        <w:rPr>
          <w:rFonts w:ascii="Times New Roman" w:hAnsi="Times New Roman"/>
          <w:color w:val="000000"/>
          <w:sz w:val="26"/>
          <w:szCs w:val="26"/>
        </w:rPr>
        <w:t>ципальных программ к общему объему расходов бю</w:t>
      </w:r>
      <w:r w:rsidRPr="00840522">
        <w:rPr>
          <w:rFonts w:ascii="Times New Roman" w:hAnsi="Times New Roman"/>
          <w:color w:val="000000"/>
          <w:sz w:val="26"/>
          <w:szCs w:val="26"/>
        </w:rPr>
        <w:t>д</w:t>
      </w:r>
      <w:r w:rsidRPr="00840522">
        <w:rPr>
          <w:rFonts w:ascii="Times New Roman" w:hAnsi="Times New Roman"/>
          <w:color w:val="000000"/>
          <w:sz w:val="26"/>
          <w:szCs w:val="26"/>
        </w:rPr>
        <w:t>жета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Pr="00840522">
        <w:rPr>
          <w:rFonts w:ascii="Times New Roman" w:hAnsi="Times New Roman"/>
          <w:color w:val="000000"/>
          <w:sz w:val="26"/>
          <w:szCs w:val="26"/>
        </w:rPr>
        <w:t>;</w:t>
      </w:r>
    </w:p>
    <w:p w:rsidR="00FE03E8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>внедрение процедур оценки эффективности отдельных видов расходов;</w:t>
      </w:r>
    </w:p>
    <w:p w:rsidR="002E3A34" w:rsidRPr="00840522" w:rsidRDefault="002E3A34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осуществление главными распорядителями</w:t>
      </w:r>
      <w:r w:rsidR="005F1FEB">
        <w:rPr>
          <w:rFonts w:ascii="Times New Roman" w:hAnsi="Times New Roman"/>
          <w:color w:val="000000"/>
          <w:sz w:val="26"/>
          <w:szCs w:val="26"/>
        </w:rPr>
        <w:t xml:space="preserve"> (распорядителями) </w:t>
      </w:r>
      <w:r>
        <w:rPr>
          <w:rFonts w:ascii="Times New Roman" w:hAnsi="Times New Roman"/>
          <w:color w:val="000000"/>
          <w:sz w:val="26"/>
          <w:szCs w:val="26"/>
        </w:rPr>
        <w:t xml:space="preserve"> средств бюджета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="005F1FEB">
        <w:rPr>
          <w:rFonts w:ascii="Times New Roman" w:hAnsi="Times New Roman"/>
          <w:color w:val="000000"/>
          <w:sz w:val="26"/>
          <w:szCs w:val="26"/>
        </w:rPr>
        <w:t>, главными администраторами (администраторами) доходов бю</w:t>
      </w:r>
      <w:r w:rsidR="005F1FEB">
        <w:rPr>
          <w:rFonts w:ascii="Times New Roman" w:hAnsi="Times New Roman"/>
          <w:color w:val="000000"/>
          <w:sz w:val="26"/>
          <w:szCs w:val="26"/>
        </w:rPr>
        <w:t>д</w:t>
      </w:r>
      <w:r w:rsidR="005F1FEB">
        <w:rPr>
          <w:rFonts w:ascii="Times New Roman" w:hAnsi="Times New Roman"/>
          <w:color w:val="000000"/>
          <w:sz w:val="26"/>
          <w:szCs w:val="26"/>
        </w:rPr>
        <w:t>жета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="005F1FEB">
        <w:rPr>
          <w:rFonts w:ascii="Times New Roman" w:hAnsi="Times New Roman"/>
          <w:color w:val="000000"/>
          <w:sz w:val="26"/>
          <w:szCs w:val="26"/>
        </w:rPr>
        <w:t>, главными администраторами (администраторами) источников фина</w:t>
      </w:r>
      <w:r w:rsidR="005F1FEB">
        <w:rPr>
          <w:rFonts w:ascii="Times New Roman" w:hAnsi="Times New Roman"/>
          <w:color w:val="000000"/>
          <w:sz w:val="26"/>
          <w:szCs w:val="26"/>
        </w:rPr>
        <w:t>н</w:t>
      </w:r>
      <w:r w:rsidR="005F1FEB">
        <w:rPr>
          <w:rFonts w:ascii="Times New Roman" w:hAnsi="Times New Roman"/>
          <w:color w:val="000000"/>
          <w:sz w:val="26"/>
          <w:szCs w:val="26"/>
        </w:rPr>
        <w:t xml:space="preserve">сирования дефицита бюджета </w:t>
      </w:r>
      <w:r w:rsidR="00993135">
        <w:rPr>
          <w:rFonts w:ascii="Times New Roman" w:hAnsi="Times New Roman"/>
          <w:color w:val="000000"/>
          <w:sz w:val="26"/>
          <w:szCs w:val="26"/>
        </w:rPr>
        <w:t xml:space="preserve">округа </w:t>
      </w:r>
      <w:r w:rsidR="005F1FEB">
        <w:rPr>
          <w:rFonts w:ascii="Times New Roman" w:hAnsi="Times New Roman"/>
          <w:color w:val="000000"/>
          <w:sz w:val="26"/>
          <w:szCs w:val="26"/>
        </w:rPr>
        <w:t xml:space="preserve"> внутреннего финансового контроля и вну</w:t>
      </w:r>
      <w:r w:rsidR="005F1FEB">
        <w:rPr>
          <w:rFonts w:ascii="Times New Roman" w:hAnsi="Times New Roman"/>
          <w:color w:val="000000"/>
          <w:sz w:val="26"/>
          <w:szCs w:val="26"/>
        </w:rPr>
        <w:t>т</w:t>
      </w:r>
      <w:r w:rsidR="005F1FEB">
        <w:rPr>
          <w:rFonts w:ascii="Times New Roman" w:hAnsi="Times New Roman"/>
          <w:color w:val="000000"/>
          <w:sz w:val="26"/>
          <w:szCs w:val="26"/>
        </w:rPr>
        <w:t>реннего финансового аудита;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/>
          <w:color w:val="000000"/>
          <w:sz w:val="26"/>
          <w:szCs w:val="26"/>
        </w:rPr>
        <w:t>осуществление мониторинга за формированием ведомственных перечней муниципальных услуг на основании базовых  перечней услуг, формируемых на ф</w:t>
      </w:r>
      <w:r w:rsidRPr="00840522">
        <w:rPr>
          <w:rFonts w:ascii="Times New Roman" w:hAnsi="Times New Roman"/>
          <w:color w:val="000000"/>
          <w:sz w:val="26"/>
          <w:szCs w:val="26"/>
        </w:rPr>
        <w:t>е</w:t>
      </w:r>
      <w:r w:rsidRPr="00840522">
        <w:rPr>
          <w:rFonts w:ascii="Times New Roman" w:hAnsi="Times New Roman"/>
          <w:color w:val="000000"/>
          <w:sz w:val="26"/>
          <w:szCs w:val="26"/>
        </w:rPr>
        <w:t>деральном уровне;</w:t>
      </w:r>
    </w:p>
    <w:p w:rsidR="00FE03E8" w:rsidRPr="00840522" w:rsidRDefault="00023F95" w:rsidP="00023F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ежедневный контроль за исполнением участниками бюджетного процесса расходов в пределах утвержденных лим</w:t>
      </w:r>
      <w:r w:rsidR="0008705F">
        <w:rPr>
          <w:rFonts w:ascii="Times New Roman" w:hAnsi="Times New Roman" w:cs="Times New Roman"/>
          <w:sz w:val="26"/>
          <w:szCs w:val="26"/>
          <w:lang w:eastAsia="en-US"/>
        </w:rPr>
        <w:t>итов бюджетных обязательств, не</w:t>
      </w:r>
      <w:r w:rsidR="00B24D3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участн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ками бюджетного процесса – в пределах утвержденных планов ф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нансово-хозяйственной деятельности;</w:t>
      </w:r>
    </w:p>
    <w:p w:rsidR="00FE03E8" w:rsidRPr="00840522" w:rsidRDefault="00023F95" w:rsidP="00023F95">
      <w:pPr>
        <w:pStyle w:val="ConsPlusNormal"/>
        <w:widowControl/>
        <w:tabs>
          <w:tab w:val="left" w:pos="-538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использование электронного документооборота с участниками и не</w:t>
      </w:r>
      <w:r w:rsidR="00B24D3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участн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ками бюджетного процесса при планировании и исполнении расх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дов;</w:t>
      </w:r>
    </w:p>
    <w:p w:rsidR="00FE03E8" w:rsidRPr="00840522" w:rsidRDefault="00023F95" w:rsidP="00023F95">
      <w:pPr>
        <w:pStyle w:val="ConsPlusNormal"/>
        <w:widowControl/>
        <w:tabs>
          <w:tab w:val="left" w:pos="-538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контроль за своевременным осуществлением социально-значимых расходов  бюджета (выплата заработной платы, выплаты социального характ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FE03E8" w:rsidRPr="00840522">
        <w:rPr>
          <w:rFonts w:ascii="Times New Roman" w:hAnsi="Times New Roman" w:cs="Times New Roman"/>
          <w:sz w:val="26"/>
          <w:szCs w:val="26"/>
          <w:lang w:eastAsia="en-US"/>
        </w:rPr>
        <w:t>ра);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0522">
        <w:rPr>
          <w:rFonts w:ascii="Times New Roman" w:hAnsi="Times New Roman" w:cs="Times New Roman"/>
          <w:sz w:val="26"/>
          <w:szCs w:val="26"/>
          <w:lang w:eastAsia="en-US"/>
        </w:rPr>
        <w:t>осуществление предварительного и текущего  контроля за ведением опер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ций со средствами  бюджета  главными распорядителями и получател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ми средств, кассовое обслуживание исполнение бю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жета</w:t>
      </w:r>
      <w:r w:rsidR="00993135">
        <w:rPr>
          <w:rFonts w:ascii="Times New Roman" w:hAnsi="Times New Roman" w:cs="Times New Roman"/>
          <w:sz w:val="26"/>
          <w:szCs w:val="26"/>
          <w:lang w:eastAsia="en-US"/>
        </w:rPr>
        <w:t xml:space="preserve"> округа</w:t>
      </w:r>
      <w:r w:rsidRPr="0084052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E03E8" w:rsidRPr="00840522" w:rsidRDefault="00FE03E8" w:rsidP="00FE03E8">
      <w:pPr>
        <w:pStyle w:val="ConsPlusNormal"/>
        <w:widowControl/>
        <w:tabs>
          <w:tab w:val="left" w:pos="4395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 w:cs="Times New Roman"/>
          <w:sz w:val="26"/>
          <w:szCs w:val="26"/>
          <w:lang w:eastAsia="en-US"/>
        </w:rPr>
        <w:t xml:space="preserve">      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Основное мероприятие 1.3 </w:t>
      </w:r>
      <w:r w:rsidR="00D863CA"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>«</w:t>
      </w:r>
      <w:r w:rsidRPr="008B4F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Формирование и публикация в открытых источниках информации о бюджетном процессе в </w:t>
      </w:r>
      <w:r w:rsidR="00CD30B0">
        <w:rPr>
          <w:rFonts w:ascii="Times New Roman" w:hAnsi="Times New Roman" w:cs="Times New Roman"/>
          <w:b/>
          <w:color w:val="000000"/>
          <w:sz w:val="26"/>
          <w:szCs w:val="26"/>
        </w:rPr>
        <w:t>округе</w:t>
      </w:r>
      <w:r w:rsidR="00D863CA" w:rsidRPr="008B4FE9">
        <w:rPr>
          <w:rFonts w:ascii="Times New Roman" w:hAnsi="Times New Roman" w:cs="Times New Roman"/>
          <w:b/>
          <w:sz w:val="26"/>
          <w:szCs w:val="26"/>
          <w:lang w:eastAsia="en-US"/>
        </w:rPr>
        <w:t>»</w:t>
      </w:r>
    </w:p>
    <w:p w:rsidR="00FE03E8" w:rsidRPr="00840522" w:rsidRDefault="00FE03E8" w:rsidP="00FE0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840522">
        <w:rPr>
          <w:rFonts w:ascii="Times New Roman" w:hAnsi="Times New Roman"/>
          <w:sz w:val="26"/>
          <w:szCs w:val="26"/>
        </w:rPr>
        <w:t>Цель мероприятия: повышение информированности граждан о процессе  форм</w:t>
      </w:r>
      <w:r w:rsidRPr="00840522">
        <w:rPr>
          <w:rFonts w:ascii="Times New Roman" w:hAnsi="Times New Roman"/>
          <w:sz w:val="26"/>
          <w:szCs w:val="26"/>
        </w:rPr>
        <w:t>и</w:t>
      </w:r>
      <w:r w:rsidRPr="00840522">
        <w:rPr>
          <w:rFonts w:ascii="Times New Roman" w:hAnsi="Times New Roman"/>
          <w:sz w:val="26"/>
          <w:szCs w:val="26"/>
        </w:rPr>
        <w:t>рования и исполнения бюджета</w:t>
      </w:r>
      <w:r w:rsidR="00CD30B0">
        <w:rPr>
          <w:rFonts w:ascii="Times New Roman" w:hAnsi="Times New Roman"/>
          <w:sz w:val="26"/>
          <w:szCs w:val="26"/>
        </w:rPr>
        <w:t xml:space="preserve"> округа</w:t>
      </w:r>
      <w:r w:rsidRPr="00840522">
        <w:rPr>
          <w:rFonts w:ascii="Times New Roman" w:hAnsi="Times New Roman"/>
          <w:sz w:val="26"/>
          <w:szCs w:val="26"/>
        </w:rPr>
        <w:t>.</w:t>
      </w:r>
    </w:p>
    <w:p w:rsidR="00FE03E8" w:rsidRPr="00840522" w:rsidRDefault="00FE03E8" w:rsidP="00023F9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840522">
        <w:rPr>
          <w:sz w:val="26"/>
          <w:szCs w:val="26"/>
        </w:rPr>
        <w:t>В рамках осуществления данного мероприятия предусматривается:</w:t>
      </w:r>
    </w:p>
    <w:p w:rsidR="00FE03E8" w:rsidRPr="00840522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0522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размещение на официальном сайте администрации </w:t>
      </w:r>
      <w:r w:rsidR="00A16B61">
        <w:rPr>
          <w:rFonts w:ascii="Times New Roman" w:hAnsi="Times New Roman" w:cs="Times New Roman"/>
          <w:color w:val="000000"/>
          <w:sz w:val="26"/>
          <w:szCs w:val="26"/>
        </w:rPr>
        <w:t>Белозерского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 xml:space="preserve"> муниц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 xml:space="preserve">пального </w:t>
      </w:r>
      <w:r w:rsidR="00CD30B0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 xml:space="preserve">  в информационно-телекоммуникационной сети </w:t>
      </w:r>
      <w:r w:rsidR="00D863C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 w:rsidR="00D863C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 xml:space="preserve">  и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>формации о бюджете</w:t>
      </w:r>
      <w:r w:rsidR="00CD30B0">
        <w:rPr>
          <w:rFonts w:ascii="Times New Roman" w:hAnsi="Times New Roman" w:cs="Times New Roman"/>
          <w:color w:val="000000"/>
          <w:sz w:val="26"/>
          <w:szCs w:val="26"/>
        </w:rPr>
        <w:t xml:space="preserve"> округа 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 xml:space="preserve"> и отчета об исполнении бюджета </w:t>
      </w:r>
      <w:r w:rsidR="00CD30B0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Pr="00840522">
        <w:rPr>
          <w:rFonts w:ascii="Times New Roman" w:hAnsi="Times New Roman" w:cs="Times New Roman"/>
          <w:color w:val="000000"/>
          <w:sz w:val="26"/>
          <w:szCs w:val="26"/>
        </w:rPr>
        <w:t>в доступной для граждан форме.</w:t>
      </w:r>
    </w:p>
    <w:p w:rsidR="00FE03E8" w:rsidRPr="00840522" w:rsidRDefault="00FE03E8" w:rsidP="00023F95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E03E8" w:rsidRPr="00840522" w:rsidRDefault="00FE03E8" w:rsidP="00FE03E8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4052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5. Ресурсное обеспечение  подпрограммы 1 </w:t>
      </w:r>
    </w:p>
    <w:p w:rsidR="00FE03E8" w:rsidRPr="00840522" w:rsidRDefault="00FE03E8" w:rsidP="00FE03E8">
      <w:pPr>
        <w:pStyle w:val="ConsPlusNormal"/>
        <w:widowControl/>
        <w:ind w:firstLine="70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24D3A" w:rsidRPr="00B24D3A" w:rsidRDefault="00FE03E8" w:rsidP="00B24D3A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522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</w:t>
      </w:r>
      <w:r w:rsidR="00B24D3A">
        <w:rPr>
          <w:rFonts w:ascii="Times New Roman" w:hAnsi="Times New Roman" w:cs="Times New Roman"/>
          <w:sz w:val="26"/>
          <w:szCs w:val="26"/>
        </w:rPr>
        <w:t xml:space="preserve">за  </w:t>
      </w:r>
      <w:r w:rsidR="00B24D3A" w:rsidRPr="00B24D3A">
        <w:rPr>
          <w:rFonts w:ascii="Times New Roman" w:hAnsi="Times New Roman" w:cs="Times New Roman"/>
          <w:sz w:val="26"/>
          <w:szCs w:val="26"/>
        </w:rPr>
        <w:t xml:space="preserve">счет средств бюджета </w:t>
      </w:r>
      <w:r w:rsidR="00CD30B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24D3A" w:rsidRPr="00B24D3A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EF179F">
        <w:rPr>
          <w:rFonts w:ascii="Times New Roman" w:hAnsi="Times New Roman" w:cs="Times New Roman"/>
          <w:sz w:val="26"/>
          <w:szCs w:val="26"/>
        </w:rPr>
        <w:t>10</w:t>
      </w:r>
      <w:r w:rsidR="00B24D3A" w:rsidRPr="00B24D3A">
        <w:rPr>
          <w:rFonts w:ascii="Times New Roman" w:hAnsi="Times New Roman" w:cs="Times New Roman"/>
          <w:sz w:val="26"/>
          <w:szCs w:val="26"/>
        </w:rPr>
        <w:t xml:space="preserve">0,0 тыс. руб., в том числе по годам реализации: </w:t>
      </w:r>
    </w:p>
    <w:p w:rsidR="00B24D3A" w:rsidRPr="00B24D3A" w:rsidRDefault="00B24D3A" w:rsidP="00B24D3A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D3A">
        <w:rPr>
          <w:rFonts w:ascii="Times New Roman" w:hAnsi="Times New Roman" w:cs="Times New Roman"/>
          <w:sz w:val="26"/>
          <w:szCs w:val="26"/>
        </w:rPr>
        <w:t>в 202</w:t>
      </w:r>
      <w:r w:rsidR="00CD30B0">
        <w:rPr>
          <w:rFonts w:ascii="Times New Roman" w:hAnsi="Times New Roman" w:cs="Times New Roman"/>
          <w:sz w:val="26"/>
          <w:szCs w:val="26"/>
        </w:rPr>
        <w:t>3</w:t>
      </w:r>
      <w:r w:rsidRPr="00B24D3A">
        <w:rPr>
          <w:rFonts w:ascii="Times New Roman" w:hAnsi="Times New Roman" w:cs="Times New Roman"/>
          <w:sz w:val="26"/>
          <w:szCs w:val="26"/>
        </w:rPr>
        <w:t xml:space="preserve"> году  -    </w:t>
      </w:r>
      <w:r w:rsidR="00EF179F">
        <w:rPr>
          <w:rFonts w:ascii="Times New Roman" w:hAnsi="Times New Roman" w:cs="Times New Roman"/>
          <w:sz w:val="26"/>
          <w:szCs w:val="26"/>
        </w:rPr>
        <w:t>2</w:t>
      </w:r>
      <w:r w:rsidRPr="00B24D3A">
        <w:rPr>
          <w:rFonts w:ascii="Times New Roman" w:hAnsi="Times New Roman" w:cs="Times New Roman"/>
          <w:sz w:val="26"/>
          <w:szCs w:val="26"/>
        </w:rPr>
        <w:t>0,0 тыс. рублей,</w:t>
      </w:r>
    </w:p>
    <w:p w:rsidR="00B24D3A" w:rsidRPr="00B24D3A" w:rsidRDefault="00B24D3A" w:rsidP="00B24D3A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D3A">
        <w:rPr>
          <w:rFonts w:ascii="Times New Roman" w:hAnsi="Times New Roman" w:cs="Times New Roman"/>
          <w:sz w:val="26"/>
          <w:szCs w:val="26"/>
        </w:rPr>
        <w:t>в 202</w:t>
      </w:r>
      <w:r w:rsidR="00CD30B0">
        <w:rPr>
          <w:rFonts w:ascii="Times New Roman" w:hAnsi="Times New Roman" w:cs="Times New Roman"/>
          <w:sz w:val="26"/>
          <w:szCs w:val="26"/>
        </w:rPr>
        <w:t>4</w:t>
      </w:r>
      <w:r w:rsidRPr="00B24D3A">
        <w:rPr>
          <w:rFonts w:ascii="Times New Roman" w:hAnsi="Times New Roman" w:cs="Times New Roman"/>
          <w:sz w:val="26"/>
          <w:szCs w:val="26"/>
        </w:rPr>
        <w:t xml:space="preserve"> году  -    </w:t>
      </w:r>
      <w:r w:rsidR="00EF179F">
        <w:rPr>
          <w:rFonts w:ascii="Times New Roman" w:hAnsi="Times New Roman" w:cs="Times New Roman"/>
          <w:sz w:val="26"/>
          <w:szCs w:val="26"/>
        </w:rPr>
        <w:t>2</w:t>
      </w:r>
      <w:r w:rsidRPr="00B24D3A">
        <w:rPr>
          <w:rFonts w:ascii="Times New Roman" w:hAnsi="Times New Roman" w:cs="Times New Roman"/>
          <w:sz w:val="26"/>
          <w:szCs w:val="26"/>
        </w:rPr>
        <w:t>0,0 тыс. рублей,</w:t>
      </w:r>
    </w:p>
    <w:p w:rsidR="00B24D3A" w:rsidRPr="00B24D3A" w:rsidRDefault="00B24D3A" w:rsidP="00B24D3A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D3A">
        <w:rPr>
          <w:rFonts w:ascii="Times New Roman" w:hAnsi="Times New Roman" w:cs="Times New Roman"/>
          <w:sz w:val="26"/>
          <w:szCs w:val="26"/>
        </w:rPr>
        <w:t>в 202</w:t>
      </w:r>
      <w:r w:rsidR="00CD30B0">
        <w:rPr>
          <w:rFonts w:ascii="Times New Roman" w:hAnsi="Times New Roman" w:cs="Times New Roman"/>
          <w:sz w:val="26"/>
          <w:szCs w:val="26"/>
        </w:rPr>
        <w:t>5</w:t>
      </w:r>
      <w:r w:rsidRPr="00B24D3A">
        <w:rPr>
          <w:rFonts w:ascii="Times New Roman" w:hAnsi="Times New Roman" w:cs="Times New Roman"/>
          <w:sz w:val="26"/>
          <w:szCs w:val="26"/>
        </w:rPr>
        <w:t xml:space="preserve"> году  -    </w:t>
      </w:r>
      <w:r w:rsidR="00EF179F">
        <w:rPr>
          <w:rFonts w:ascii="Times New Roman" w:hAnsi="Times New Roman" w:cs="Times New Roman"/>
          <w:sz w:val="26"/>
          <w:szCs w:val="26"/>
        </w:rPr>
        <w:t>2</w:t>
      </w:r>
      <w:r w:rsidR="00C052AA">
        <w:rPr>
          <w:rFonts w:ascii="Times New Roman" w:hAnsi="Times New Roman" w:cs="Times New Roman"/>
          <w:sz w:val="26"/>
          <w:szCs w:val="26"/>
        </w:rPr>
        <w:t>0</w:t>
      </w:r>
      <w:r w:rsidRPr="00B24D3A">
        <w:rPr>
          <w:rFonts w:ascii="Times New Roman" w:hAnsi="Times New Roman" w:cs="Times New Roman"/>
          <w:sz w:val="26"/>
          <w:szCs w:val="26"/>
        </w:rPr>
        <w:t>,0  тыс. рублей,</w:t>
      </w:r>
    </w:p>
    <w:p w:rsidR="00B24D3A" w:rsidRPr="00B24D3A" w:rsidRDefault="00B24D3A" w:rsidP="00B24D3A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D3A">
        <w:rPr>
          <w:rFonts w:ascii="Times New Roman" w:hAnsi="Times New Roman" w:cs="Times New Roman"/>
          <w:sz w:val="26"/>
          <w:szCs w:val="26"/>
        </w:rPr>
        <w:t>в 202</w:t>
      </w:r>
      <w:r w:rsidR="00CD30B0">
        <w:rPr>
          <w:rFonts w:ascii="Times New Roman" w:hAnsi="Times New Roman" w:cs="Times New Roman"/>
          <w:sz w:val="26"/>
          <w:szCs w:val="26"/>
        </w:rPr>
        <w:t>6</w:t>
      </w:r>
      <w:r w:rsidRPr="00B24D3A">
        <w:rPr>
          <w:rFonts w:ascii="Times New Roman" w:hAnsi="Times New Roman" w:cs="Times New Roman"/>
          <w:sz w:val="26"/>
          <w:szCs w:val="26"/>
        </w:rPr>
        <w:t xml:space="preserve"> году -     </w:t>
      </w:r>
      <w:r w:rsidR="00EF179F">
        <w:rPr>
          <w:rFonts w:ascii="Times New Roman" w:hAnsi="Times New Roman" w:cs="Times New Roman"/>
          <w:sz w:val="26"/>
          <w:szCs w:val="26"/>
        </w:rPr>
        <w:t>2</w:t>
      </w:r>
      <w:r w:rsidRPr="00B24D3A">
        <w:rPr>
          <w:rFonts w:ascii="Times New Roman" w:hAnsi="Times New Roman" w:cs="Times New Roman"/>
          <w:sz w:val="26"/>
          <w:szCs w:val="26"/>
        </w:rPr>
        <w:t>0,0  тыс. рублей,</w:t>
      </w:r>
    </w:p>
    <w:p w:rsidR="00B24D3A" w:rsidRDefault="00B24D3A" w:rsidP="00B24D3A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D3A">
        <w:rPr>
          <w:rFonts w:ascii="Times New Roman" w:hAnsi="Times New Roman" w:cs="Times New Roman"/>
          <w:sz w:val="26"/>
          <w:szCs w:val="26"/>
        </w:rPr>
        <w:t>в 202</w:t>
      </w:r>
      <w:r w:rsidR="00CD30B0">
        <w:rPr>
          <w:rFonts w:ascii="Times New Roman" w:hAnsi="Times New Roman" w:cs="Times New Roman"/>
          <w:sz w:val="26"/>
          <w:szCs w:val="26"/>
        </w:rPr>
        <w:t>7</w:t>
      </w:r>
      <w:r w:rsidRPr="00B24D3A">
        <w:rPr>
          <w:rFonts w:ascii="Times New Roman" w:hAnsi="Times New Roman" w:cs="Times New Roman"/>
          <w:sz w:val="26"/>
          <w:szCs w:val="26"/>
        </w:rPr>
        <w:t xml:space="preserve"> году  -    </w:t>
      </w:r>
      <w:r w:rsidR="00EF179F">
        <w:rPr>
          <w:rFonts w:ascii="Times New Roman" w:hAnsi="Times New Roman" w:cs="Times New Roman"/>
          <w:sz w:val="26"/>
          <w:szCs w:val="26"/>
        </w:rPr>
        <w:t>2</w:t>
      </w:r>
      <w:r w:rsidRPr="00B24D3A">
        <w:rPr>
          <w:rFonts w:ascii="Times New Roman" w:hAnsi="Times New Roman" w:cs="Times New Roman"/>
          <w:sz w:val="26"/>
          <w:szCs w:val="26"/>
        </w:rPr>
        <w:t>0,0 тыс.  рублей.</w:t>
      </w:r>
    </w:p>
    <w:p w:rsidR="00FE03E8" w:rsidRPr="00B14A8A" w:rsidRDefault="00FE03E8" w:rsidP="00A132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0522">
        <w:rPr>
          <w:sz w:val="26"/>
          <w:szCs w:val="26"/>
        </w:rPr>
        <w:t xml:space="preserve">Прогнозная (справочная) оценка расходов  бюджета </w:t>
      </w:r>
      <w:r w:rsidR="00CD30B0">
        <w:rPr>
          <w:sz w:val="26"/>
          <w:szCs w:val="26"/>
        </w:rPr>
        <w:t xml:space="preserve">округа </w:t>
      </w:r>
      <w:r w:rsidRPr="00840522">
        <w:rPr>
          <w:sz w:val="26"/>
          <w:szCs w:val="26"/>
        </w:rPr>
        <w:t xml:space="preserve">на реализацию целей муниципальной программы приведена в Приложении </w:t>
      </w:r>
      <w:r w:rsidR="009E15F1">
        <w:rPr>
          <w:sz w:val="26"/>
          <w:szCs w:val="26"/>
        </w:rPr>
        <w:t>3</w:t>
      </w:r>
      <w:r w:rsidRPr="00840522">
        <w:rPr>
          <w:sz w:val="26"/>
          <w:szCs w:val="26"/>
        </w:rPr>
        <w:t xml:space="preserve"> к муниципальной програ</w:t>
      </w:r>
      <w:r w:rsidRPr="00840522">
        <w:rPr>
          <w:sz w:val="26"/>
          <w:szCs w:val="26"/>
        </w:rPr>
        <w:t>м</w:t>
      </w:r>
      <w:r w:rsidRPr="00840522">
        <w:rPr>
          <w:sz w:val="26"/>
          <w:szCs w:val="26"/>
        </w:rPr>
        <w:t>ме.</w:t>
      </w:r>
    </w:p>
    <w:p w:rsidR="009E15F1" w:rsidRPr="00840522" w:rsidRDefault="009E15F1" w:rsidP="009E15F1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Ресурсное обеспечение  подпрограммы 1 муниципальной программы за счет средств  бюджета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округа </w:t>
      </w: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приведено в Приложении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по</w:t>
      </w: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Pr="00840522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программе 1.</w:t>
      </w:r>
    </w:p>
    <w:p w:rsidR="00FE03E8" w:rsidRPr="00B14A8A" w:rsidRDefault="00FE03E8" w:rsidP="00FE03E8">
      <w:pPr>
        <w:pStyle w:val="ConsPlusNormal"/>
        <w:widowControl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3E8" w:rsidRPr="00AB0A08" w:rsidRDefault="00FE03E8" w:rsidP="00FE03E8">
      <w:pPr>
        <w:tabs>
          <w:tab w:val="left" w:pos="-1260"/>
        </w:tabs>
        <w:ind w:firstLine="567"/>
        <w:jc w:val="both"/>
        <w:rPr>
          <w:sz w:val="28"/>
          <w:szCs w:val="28"/>
        </w:rPr>
      </w:pPr>
    </w:p>
    <w:p w:rsidR="00FE03E8" w:rsidRDefault="00FE03E8" w:rsidP="00FE03E8">
      <w:pPr>
        <w:pStyle w:val="ConsPlu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E03E8" w:rsidRDefault="00FE03E8" w:rsidP="00FE03E8">
      <w:pPr>
        <w:rPr>
          <w:sz w:val="28"/>
        </w:rPr>
      </w:pPr>
    </w:p>
    <w:p w:rsidR="00FE03E8" w:rsidRDefault="00FE03E8" w:rsidP="00FE03E8">
      <w:pPr>
        <w:rPr>
          <w:sz w:val="28"/>
        </w:rPr>
      </w:pPr>
    </w:p>
    <w:p w:rsidR="00FE03E8" w:rsidRDefault="00FE03E8" w:rsidP="00FE03E8">
      <w:pPr>
        <w:rPr>
          <w:sz w:val="28"/>
        </w:rPr>
      </w:pPr>
    </w:p>
    <w:p w:rsidR="00FE03E8" w:rsidRDefault="00FE03E8" w:rsidP="00FE03E8">
      <w:pPr>
        <w:rPr>
          <w:sz w:val="28"/>
        </w:rPr>
      </w:pPr>
    </w:p>
    <w:p w:rsidR="00FE03E8" w:rsidRDefault="00FE03E8" w:rsidP="00FE03E8">
      <w:pPr>
        <w:rPr>
          <w:sz w:val="28"/>
        </w:rPr>
      </w:pPr>
    </w:p>
    <w:p w:rsidR="00FE03E8" w:rsidRDefault="00FE03E8" w:rsidP="00FE03E8">
      <w:pPr>
        <w:rPr>
          <w:sz w:val="28"/>
        </w:rPr>
        <w:sectPr w:rsidR="00FE03E8" w:rsidSect="00FE03E8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B2A35" w:rsidRPr="00023F95" w:rsidRDefault="007B2A35" w:rsidP="00023F95"/>
    <w:p w:rsidR="007B2A35" w:rsidRPr="00023F95" w:rsidRDefault="007B2A35" w:rsidP="00653B7A">
      <w:pPr>
        <w:ind w:left="13041"/>
        <w:rPr>
          <w:color w:val="000000"/>
          <w:sz w:val="26"/>
          <w:szCs w:val="26"/>
        </w:rPr>
      </w:pPr>
      <w:r w:rsidRPr="00023F95">
        <w:rPr>
          <w:color w:val="000000"/>
          <w:sz w:val="26"/>
          <w:szCs w:val="26"/>
        </w:rPr>
        <w:t xml:space="preserve">Приложение 1 </w:t>
      </w:r>
    </w:p>
    <w:p w:rsidR="007B2A35" w:rsidRPr="00023F95" w:rsidRDefault="007B2A35" w:rsidP="00653B7A">
      <w:pPr>
        <w:ind w:left="13041"/>
        <w:rPr>
          <w:color w:val="000000"/>
          <w:sz w:val="26"/>
          <w:szCs w:val="26"/>
        </w:rPr>
      </w:pPr>
      <w:r w:rsidRPr="00023F95">
        <w:rPr>
          <w:color w:val="000000"/>
          <w:sz w:val="26"/>
          <w:szCs w:val="26"/>
        </w:rPr>
        <w:t>к подпрогра</w:t>
      </w:r>
      <w:r w:rsidRPr="00023F95">
        <w:rPr>
          <w:color w:val="000000"/>
          <w:sz w:val="26"/>
          <w:szCs w:val="26"/>
        </w:rPr>
        <w:t>м</w:t>
      </w:r>
      <w:r w:rsidRPr="00023F95">
        <w:rPr>
          <w:color w:val="000000"/>
          <w:sz w:val="26"/>
          <w:szCs w:val="26"/>
        </w:rPr>
        <w:t>ме  1</w:t>
      </w:r>
    </w:p>
    <w:p w:rsidR="007B2A35" w:rsidRPr="00F357FD" w:rsidRDefault="007B2A35" w:rsidP="007B2A35">
      <w:pPr>
        <w:jc w:val="center"/>
        <w:rPr>
          <w:b/>
          <w:bCs/>
          <w:color w:val="000000"/>
          <w:sz w:val="26"/>
          <w:szCs w:val="26"/>
        </w:rPr>
      </w:pPr>
      <w:r w:rsidRPr="00F357FD">
        <w:rPr>
          <w:b/>
          <w:bCs/>
          <w:color w:val="000000"/>
          <w:sz w:val="26"/>
          <w:szCs w:val="26"/>
        </w:rPr>
        <w:t>СВЕДЕНИЯ</w:t>
      </w:r>
    </w:p>
    <w:p w:rsidR="007B2A35" w:rsidRPr="00023F95" w:rsidRDefault="007B2A35" w:rsidP="007B2A35">
      <w:pPr>
        <w:jc w:val="center"/>
        <w:rPr>
          <w:sz w:val="26"/>
          <w:szCs w:val="26"/>
        </w:rPr>
      </w:pPr>
      <w:r w:rsidRPr="00F357FD">
        <w:rPr>
          <w:b/>
          <w:bCs/>
          <w:color w:val="000000"/>
          <w:sz w:val="26"/>
          <w:szCs w:val="26"/>
        </w:rPr>
        <w:t>О ЦЕЛЕВЫХ ПОКАЗАТЕЛЯХ (ИНДИКАТОРАХ) ПОДПРОГРАММЫ</w:t>
      </w:r>
      <w:r w:rsidRPr="00023F95">
        <w:rPr>
          <w:b/>
          <w:bCs/>
          <w:color w:val="000000"/>
          <w:sz w:val="26"/>
          <w:szCs w:val="26"/>
        </w:rPr>
        <w:t xml:space="preserve"> 1 МУНИЦИПАЛЬНОЙ ПР</w:t>
      </w:r>
      <w:r w:rsidRPr="00023F95">
        <w:rPr>
          <w:b/>
          <w:bCs/>
          <w:color w:val="000000"/>
          <w:sz w:val="26"/>
          <w:szCs w:val="26"/>
        </w:rPr>
        <w:t>О</w:t>
      </w:r>
      <w:r w:rsidRPr="00023F95">
        <w:rPr>
          <w:b/>
          <w:bCs/>
          <w:color w:val="000000"/>
          <w:sz w:val="26"/>
          <w:szCs w:val="26"/>
        </w:rPr>
        <w:t>ГРАММЫ</w:t>
      </w:r>
    </w:p>
    <w:p w:rsidR="007B2A35" w:rsidRDefault="007B2A35"/>
    <w:tbl>
      <w:tblPr>
        <w:tblW w:w="174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"/>
        <w:gridCol w:w="2208"/>
        <w:gridCol w:w="3827"/>
        <w:gridCol w:w="850"/>
        <w:gridCol w:w="1134"/>
        <w:gridCol w:w="1136"/>
        <w:gridCol w:w="1418"/>
        <w:gridCol w:w="1276"/>
        <w:gridCol w:w="1276"/>
        <w:gridCol w:w="1275"/>
        <w:gridCol w:w="1276"/>
        <w:gridCol w:w="1275"/>
      </w:tblGrid>
      <w:tr w:rsidR="00182CE6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269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№ </w:t>
            </w:r>
          </w:p>
          <w:p w:rsidR="00182CE6" w:rsidRPr="00653B7A" w:rsidRDefault="00182CE6" w:rsidP="007A2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82CE6" w:rsidRDefault="00182CE6" w:rsidP="00653B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Задачи, </w:t>
            </w:r>
          </w:p>
          <w:p w:rsidR="00182CE6" w:rsidRPr="00653B7A" w:rsidRDefault="00182CE6" w:rsidP="00653B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направленные на до</w:t>
            </w:r>
            <w:r w:rsidRPr="00653B7A">
              <w:rPr>
                <w:color w:val="000000"/>
                <w:sz w:val="24"/>
                <w:szCs w:val="24"/>
              </w:rPr>
              <w:t>с</w:t>
            </w:r>
            <w:r w:rsidRPr="00653B7A">
              <w:rPr>
                <w:color w:val="000000"/>
                <w:sz w:val="24"/>
                <w:szCs w:val="24"/>
              </w:rPr>
              <w:t>тижение цели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Наименование</w:t>
            </w:r>
          </w:p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целевого показателя</w:t>
            </w:r>
          </w:p>
          <w:p w:rsidR="00182CE6" w:rsidRPr="00653B7A" w:rsidRDefault="00182CE6" w:rsidP="007A2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Ед. </w:t>
            </w:r>
          </w:p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изм</w:t>
            </w:r>
            <w:r w:rsidRPr="00653B7A">
              <w:rPr>
                <w:color w:val="000000"/>
                <w:sz w:val="24"/>
                <w:szCs w:val="24"/>
              </w:rPr>
              <w:t>е</w:t>
            </w:r>
            <w:r w:rsidRPr="00653B7A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8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Значения показ</w:t>
            </w:r>
            <w:r w:rsidRPr="00653B7A">
              <w:rPr>
                <w:color w:val="000000"/>
                <w:sz w:val="24"/>
                <w:szCs w:val="24"/>
              </w:rPr>
              <w:t>а</w:t>
            </w:r>
            <w:r w:rsidRPr="00653B7A">
              <w:rPr>
                <w:color w:val="000000"/>
                <w:sz w:val="24"/>
                <w:szCs w:val="24"/>
              </w:rPr>
              <w:t>телей</w:t>
            </w:r>
          </w:p>
        </w:tc>
      </w:tr>
      <w:tr w:rsidR="00301A10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269"/>
        </w:trPr>
        <w:tc>
          <w:tcPr>
            <w:tcW w:w="5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6" w:space="0" w:color="auto"/>
              <w:right w:val="nil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1A10" w:rsidRPr="00653B7A" w:rsidRDefault="00301A10" w:rsidP="007A2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A10" w:rsidRPr="00653B7A" w:rsidRDefault="00301A10" w:rsidP="00CD30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20</w:t>
            </w:r>
            <w:r w:rsidR="00CD30B0">
              <w:rPr>
                <w:color w:val="000000"/>
                <w:sz w:val="24"/>
                <w:szCs w:val="24"/>
              </w:rPr>
              <w:t>21</w:t>
            </w:r>
            <w:r w:rsidRPr="00653B7A">
              <w:rPr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A10" w:rsidRDefault="00301A10" w:rsidP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D30B0">
              <w:rPr>
                <w:color w:val="000000"/>
                <w:sz w:val="24"/>
                <w:szCs w:val="24"/>
              </w:rPr>
              <w:t>2</w:t>
            </w:r>
            <w:r w:rsidRPr="00653B7A">
              <w:rPr>
                <w:color w:val="000000"/>
                <w:sz w:val="24"/>
                <w:szCs w:val="24"/>
              </w:rPr>
              <w:t xml:space="preserve"> год </w:t>
            </w:r>
          </w:p>
          <w:p w:rsidR="00301A10" w:rsidRPr="00653B7A" w:rsidRDefault="00301A10" w:rsidP="00CD30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CD30B0">
              <w:rPr>
                <w:color w:val="000000"/>
                <w:sz w:val="24"/>
                <w:szCs w:val="24"/>
              </w:rPr>
              <w:t>оценка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301A10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378"/>
        </w:trPr>
        <w:tc>
          <w:tcPr>
            <w:tcW w:w="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 w:rsidP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D30B0">
              <w:rPr>
                <w:color w:val="000000"/>
                <w:sz w:val="24"/>
                <w:szCs w:val="24"/>
              </w:rPr>
              <w:t>3</w:t>
            </w:r>
            <w:r w:rsidRPr="00653B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  <w:p w:rsidR="00301A10" w:rsidRPr="00653B7A" w:rsidRDefault="00301A10" w:rsidP="00B24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Default="00301A10" w:rsidP="007160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D30B0">
              <w:rPr>
                <w:color w:val="000000"/>
                <w:sz w:val="24"/>
                <w:szCs w:val="24"/>
              </w:rPr>
              <w:t>4</w:t>
            </w:r>
            <w:r w:rsidRPr="00653B7A">
              <w:rPr>
                <w:color w:val="000000"/>
                <w:sz w:val="24"/>
                <w:szCs w:val="24"/>
              </w:rPr>
              <w:t xml:space="preserve"> год</w:t>
            </w:r>
          </w:p>
          <w:p w:rsidR="00301A10" w:rsidRPr="00653B7A" w:rsidRDefault="00301A10" w:rsidP="007160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Default="00301A10" w:rsidP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202</w:t>
            </w:r>
            <w:r w:rsidR="00CD30B0">
              <w:rPr>
                <w:color w:val="000000"/>
                <w:sz w:val="24"/>
                <w:szCs w:val="24"/>
              </w:rPr>
              <w:t>5</w:t>
            </w:r>
            <w:r w:rsidRPr="00653B7A">
              <w:rPr>
                <w:color w:val="000000"/>
                <w:sz w:val="24"/>
                <w:szCs w:val="24"/>
              </w:rPr>
              <w:t>год</w:t>
            </w:r>
          </w:p>
          <w:p w:rsidR="00301A10" w:rsidRPr="00653B7A" w:rsidRDefault="00301A10" w:rsidP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 w:rsidP="00CD30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D30B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A10" w:rsidRPr="00653B7A" w:rsidRDefault="00301A10" w:rsidP="00CD30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D30B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82CE6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21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01EE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01EE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01EE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01E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3001EE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82CE6" w:rsidTr="00301A10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Обеспечение усто</w:t>
            </w:r>
            <w:r w:rsidRPr="00653B7A">
              <w:rPr>
                <w:color w:val="000000"/>
                <w:sz w:val="24"/>
                <w:szCs w:val="24"/>
              </w:rPr>
              <w:t>й</w:t>
            </w:r>
            <w:r w:rsidRPr="00653B7A">
              <w:rPr>
                <w:color w:val="000000"/>
                <w:sz w:val="24"/>
                <w:szCs w:val="24"/>
              </w:rPr>
              <w:t>чивости д</w:t>
            </w:r>
            <w:r w:rsidRPr="00653B7A">
              <w:rPr>
                <w:color w:val="000000"/>
                <w:sz w:val="24"/>
                <w:szCs w:val="24"/>
              </w:rPr>
              <w:t>о</w:t>
            </w:r>
            <w:r w:rsidRPr="00653B7A">
              <w:rPr>
                <w:color w:val="000000"/>
                <w:sz w:val="24"/>
                <w:szCs w:val="24"/>
              </w:rPr>
              <w:t>ходной базы бюджета</w:t>
            </w:r>
            <w:r w:rsidR="00CD30B0">
              <w:rPr>
                <w:color w:val="000000"/>
                <w:sz w:val="24"/>
                <w:szCs w:val="24"/>
              </w:rPr>
              <w:t xml:space="preserve"> окр</w:t>
            </w:r>
            <w:r w:rsidR="00CD30B0">
              <w:rPr>
                <w:color w:val="000000"/>
                <w:sz w:val="24"/>
                <w:szCs w:val="24"/>
              </w:rPr>
              <w:t>у</w:t>
            </w:r>
            <w:r w:rsidR="00CD30B0">
              <w:rPr>
                <w:color w:val="000000"/>
                <w:sz w:val="24"/>
                <w:szCs w:val="24"/>
              </w:rPr>
              <w:t xml:space="preserve">га </w:t>
            </w:r>
            <w:r w:rsidRPr="00653B7A">
              <w:rPr>
                <w:color w:val="000000"/>
                <w:sz w:val="24"/>
                <w:szCs w:val="24"/>
              </w:rPr>
              <w:t xml:space="preserve"> для обеспечения исполнения расхо</w:t>
            </w:r>
            <w:r w:rsidRPr="00653B7A">
              <w:rPr>
                <w:color w:val="000000"/>
                <w:sz w:val="24"/>
                <w:szCs w:val="24"/>
              </w:rPr>
              <w:t>д</w:t>
            </w:r>
            <w:r w:rsidRPr="00653B7A">
              <w:rPr>
                <w:color w:val="000000"/>
                <w:sz w:val="24"/>
                <w:szCs w:val="24"/>
              </w:rPr>
              <w:t>ных обяз</w:t>
            </w:r>
            <w:r w:rsidRPr="00653B7A">
              <w:rPr>
                <w:color w:val="000000"/>
                <w:sz w:val="24"/>
                <w:szCs w:val="24"/>
              </w:rPr>
              <w:t>а</w:t>
            </w:r>
            <w:r w:rsidRPr="00653B7A">
              <w:rPr>
                <w:color w:val="000000"/>
                <w:sz w:val="24"/>
                <w:szCs w:val="24"/>
              </w:rPr>
              <w:t>тельств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Исполнение  бюджета</w:t>
            </w:r>
            <w:r w:rsidR="00CD30B0">
              <w:rPr>
                <w:color w:val="000000"/>
                <w:sz w:val="24"/>
                <w:szCs w:val="24"/>
              </w:rPr>
              <w:t xml:space="preserve"> округа </w:t>
            </w:r>
            <w:r w:rsidRPr="00653B7A">
              <w:rPr>
                <w:color w:val="000000"/>
                <w:sz w:val="24"/>
                <w:szCs w:val="24"/>
              </w:rPr>
              <w:t xml:space="preserve">  по налоговым и неналоговым дох</w:t>
            </w:r>
            <w:r w:rsidRPr="00653B7A">
              <w:rPr>
                <w:color w:val="000000"/>
                <w:sz w:val="24"/>
                <w:szCs w:val="24"/>
              </w:rPr>
              <w:t>о</w:t>
            </w:r>
            <w:r w:rsidRPr="00653B7A">
              <w:rPr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 w:rsidP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15F1" w:rsidRPr="00301A10" w:rsidRDefault="009E15F1" w:rsidP="00301A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15F1" w:rsidRPr="00301A10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C432B8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1A54">
              <w:rPr>
                <w:color w:val="000000"/>
                <w:sz w:val="24"/>
                <w:szCs w:val="24"/>
              </w:rPr>
              <w:t>не менее 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не менее 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не менее 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2CE6">
              <w:rPr>
                <w:color w:val="000000"/>
                <w:sz w:val="24"/>
                <w:szCs w:val="24"/>
              </w:rPr>
              <w:t>не менее 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не менее 100%</w:t>
            </w:r>
          </w:p>
        </w:tc>
        <w:tc>
          <w:tcPr>
            <w:tcW w:w="1275" w:type="dxa"/>
          </w:tcPr>
          <w:p w:rsidR="00182CE6" w:rsidRPr="00653B7A" w:rsidRDefault="00182CE6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2CE6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1212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Рост налоговых и неналоговых д</w:t>
            </w:r>
            <w:r w:rsidRPr="00653B7A">
              <w:rPr>
                <w:color w:val="000000"/>
                <w:sz w:val="24"/>
                <w:szCs w:val="24"/>
              </w:rPr>
              <w:t>о</w:t>
            </w:r>
            <w:r w:rsidRPr="00653B7A">
              <w:rPr>
                <w:color w:val="000000"/>
                <w:sz w:val="24"/>
                <w:szCs w:val="24"/>
              </w:rPr>
              <w:t xml:space="preserve">ходов в бюджет </w:t>
            </w:r>
            <w:r w:rsidR="00CD30B0">
              <w:rPr>
                <w:color w:val="000000"/>
                <w:sz w:val="24"/>
                <w:szCs w:val="24"/>
              </w:rPr>
              <w:t xml:space="preserve">округа </w:t>
            </w:r>
            <w:r w:rsidRPr="00653B7A">
              <w:rPr>
                <w:color w:val="000000"/>
                <w:sz w:val="24"/>
                <w:szCs w:val="24"/>
              </w:rPr>
              <w:t>к году, предшествующему о</w:t>
            </w:r>
            <w:r w:rsidRPr="00653B7A">
              <w:rPr>
                <w:color w:val="000000"/>
                <w:sz w:val="24"/>
                <w:szCs w:val="24"/>
              </w:rPr>
              <w:t>т</w:t>
            </w:r>
            <w:r w:rsidRPr="00653B7A">
              <w:rPr>
                <w:color w:val="000000"/>
                <w:sz w:val="24"/>
                <w:szCs w:val="24"/>
              </w:rPr>
              <w:t>четному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да=1 </w:t>
            </w:r>
          </w:p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нет=0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15F1" w:rsidRPr="00301A10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15F1" w:rsidRPr="00301A10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5F1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2CE6" w:rsidRPr="00C432B8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11A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5F1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5F1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5F1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5F1" w:rsidRDefault="009E15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82CE6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1675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Исполнение  бюджета </w:t>
            </w:r>
            <w:r w:rsidR="00CD30B0">
              <w:rPr>
                <w:color w:val="000000"/>
                <w:sz w:val="24"/>
                <w:szCs w:val="24"/>
              </w:rPr>
              <w:t>округа</w:t>
            </w:r>
            <w:r w:rsidRPr="00653B7A">
              <w:rPr>
                <w:color w:val="000000"/>
                <w:sz w:val="24"/>
                <w:szCs w:val="24"/>
              </w:rPr>
              <w:t xml:space="preserve"> по ра</w:t>
            </w:r>
            <w:r w:rsidRPr="00653B7A">
              <w:rPr>
                <w:color w:val="000000"/>
                <w:sz w:val="24"/>
                <w:szCs w:val="24"/>
              </w:rPr>
              <w:t>с</w:t>
            </w:r>
            <w:r w:rsidRPr="00653B7A">
              <w:rPr>
                <w:color w:val="000000"/>
                <w:sz w:val="24"/>
                <w:szCs w:val="24"/>
              </w:rPr>
              <w:t>ходной части (в процентах от утвержденного бюджета без учета расх</w:t>
            </w:r>
            <w:r w:rsidRPr="00653B7A">
              <w:rPr>
                <w:color w:val="000000"/>
                <w:sz w:val="24"/>
                <w:szCs w:val="24"/>
              </w:rPr>
              <w:t>о</w:t>
            </w:r>
            <w:r w:rsidRPr="00653B7A">
              <w:rPr>
                <w:color w:val="000000"/>
                <w:sz w:val="24"/>
                <w:szCs w:val="24"/>
              </w:rPr>
              <w:t>дов, осуществляемых за счет средств федерального и областн</w:t>
            </w:r>
            <w:r w:rsidRPr="00653B7A">
              <w:rPr>
                <w:color w:val="000000"/>
                <w:sz w:val="24"/>
                <w:szCs w:val="24"/>
              </w:rPr>
              <w:t>о</w:t>
            </w:r>
            <w:r w:rsidRPr="00653B7A">
              <w:rPr>
                <w:color w:val="000000"/>
                <w:sz w:val="24"/>
                <w:szCs w:val="24"/>
              </w:rPr>
              <w:t>го бюджета)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 w:rsidP="006C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15F1" w:rsidRPr="006C070E" w:rsidRDefault="009E15F1" w:rsidP="006C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 w:rsidP="006C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15F1" w:rsidRPr="006C070E" w:rsidRDefault="009E15F1" w:rsidP="006C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FF3">
              <w:rPr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4D4BF9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D4BF9">
              <w:rPr>
                <w:color w:val="000000"/>
                <w:sz w:val="24"/>
                <w:szCs w:val="24"/>
              </w:rPr>
              <w:t>не менее</w:t>
            </w:r>
          </w:p>
          <w:p w:rsidR="00182CE6" w:rsidRPr="004D4BF9" w:rsidRDefault="00182CE6" w:rsidP="00C05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D4BF9">
              <w:rPr>
                <w:color w:val="000000"/>
                <w:sz w:val="24"/>
                <w:szCs w:val="24"/>
              </w:rPr>
              <w:t xml:space="preserve"> </w:t>
            </w:r>
            <w:r w:rsidR="00C052AA">
              <w:rPr>
                <w:color w:val="000000"/>
                <w:sz w:val="24"/>
                <w:szCs w:val="24"/>
              </w:rPr>
              <w:t>95,0</w:t>
            </w:r>
            <w:r w:rsidRPr="004D4BF9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1FEB">
              <w:rPr>
                <w:color w:val="000000"/>
                <w:sz w:val="24"/>
                <w:szCs w:val="24"/>
              </w:rPr>
              <w:t>не м</w:t>
            </w:r>
            <w:r w:rsidRPr="005F1FEB">
              <w:rPr>
                <w:color w:val="000000"/>
                <w:sz w:val="24"/>
                <w:szCs w:val="24"/>
              </w:rPr>
              <w:t>е</w:t>
            </w:r>
            <w:r w:rsidRPr="005F1FEB">
              <w:rPr>
                <w:color w:val="000000"/>
                <w:sz w:val="24"/>
                <w:szCs w:val="24"/>
              </w:rPr>
              <w:t xml:space="preserve">нее </w:t>
            </w:r>
          </w:p>
          <w:p w:rsidR="00182CE6" w:rsidRPr="005F1FEB" w:rsidRDefault="00C05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  <w:r w:rsidR="00182CE6" w:rsidRPr="005F1FEB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5F1FEB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1FEB">
              <w:rPr>
                <w:color w:val="000000"/>
                <w:sz w:val="24"/>
                <w:szCs w:val="24"/>
              </w:rPr>
              <w:t>не м</w:t>
            </w:r>
            <w:r w:rsidRPr="005F1FEB">
              <w:rPr>
                <w:color w:val="000000"/>
                <w:sz w:val="24"/>
                <w:szCs w:val="24"/>
              </w:rPr>
              <w:t>е</w:t>
            </w:r>
            <w:r w:rsidRPr="005F1FEB">
              <w:rPr>
                <w:color w:val="000000"/>
                <w:sz w:val="24"/>
                <w:szCs w:val="24"/>
              </w:rPr>
              <w:t xml:space="preserve">нее </w:t>
            </w:r>
          </w:p>
          <w:p w:rsidR="00182CE6" w:rsidRPr="005F1FEB" w:rsidRDefault="00C052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  <w:r w:rsidR="00182CE6" w:rsidRPr="005F1FEB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1FEB">
              <w:rPr>
                <w:color w:val="000000"/>
                <w:sz w:val="24"/>
                <w:szCs w:val="24"/>
              </w:rPr>
              <w:t>не м</w:t>
            </w:r>
            <w:r w:rsidRPr="005F1FEB">
              <w:rPr>
                <w:color w:val="000000"/>
                <w:sz w:val="24"/>
                <w:szCs w:val="24"/>
              </w:rPr>
              <w:t>е</w:t>
            </w:r>
            <w:r w:rsidRPr="005F1FEB">
              <w:rPr>
                <w:color w:val="000000"/>
                <w:sz w:val="24"/>
                <w:szCs w:val="24"/>
              </w:rPr>
              <w:t xml:space="preserve">нее </w:t>
            </w:r>
          </w:p>
          <w:p w:rsidR="00182CE6" w:rsidRPr="005F1FEB" w:rsidRDefault="00C052AA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  <w:r w:rsidR="00182CE6" w:rsidRPr="005F1FEB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1FEB">
              <w:rPr>
                <w:color w:val="000000"/>
                <w:sz w:val="24"/>
                <w:szCs w:val="24"/>
              </w:rPr>
              <w:t>не м</w:t>
            </w:r>
            <w:r w:rsidRPr="005F1FEB">
              <w:rPr>
                <w:color w:val="000000"/>
                <w:sz w:val="24"/>
                <w:szCs w:val="24"/>
              </w:rPr>
              <w:t>е</w:t>
            </w:r>
            <w:r w:rsidRPr="005F1FEB">
              <w:rPr>
                <w:color w:val="000000"/>
                <w:sz w:val="24"/>
                <w:szCs w:val="24"/>
              </w:rPr>
              <w:t xml:space="preserve">нее </w:t>
            </w:r>
          </w:p>
          <w:p w:rsidR="00182CE6" w:rsidRPr="005F1FEB" w:rsidRDefault="00C052AA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  <w:r w:rsidR="00182CE6" w:rsidRPr="005F1FEB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182CE6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1342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Отношение объема пр</w:t>
            </w:r>
            <w:r w:rsidRPr="00653B7A">
              <w:rPr>
                <w:color w:val="000000"/>
                <w:sz w:val="24"/>
                <w:szCs w:val="24"/>
              </w:rPr>
              <w:t>о</w:t>
            </w:r>
            <w:r w:rsidRPr="00653B7A">
              <w:rPr>
                <w:color w:val="000000"/>
                <w:sz w:val="24"/>
                <w:szCs w:val="24"/>
              </w:rPr>
              <w:t>сроченн</w:t>
            </w:r>
            <w:r w:rsidR="00CD30B0">
              <w:rPr>
                <w:color w:val="000000"/>
                <w:sz w:val="24"/>
                <w:szCs w:val="24"/>
              </w:rPr>
              <w:t xml:space="preserve">ой кредиторской задолженности  </w:t>
            </w:r>
            <w:r w:rsidRPr="00653B7A">
              <w:rPr>
                <w:color w:val="000000"/>
                <w:sz w:val="24"/>
                <w:szCs w:val="24"/>
              </w:rPr>
              <w:t>бю</w:t>
            </w:r>
            <w:r w:rsidRPr="00653B7A">
              <w:rPr>
                <w:color w:val="000000"/>
                <w:sz w:val="24"/>
                <w:szCs w:val="24"/>
              </w:rPr>
              <w:t>д</w:t>
            </w:r>
            <w:r w:rsidRPr="00653B7A">
              <w:rPr>
                <w:color w:val="000000"/>
                <w:sz w:val="24"/>
                <w:szCs w:val="24"/>
              </w:rPr>
              <w:t>жета</w:t>
            </w:r>
            <w:r w:rsidR="00CD30B0">
              <w:rPr>
                <w:color w:val="000000"/>
                <w:sz w:val="24"/>
                <w:szCs w:val="24"/>
              </w:rPr>
              <w:t xml:space="preserve"> округа</w:t>
            </w:r>
            <w:r w:rsidRPr="00653B7A">
              <w:rPr>
                <w:color w:val="000000"/>
                <w:sz w:val="24"/>
                <w:szCs w:val="24"/>
              </w:rPr>
              <w:t xml:space="preserve">  к общему объему ра</w:t>
            </w:r>
            <w:r w:rsidRPr="00653B7A">
              <w:rPr>
                <w:color w:val="000000"/>
                <w:sz w:val="24"/>
                <w:szCs w:val="24"/>
              </w:rPr>
              <w:t>с</w:t>
            </w:r>
            <w:r w:rsidRPr="00653B7A">
              <w:rPr>
                <w:color w:val="000000"/>
                <w:sz w:val="24"/>
                <w:szCs w:val="24"/>
              </w:rPr>
              <w:t>ходов бю</w:t>
            </w:r>
            <w:r w:rsidRPr="00653B7A">
              <w:rPr>
                <w:color w:val="000000"/>
                <w:sz w:val="24"/>
                <w:szCs w:val="24"/>
              </w:rPr>
              <w:t>д</w:t>
            </w:r>
            <w:r w:rsidRPr="00653B7A">
              <w:rPr>
                <w:color w:val="000000"/>
                <w:sz w:val="24"/>
                <w:szCs w:val="24"/>
              </w:rPr>
              <w:t xml:space="preserve">жета </w:t>
            </w:r>
            <w:r w:rsidR="00CD30B0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8B4FE9" w:rsidRDefault="004512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4F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8B4FE9" w:rsidRDefault="0045126B" w:rsidP="004512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4F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4D4BF9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D4B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5F1FEB" w:rsidRDefault="00182CE6" w:rsidP="006A6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5F1FEB" w:rsidRDefault="00182CE6" w:rsidP="006A6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5F1FEB" w:rsidRDefault="00182CE6" w:rsidP="006A6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5F1FEB" w:rsidRDefault="00182CE6" w:rsidP="006A6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82CE6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1075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Повышение эффе</w:t>
            </w:r>
            <w:r w:rsidRPr="00653B7A">
              <w:rPr>
                <w:color w:val="000000"/>
                <w:sz w:val="24"/>
                <w:szCs w:val="24"/>
              </w:rPr>
              <w:t>к</w:t>
            </w:r>
            <w:r w:rsidRPr="00653B7A">
              <w:rPr>
                <w:color w:val="000000"/>
                <w:sz w:val="24"/>
                <w:szCs w:val="24"/>
              </w:rPr>
              <w:t>тивности бюдже</w:t>
            </w:r>
            <w:r w:rsidRPr="00653B7A">
              <w:rPr>
                <w:color w:val="000000"/>
                <w:sz w:val="24"/>
                <w:szCs w:val="24"/>
              </w:rPr>
              <w:t>т</w:t>
            </w:r>
            <w:r w:rsidRPr="00653B7A">
              <w:rPr>
                <w:color w:val="000000"/>
                <w:sz w:val="24"/>
                <w:szCs w:val="24"/>
              </w:rPr>
              <w:t>ных расходов и  к</w:t>
            </w:r>
            <w:r w:rsidRPr="00653B7A">
              <w:rPr>
                <w:color w:val="000000"/>
                <w:sz w:val="24"/>
                <w:szCs w:val="24"/>
              </w:rPr>
              <w:t>а</w:t>
            </w:r>
            <w:r w:rsidRPr="00653B7A">
              <w:rPr>
                <w:color w:val="000000"/>
                <w:sz w:val="24"/>
                <w:szCs w:val="24"/>
              </w:rPr>
              <w:t>чества управления региональными ф</w:t>
            </w:r>
            <w:r w:rsidRPr="00653B7A">
              <w:rPr>
                <w:color w:val="000000"/>
                <w:sz w:val="24"/>
                <w:szCs w:val="24"/>
              </w:rPr>
              <w:t>и</w:t>
            </w:r>
            <w:r w:rsidRPr="00653B7A">
              <w:rPr>
                <w:color w:val="000000"/>
                <w:sz w:val="24"/>
                <w:szCs w:val="24"/>
              </w:rPr>
              <w:t>нанс</w:t>
            </w:r>
            <w:r w:rsidRPr="00653B7A">
              <w:rPr>
                <w:color w:val="000000"/>
                <w:sz w:val="24"/>
                <w:szCs w:val="24"/>
              </w:rPr>
              <w:t>а</w:t>
            </w:r>
            <w:r w:rsidRPr="00653B7A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Доля расходов  бюджета </w:t>
            </w:r>
            <w:r w:rsidR="00CD30B0">
              <w:rPr>
                <w:color w:val="000000"/>
                <w:sz w:val="24"/>
                <w:szCs w:val="24"/>
              </w:rPr>
              <w:t xml:space="preserve">округа </w:t>
            </w:r>
            <w:r w:rsidRPr="00653B7A">
              <w:rPr>
                <w:color w:val="000000"/>
                <w:sz w:val="24"/>
                <w:szCs w:val="24"/>
              </w:rPr>
              <w:t>на оказание муниципальных услуг м</w:t>
            </w:r>
            <w:r w:rsidRPr="00653B7A">
              <w:rPr>
                <w:color w:val="000000"/>
                <w:sz w:val="24"/>
                <w:szCs w:val="24"/>
              </w:rPr>
              <w:t>у</w:t>
            </w:r>
            <w:r w:rsidRPr="00653B7A">
              <w:rPr>
                <w:color w:val="000000"/>
                <w:sz w:val="24"/>
                <w:szCs w:val="24"/>
              </w:rPr>
              <w:t xml:space="preserve">ниципальными учреждениями </w:t>
            </w:r>
            <w:r w:rsidR="00CD30B0">
              <w:rPr>
                <w:color w:val="000000"/>
                <w:sz w:val="24"/>
                <w:szCs w:val="24"/>
              </w:rPr>
              <w:t>окр</w:t>
            </w:r>
            <w:r w:rsidR="00CD30B0">
              <w:rPr>
                <w:color w:val="000000"/>
                <w:sz w:val="24"/>
                <w:szCs w:val="24"/>
              </w:rPr>
              <w:t>у</w:t>
            </w:r>
            <w:r w:rsidR="00CD30B0">
              <w:rPr>
                <w:color w:val="000000"/>
                <w:sz w:val="24"/>
                <w:szCs w:val="24"/>
              </w:rPr>
              <w:t>га</w:t>
            </w:r>
            <w:r w:rsidRPr="00653B7A">
              <w:rPr>
                <w:color w:val="000000"/>
                <w:sz w:val="24"/>
                <w:szCs w:val="24"/>
              </w:rPr>
              <w:t>, сформированных по утвержде</w:t>
            </w:r>
            <w:r w:rsidRPr="00653B7A">
              <w:rPr>
                <w:color w:val="000000"/>
                <w:sz w:val="24"/>
                <w:szCs w:val="24"/>
              </w:rPr>
              <w:t>н</w:t>
            </w:r>
            <w:r w:rsidRPr="00653B7A">
              <w:rPr>
                <w:color w:val="000000"/>
                <w:sz w:val="24"/>
                <w:szCs w:val="24"/>
              </w:rPr>
              <w:t>ным нормативам на оказание мун</w:t>
            </w:r>
            <w:r w:rsidRPr="00653B7A">
              <w:rPr>
                <w:color w:val="000000"/>
                <w:sz w:val="24"/>
                <w:szCs w:val="24"/>
              </w:rPr>
              <w:t>и</w:t>
            </w:r>
            <w:r w:rsidRPr="00653B7A">
              <w:rPr>
                <w:color w:val="000000"/>
                <w:sz w:val="24"/>
                <w:szCs w:val="24"/>
              </w:rPr>
              <w:t>ципальных услуг, определенных в ведомственных   перечнях муниц</w:t>
            </w:r>
            <w:r w:rsidRPr="00653B7A">
              <w:rPr>
                <w:color w:val="000000"/>
                <w:sz w:val="24"/>
                <w:szCs w:val="24"/>
              </w:rPr>
              <w:t>и</w:t>
            </w:r>
            <w:r w:rsidRPr="00653B7A">
              <w:rPr>
                <w:color w:val="000000"/>
                <w:sz w:val="24"/>
                <w:szCs w:val="24"/>
              </w:rPr>
              <w:t>пальных услуг, в общем объеме ра</w:t>
            </w:r>
            <w:r w:rsidRPr="00653B7A">
              <w:rPr>
                <w:color w:val="000000"/>
                <w:sz w:val="24"/>
                <w:szCs w:val="24"/>
              </w:rPr>
              <w:t>с</w:t>
            </w:r>
            <w:r w:rsidRPr="00653B7A">
              <w:rPr>
                <w:color w:val="000000"/>
                <w:sz w:val="24"/>
                <w:szCs w:val="24"/>
              </w:rPr>
              <w:t>ходов на оказание мун</w:t>
            </w:r>
            <w:r w:rsidRPr="00653B7A">
              <w:rPr>
                <w:color w:val="000000"/>
                <w:sz w:val="24"/>
                <w:szCs w:val="24"/>
              </w:rPr>
              <w:t>и</w:t>
            </w:r>
            <w:r w:rsidRPr="00653B7A">
              <w:rPr>
                <w:color w:val="000000"/>
                <w:sz w:val="24"/>
                <w:szCs w:val="24"/>
              </w:rPr>
              <w:t>ципальных услуг муниципальными учрежден</w:t>
            </w:r>
            <w:r w:rsidRPr="00653B7A">
              <w:rPr>
                <w:color w:val="000000"/>
                <w:sz w:val="24"/>
                <w:szCs w:val="24"/>
              </w:rPr>
              <w:t>и</w:t>
            </w:r>
            <w:r w:rsidRPr="00653B7A">
              <w:rPr>
                <w:color w:val="000000"/>
                <w:sz w:val="24"/>
                <w:szCs w:val="24"/>
              </w:rPr>
              <w:t xml:space="preserve">ями </w:t>
            </w:r>
            <w:r w:rsidR="00CD30B0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C070E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07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C070E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07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BC5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003A0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1610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Pr="00653B7A" w:rsidRDefault="00C003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Pr="00653B7A" w:rsidRDefault="00C003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003A0" w:rsidRPr="00653B7A" w:rsidRDefault="00C003A0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главными распор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дителями (распорядителями) средств бюджета</w:t>
            </w:r>
            <w:r w:rsidR="00CD30B0">
              <w:rPr>
                <w:color w:val="000000"/>
                <w:sz w:val="24"/>
                <w:szCs w:val="24"/>
              </w:rPr>
              <w:t xml:space="preserve"> округа</w:t>
            </w:r>
            <w:r>
              <w:rPr>
                <w:color w:val="000000"/>
                <w:sz w:val="24"/>
                <w:szCs w:val="24"/>
              </w:rPr>
              <w:t>, главными администраторами (администрат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рами) доходов бюджета</w:t>
            </w:r>
            <w:r w:rsidR="00CD30B0">
              <w:rPr>
                <w:color w:val="000000"/>
                <w:sz w:val="24"/>
                <w:szCs w:val="24"/>
              </w:rPr>
              <w:t xml:space="preserve"> округа</w:t>
            </w:r>
            <w:r>
              <w:rPr>
                <w:color w:val="000000"/>
                <w:sz w:val="24"/>
                <w:szCs w:val="24"/>
              </w:rPr>
              <w:t>, главными администраторами (а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министраторами) источников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нансирования дефицита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  <w:r w:rsidR="00CD30B0">
              <w:rPr>
                <w:color w:val="000000"/>
                <w:sz w:val="24"/>
                <w:szCs w:val="24"/>
              </w:rPr>
              <w:t xml:space="preserve"> округа </w:t>
            </w:r>
            <w:r>
              <w:rPr>
                <w:color w:val="000000"/>
                <w:sz w:val="24"/>
                <w:szCs w:val="24"/>
              </w:rPr>
              <w:t xml:space="preserve"> внутреннего финансового контроля и внутреннего финансов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аудита</w:t>
            </w:r>
            <w:r w:rsidRPr="00653B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Pr="00653B7A" w:rsidRDefault="00C003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Pr="006C070E" w:rsidRDefault="00C003A0" w:rsidP="00BF34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070E">
              <w:rPr>
                <w:color w:val="000000"/>
                <w:sz w:val="24"/>
                <w:szCs w:val="24"/>
              </w:rPr>
              <w:t xml:space="preserve">не менее </w:t>
            </w:r>
          </w:p>
          <w:p w:rsidR="00C003A0" w:rsidRPr="006C070E" w:rsidRDefault="00C003A0" w:rsidP="00BF34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07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Pr="006C070E" w:rsidRDefault="00C003A0" w:rsidP="00BF34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070E">
              <w:rPr>
                <w:color w:val="000000"/>
                <w:sz w:val="24"/>
                <w:szCs w:val="24"/>
              </w:rPr>
              <w:t>не менее</w:t>
            </w:r>
          </w:p>
          <w:p w:rsidR="00C003A0" w:rsidRPr="006C070E" w:rsidRDefault="00C003A0" w:rsidP="00BF34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070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Default="00C003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не менее </w:t>
            </w:r>
          </w:p>
          <w:p w:rsidR="00C003A0" w:rsidRPr="00653B7A" w:rsidRDefault="00C003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Default="00C003A0" w:rsidP="00F211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не м</w:t>
            </w:r>
            <w:r w:rsidRPr="00653B7A">
              <w:rPr>
                <w:color w:val="000000"/>
                <w:sz w:val="24"/>
                <w:szCs w:val="24"/>
              </w:rPr>
              <w:t>е</w:t>
            </w:r>
            <w:r w:rsidRPr="00653B7A">
              <w:rPr>
                <w:color w:val="000000"/>
                <w:sz w:val="24"/>
                <w:szCs w:val="24"/>
              </w:rPr>
              <w:t xml:space="preserve">нее </w:t>
            </w:r>
          </w:p>
          <w:p w:rsidR="00C003A0" w:rsidRPr="00653B7A" w:rsidRDefault="00C003A0" w:rsidP="00F211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Default="00C003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не м</w:t>
            </w:r>
            <w:r w:rsidRPr="00653B7A">
              <w:rPr>
                <w:color w:val="000000"/>
                <w:sz w:val="24"/>
                <w:szCs w:val="24"/>
              </w:rPr>
              <w:t>е</w:t>
            </w:r>
            <w:r w:rsidRPr="00653B7A">
              <w:rPr>
                <w:color w:val="000000"/>
                <w:sz w:val="24"/>
                <w:szCs w:val="24"/>
              </w:rPr>
              <w:t>нее</w:t>
            </w:r>
          </w:p>
          <w:p w:rsidR="00C003A0" w:rsidRPr="00653B7A" w:rsidRDefault="00C003A0" w:rsidP="00F211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Default="00C003A0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1165">
              <w:rPr>
                <w:color w:val="000000"/>
                <w:sz w:val="24"/>
                <w:szCs w:val="24"/>
              </w:rPr>
              <w:t>не м</w:t>
            </w:r>
            <w:r w:rsidRPr="00691165">
              <w:rPr>
                <w:color w:val="000000"/>
                <w:sz w:val="24"/>
                <w:szCs w:val="24"/>
              </w:rPr>
              <w:t>е</w:t>
            </w:r>
            <w:r w:rsidRPr="00691165">
              <w:rPr>
                <w:color w:val="000000"/>
                <w:sz w:val="24"/>
                <w:szCs w:val="24"/>
              </w:rPr>
              <w:t>нее</w:t>
            </w:r>
          </w:p>
          <w:p w:rsidR="00C003A0" w:rsidRPr="00691165" w:rsidRDefault="00C003A0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3A0" w:rsidRDefault="00C003A0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1165">
              <w:rPr>
                <w:color w:val="000000"/>
                <w:sz w:val="24"/>
                <w:szCs w:val="24"/>
              </w:rPr>
              <w:t>не м</w:t>
            </w:r>
            <w:r w:rsidRPr="00691165">
              <w:rPr>
                <w:color w:val="000000"/>
                <w:sz w:val="24"/>
                <w:szCs w:val="24"/>
              </w:rPr>
              <w:t>е</w:t>
            </w:r>
            <w:r w:rsidRPr="00691165">
              <w:rPr>
                <w:color w:val="000000"/>
                <w:sz w:val="24"/>
                <w:szCs w:val="24"/>
              </w:rPr>
              <w:t>нее</w:t>
            </w:r>
          </w:p>
          <w:p w:rsidR="00C003A0" w:rsidRPr="00691165" w:rsidRDefault="00C003A0" w:rsidP="00115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2CE6" w:rsidTr="00301A10">
        <w:tblPrEx>
          <w:tblCellMar>
            <w:top w:w="0" w:type="dxa"/>
            <w:bottom w:w="0" w:type="dxa"/>
          </w:tblCellMar>
        </w:tblPrEx>
        <w:trPr>
          <w:gridAfter w:val="1"/>
          <w:wAfter w:w="1275" w:type="dxa"/>
          <w:trHeight w:val="268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51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Повышение откр</w:t>
            </w:r>
            <w:r w:rsidRPr="00653B7A">
              <w:rPr>
                <w:color w:val="000000"/>
                <w:sz w:val="24"/>
                <w:szCs w:val="24"/>
              </w:rPr>
              <w:t>ы</w:t>
            </w:r>
            <w:r w:rsidRPr="00653B7A">
              <w:rPr>
                <w:color w:val="000000"/>
                <w:sz w:val="24"/>
                <w:szCs w:val="24"/>
              </w:rPr>
              <w:t>тости и прозрачн</w:t>
            </w:r>
            <w:r w:rsidRPr="00653B7A">
              <w:rPr>
                <w:color w:val="000000"/>
                <w:sz w:val="24"/>
                <w:szCs w:val="24"/>
              </w:rPr>
              <w:t>о</w:t>
            </w:r>
            <w:r w:rsidRPr="00653B7A">
              <w:rPr>
                <w:color w:val="000000"/>
                <w:sz w:val="24"/>
                <w:szCs w:val="24"/>
              </w:rPr>
              <w:t>сти бюджетного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Размещение на официал</w:t>
            </w:r>
            <w:r w:rsidRPr="00653B7A">
              <w:rPr>
                <w:color w:val="000000"/>
                <w:sz w:val="24"/>
                <w:szCs w:val="24"/>
              </w:rPr>
              <w:t>ь</w:t>
            </w:r>
            <w:r w:rsidRPr="00653B7A">
              <w:rPr>
                <w:color w:val="000000"/>
                <w:sz w:val="24"/>
                <w:szCs w:val="24"/>
              </w:rPr>
              <w:t xml:space="preserve">ном сайте </w:t>
            </w:r>
            <w:r>
              <w:rPr>
                <w:color w:val="000000"/>
                <w:sz w:val="24"/>
                <w:szCs w:val="24"/>
              </w:rPr>
              <w:t>Белозерского</w:t>
            </w:r>
            <w:r w:rsidRPr="00653B7A">
              <w:rPr>
                <w:color w:val="000000"/>
                <w:sz w:val="24"/>
                <w:szCs w:val="24"/>
              </w:rPr>
              <w:t xml:space="preserve"> муниципального </w:t>
            </w:r>
            <w:r w:rsidR="00CD30B0">
              <w:rPr>
                <w:color w:val="000000"/>
                <w:sz w:val="24"/>
                <w:szCs w:val="24"/>
              </w:rPr>
              <w:t>округа</w:t>
            </w:r>
            <w:r w:rsidRPr="00653B7A">
              <w:rPr>
                <w:color w:val="000000"/>
                <w:sz w:val="24"/>
                <w:szCs w:val="24"/>
              </w:rPr>
              <w:t xml:space="preserve">  в информац</w:t>
            </w:r>
            <w:r w:rsidRPr="00653B7A">
              <w:rPr>
                <w:color w:val="000000"/>
                <w:sz w:val="24"/>
                <w:szCs w:val="24"/>
              </w:rPr>
              <w:t>и</w:t>
            </w:r>
            <w:r w:rsidRPr="00653B7A">
              <w:rPr>
                <w:color w:val="000000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653B7A">
              <w:rPr>
                <w:color w:val="000000"/>
                <w:sz w:val="24"/>
                <w:szCs w:val="24"/>
              </w:rPr>
              <w:t>И</w:t>
            </w:r>
            <w:r w:rsidRPr="00653B7A">
              <w:rPr>
                <w:color w:val="000000"/>
                <w:sz w:val="24"/>
                <w:szCs w:val="24"/>
              </w:rPr>
              <w:t>н</w:t>
            </w:r>
            <w:r w:rsidRPr="00653B7A">
              <w:rPr>
                <w:color w:val="000000"/>
                <w:sz w:val="24"/>
                <w:szCs w:val="24"/>
              </w:rPr>
              <w:t>тернет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653B7A">
              <w:rPr>
                <w:color w:val="000000"/>
                <w:sz w:val="24"/>
                <w:szCs w:val="24"/>
              </w:rPr>
              <w:t xml:space="preserve">  информации о  бюджете </w:t>
            </w:r>
            <w:r w:rsidR="00CD30B0">
              <w:rPr>
                <w:color w:val="000000"/>
                <w:sz w:val="24"/>
                <w:szCs w:val="24"/>
              </w:rPr>
              <w:t xml:space="preserve">округа </w:t>
            </w:r>
            <w:r w:rsidRPr="00653B7A">
              <w:rPr>
                <w:color w:val="000000"/>
                <w:sz w:val="24"/>
                <w:szCs w:val="24"/>
              </w:rPr>
              <w:t xml:space="preserve">и отчета об исполнении  бюджета </w:t>
            </w:r>
            <w:r w:rsidR="00CD30B0">
              <w:rPr>
                <w:color w:val="000000"/>
                <w:sz w:val="24"/>
                <w:szCs w:val="24"/>
              </w:rPr>
              <w:t>округа</w:t>
            </w:r>
            <w:r w:rsidRPr="00653B7A">
              <w:rPr>
                <w:color w:val="000000"/>
                <w:sz w:val="24"/>
                <w:szCs w:val="24"/>
              </w:rPr>
              <w:t xml:space="preserve"> в доступной для граждан форме в актуальном фо</w:t>
            </w:r>
            <w:r w:rsidRPr="00653B7A">
              <w:rPr>
                <w:color w:val="000000"/>
                <w:sz w:val="24"/>
                <w:szCs w:val="24"/>
              </w:rPr>
              <w:t>р</w:t>
            </w:r>
            <w:r w:rsidRPr="00653B7A">
              <w:rPr>
                <w:color w:val="000000"/>
                <w:sz w:val="24"/>
                <w:szCs w:val="24"/>
              </w:rPr>
              <w:t>мате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CE6" w:rsidRPr="00653B7A" w:rsidRDefault="00182CE6" w:rsidP="003001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да=1       </w:t>
            </w:r>
            <w:r w:rsidRPr="00653B7A">
              <w:rPr>
                <w:color w:val="000000"/>
                <w:sz w:val="24"/>
                <w:szCs w:val="24"/>
              </w:rPr>
              <w:t>нет=0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CE6" w:rsidRPr="005F1FEB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1F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5F1FEB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1F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182C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3B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E6" w:rsidRPr="00653B7A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FE03E8" w:rsidRDefault="00FE03E8"/>
    <w:p w:rsidR="007A2DC6" w:rsidRDefault="007A2DC6"/>
    <w:p w:rsidR="007A2DC6" w:rsidRDefault="007A2DC6"/>
    <w:p w:rsidR="00816AFC" w:rsidRDefault="00816AFC" w:rsidP="003001EE">
      <w:pPr>
        <w:autoSpaceDE w:val="0"/>
        <w:autoSpaceDN w:val="0"/>
        <w:adjustRightInd w:val="0"/>
        <w:ind w:left="13183"/>
        <w:rPr>
          <w:sz w:val="24"/>
          <w:szCs w:val="24"/>
        </w:rPr>
      </w:pPr>
    </w:p>
    <w:p w:rsidR="007A2DC6" w:rsidRDefault="00997BB8" w:rsidP="003001EE">
      <w:pPr>
        <w:autoSpaceDE w:val="0"/>
        <w:autoSpaceDN w:val="0"/>
        <w:adjustRightInd w:val="0"/>
        <w:ind w:left="13183"/>
        <w:rPr>
          <w:sz w:val="24"/>
          <w:szCs w:val="24"/>
        </w:rPr>
      </w:pPr>
      <w:r>
        <w:rPr>
          <w:sz w:val="24"/>
          <w:szCs w:val="24"/>
        </w:rPr>
        <w:t>П</w:t>
      </w:r>
      <w:r w:rsidR="007A2DC6">
        <w:rPr>
          <w:sz w:val="24"/>
          <w:szCs w:val="24"/>
        </w:rPr>
        <w:t>риложение 2</w:t>
      </w:r>
    </w:p>
    <w:p w:rsidR="007A2DC6" w:rsidRPr="00985F59" w:rsidRDefault="007A2DC6" w:rsidP="003001EE">
      <w:pPr>
        <w:autoSpaceDE w:val="0"/>
        <w:autoSpaceDN w:val="0"/>
        <w:adjustRightInd w:val="0"/>
        <w:ind w:left="13183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7A2DC6" w:rsidRDefault="007A2DC6" w:rsidP="003001EE">
      <w:pPr>
        <w:autoSpaceDE w:val="0"/>
        <w:autoSpaceDN w:val="0"/>
        <w:adjustRightInd w:val="0"/>
        <w:rPr>
          <w:sz w:val="24"/>
          <w:szCs w:val="24"/>
        </w:rPr>
      </w:pPr>
    </w:p>
    <w:p w:rsidR="007A2DC6" w:rsidRPr="003001EE" w:rsidRDefault="007A2DC6" w:rsidP="007A2D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001EE">
        <w:rPr>
          <w:b/>
          <w:sz w:val="26"/>
          <w:szCs w:val="26"/>
        </w:rPr>
        <w:t>Сведения</w:t>
      </w:r>
    </w:p>
    <w:p w:rsidR="007A2DC6" w:rsidRPr="003001EE" w:rsidRDefault="007A2DC6" w:rsidP="007A2D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001EE">
        <w:rPr>
          <w:b/>
          <w:sz w:val="26"/>
          <w:szCs w:val="26"/>
        </w:rPr>
        <w:t>о порядке сбора информации и методике расчета целевых показателей</w:t>
      </w:r>
    </w:p>
    <w:p w:rsidR="007A2DC6" w:rsidRDefault="007A2DC6" w:rsidP="007A2D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001EE">
        <w:rPr>
          <w:b/>
          <w:sz w:val="26"/>
          <w:szCs w:val="26"/>
        </w:rPr>
        <w:t xml:space="preserve">(индикаторов) подпрограммы 1 муниципальной программы </w:t>
      </w:r>
    </w:p>
    <w:p w:rsidR="003001EE" w:rsidRPr="003001EE" w:rsidRDefault="003001EE" w:rsidP="007A2D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4"/>
        <w:gridCol w:w="851"/>
        <w:gridCol w:w="1561"/>
        <w:gridCol w:w="1276"/>
        <w:gridCol w:w="2693"/>
        <w:gridCol w:w="2126"/>
        <w:gridCol w:w="1276"/>
        <w:gridCol w:w="1134"/>
        <w:gridCol w:w="1134"/>
        <w:gridCol w:w="1701"/>
      </w:tblGrid>
      <w:tr w:rsidR="007A2DC6" w:rsidRPr="008D5280" w:rsidTr="008D5280">
        <w:tc>
          <w:tcPr>
            <w:tcW w:w="709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№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п/п</w:t>
            </w:r>
          </w:p>
        </w:tc>
        <w:tc>
          <w:tcPr>
            <w:tcW w:w="127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Наимен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вание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>показат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ля </w:t>
            </w:r>
            <w:r w:rsidRPr="008D5280">
              <w:rPr>
                <w:sz w:val="24"/>
                <w:szCs w:val="24"/>
              </w:rPr>
              <w:br/>
              <w:t>(индик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тора)</w:t>
            </w:r>
          </w:p>
        </w:tc>
        <w:tc>
          <w:tcPr>
            <w:tcW w:w="85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ница 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изм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рения</w:t>
            </w:r>
          </w:p>
        </w:tc>
        <w:tc>
          <w:tcPr>
            <w:tcW w:w="156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Определ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ние целевого </w:t>
            </w:r>
            <w:r w:rsidRPr="008D5280">
              <w:rPr>
                <w:sz w:val="24"/>
                <w:szCs w:val="24"/>
              </w:rPr>
              <w:br/>
              <w:t xml:space="preserve">показателя (индикатора) </w:t>
            </w:r>
          </w:p>
        </w:tc>
        <w:tc>
          <w:tcPr>
            <w:tcW w:w="127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Време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ные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характе-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ристики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>показат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ля (инд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ра)</w:t>
            </w:r>
            <w:r w:rsidRPr="008D5280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93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Алгоритм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формирования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(формула) и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методологич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ские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пояснения к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целевому показат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лю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ру) </w:t>
            </w:r>
          </w:p>
        </w:tc>
        <w:tc>
          <w:tcPr>
            <w:tcW w:w="212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Базовые</w:t>
            </w:r>
          </w:p>
          <w:p w:rsidR="003001EE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показатели </w:t>
            </w:r>
          </w:p>
          <w:p w:rsidR="003001EE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(индикаторы), 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испол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>зуемые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формуле</w:t>
            </w:r>
          </w:p>
        </w:tc>
        <w:tc>
          <w:tcPr>
            <w:tcW w:w="127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Метод сбора 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форм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ции, 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декс фо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мы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 xml:space="preserve">ности* 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Объект и 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ница наблю-дения 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Охват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единиц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 xml:space="preserve">совокуп-ности </w:t>
            </w:r>
          </w:p>
        </w:tc>
        <w:tc>
          <w:tcPr>
            <w:tcW w:w="170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Ответстве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ный за сбор данных по целевому п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казателю (и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ру) </w:t>
            </w:r>
          </w:p>
        </w:tc>
      </w:tr>
      <w:tr w:rsidR="007A2DC6" w:rsidRPr="008D5280" w:rsidTr="008D5280">
        <w:trPr>
          <w:trHeight w:val="20"/>
        </w:trPr>
        <w:tc>
          <w:tcPr>
            <w:tcW w:w="709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1</w:t>
            </w:r>
          </w:p>
        </w:tc>
        <w:tc>
          <w:tcPr>
            <w:tcW w:w="1274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2</w:t>
            </w:r>
          </w:p>
        </w:tc>
        <w:tc>
          <w:tcPr>
            <w:tcW w:w="851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3</w:t>
            </w:r>
          </w:p>
        </w:tc>
        <w:tc>
          <w:tcPr>
            <w:tcW w:w="1561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4</w:t>
            </w:r>
          </w:p>
        </w:tc>
        <w:tc>
          <w:tcPr>
            <w:tcW w:w="1276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5</w:t>
            </w:r>
          </w:p>
        </w:tc>
        <w:tc>
          <w:tcPr>
            <w:tcW w:w="2693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6</w:t>
            </w:r>
          </w:p>
        </w:tc>
        <w:tc>
          <w:tcPr>
            <w:tcW w:w="2126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7</w:t>
            </w:r>
          </w:p>
        </w:tc>
        <w:tc>
          <w:tcPr>
            <w:tcW w:w="1276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8</w:t>
            </w:r>
          </w:p>
        </w:tc>
        <w:tc>
          <w:tcPr>
            <w:tcW w:w="1134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9</w:t>
            </w:r>
          </w:p>
        </w:tc>
        <w:tc>
          <w:tcPr>
            <w:tcW w:w="1134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10</w:t>
            </w:r>
          </w:p>
        </w:tc>
        <w:tc>
          <w:tcPr>
            <w:tcW w:w="1701" w:type="dxa"/>
          </w:tcPr>
          <w:p w:rsidR="007A2DC6" w:rsidRPr="003001EE" w:rsidRDefault="007A2DC6" w:rsidP="008D5280">
            <w:pPr>
              <w:autoSpaceDE w:val="0"/>
              <w:autoSpaceDN w:val="0"/>
              <w:adjustRightInd w:val="0"/>
              <w:jc w:val="center"/>
            </w:pPr>
            <w:r w:rsidRPr="003001EE">
              <w:t>11</w:t>
            </w:r>
          </w:p>
        </w:tc>
      </w:tr>
      <w:tr w:rsidR="007A2DC6" w:rsidRPr="008D5280" w:rsidTr="008D5280">
        <w:trPr>
          <w:trHeight w:val="20"/>
        </w:trPr>
        <w:tc>
          <w:tcPr>
            <w:tcW w:w="709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A2DC6" w:rsidRPr="008D5280" w:rsidRDefault="007A2DC6" w:rsidP="00CD30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Исполн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ние бю</w:t>
            </w:r>
            <w:r w:rsidRPr="008D5280">
              <w:rPr>
                <w:color w:val="000000"/>
                <w:sz w:val="24"/>
                <w:szCs w:val="24"/>
              </w:rPr>
              <w:t>д</w:t>
            </w:r>
            <w:r w:rsidRPr="008D5280">
              <w:rPr>
                <w:color w:val="000000"/>
                <w:sz w:val="24"/>
                <w:szCs w:val="24"/>
              </w:rPr>
              <w:t xml:space="preserve">жета </w:t>
            </w:r>
            <w:r w:rsidR="00CD30B0">
              <w:rPr>
                <w:color w:val="000000"/>
                <w:sz w:val="24"/>
                <w:szCs w:val="24"/>
              </w:rPr>
              <w:t>округа</w:t>
            </w:r>
            <w:r w:rsidRPr="008D5280">
              <w:rPr>
                <w:color w:val="000000"/>
                <w:sz w:val="24"/>
                <w:szCs w:val="24"/>
              </w:rPr>
              <w:t xml:space="preserve"> по налог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вым и неналог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вым д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ходам</w:t>
            </w:r>
          </w:p>
        </w:tc>
        <w:tc>
          <w:tcPr>
            <w:tcW w:w="85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7A2DC6" w:rsidRPr="008D5280" w:rsidRDefault="007A2DC6" w:rsidP="00CD30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Отношение фактическ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го поступл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ния налог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вых и нен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логовых д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ходов в бюджет</w:t>
            </w:r>
            <w:r w:rsidR="00CD30B0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 xml:space="preserve">  не ниже  запл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нир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ванных об</w:t>
            </w:r>
            <w:r w:rsidRPr="008D5280">
              <w:rPr>
                <w:sz w:val="24"/>
                <w:szCs w:val="24"/>
              </w:rPr>
              <w:t>ъ</w:t>
            </w:r>
            <w:r w:rsidRPr="008D5280">
              <w:rPr>
                <w:sz w:val="24"/>
                <w:szCs w:val="24"/>
              </w:rPr>
              <w:t xml:space="preserve">емов </w:t>
            </w:r>
          </w:p>
        </w:tc>
        <w:tc>
          <w:tcPr>
            <w:tcW w:w="1276" w:type="dxa"/>
          </w:tcPr>
          <w:p w:rsidR="007A2DC6" w:rsidRPr="008D5280" w:rsidRDefault="007A2DC6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ИДо</w:t>
            </w:r>
            <w:r w:rsidRPr="008D5280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8D5280">
              <w:rPr>
                <w:sz w:val="24"/>
                <w:szCs w:val="24"/>
              </w:rPr>
              <w:t>= ФДо</w:t>
            </w:r>
            <w:r w:rsidRPr="008D5280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8D5280">
              <w:rPr>
                <w:sz w:val="24"/>
                <w:szCs w:val="24"/>
              </w:rPr>
              <w:t>/ПДо</w:t>
            </w:r>
            <w:r w:rsidRPr="008D5280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8D5280">
              <w:rPr>
                <w:sz w:val="24"/>
                <w:szCs w:val="24"/>
              </w:rPr>
              <w:t>*100%</w:t>
            </w:r>
          </w:p>
          <w:p w:rsidR="007A2DC6" w:rsidRPr="008D5280" w:rsidRDefault="007A2DC6" w:rsidP="007A2DC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2DC6" w:rsidRPr="008D5280" w:rsidRDefault="007A2DC6" w:rsidP="0051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ФДо</w:t>
            </w:r>
            <w:r w:rsidRPr="008D5280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8D5280">
              <w:rPr>
                <w:i/>
                <w:sz w:val="24"/>
                <w:szCs w:val="24"/>
                <w:vertAlign w:val="subscript"/>
              </w:rPr>
              <w:t xml:space="preserve">  -</w:t>
            </w:r>
            <w:r w:rsidRPr="008D5280">
              <w:rPr>
                <w:sz w:val="24"/>
                <w:szCs w:val="24"/>
              </w:rPr>
              <w:t>фактическое п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ступление налог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вых и неналог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вых доходов в  бюджет </w:t>
            </w:r>
            <w:r w:rsidR="00CD30B0"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 xml:space="preserve"> за о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четный год;</w:t>
            </w:r>
          </w:p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ПДо</w:t>
            </w:r>
            <w:r w:rsidRPr="008D5280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8D5280">
              <w:rPr>
                <w:i/>
                <w:sz w:val="24"/>
                <w:szCs w:val="24"/>
                <w:vertAlign w:val="subscript"/>
              </w:rPr>
              <w:t xml:space="preserve"> -   </w:t>
            </w:r>
            <w:r w:rsidRPr="008D5280">
              <w:rPr>
                <w:sz w:val="24"/>
                <w:szCs w:val="24"/>
              </w:rPr>
              <w:t>плановый объем</w:t>
            </w:r>
            <w:r w:rsidRPr="008D5280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8D5280">
              <w:rPr>
                <w:sz w:val="24"/>
                <w:szCs w:val="24"/>
              </w:rPr>
              <w:t>поступл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ния налоговых и неналоговых д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ходов в  </w:t>
            </w:r>
            <w:r w:rsidR="003001EE" w:rsidRPr="008D5280">
              <w:rPr>
                <w:sz w:val="24"/>
                <w:szCs w:val="24"/>
              </w:rPr>
              <w:t>бю</w:t>
            </w:r>
            <w:r w:rsidR="003001EE" w:rsidRPr="008D5280">
              <w:rPr>
                <w:sz w:val="24"/>
                <w:szCs w:val="24"/>
              </w:rPr>
              <w:t>д</w:t>
            </w:r>
            <w:r w:rsidR="003001EE" w:rsidRPr="008D5280">
              <w:rPr>
                <w:sz w:val="24"/>
                <w:szCs w:val="24"/>
              </w:rPr>
              <w:t>жет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>, утве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жденный решен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ем о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>жете</w:t>
            </w:r>
          </w:p>
        </w:tc>
        <w:tc>
          <w:tcPr>
            <w:tcW w:w="127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2DC6" w:rsidRPr="008D5280" w:rsidRDefault="00997BB8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Финансовое управление </w:t>
            </w:r>
            <w:r w:rsidR="001D0B1B">
              <w:rPr>
                <w:sz w:val="24"/>
                <w:szCs w:val="24"/>
              </w:rPr>
              <w:t>администр</w:t>
            </w:r>
            <w:r w:rsidR="001D0B1B">
              <w:rPr>
                <w:sz w:val="24"/>
                <w:szCs w:val="24"/>
              </w:rPr>
              <w:t>а</w:t>
            </w:r>
            <w:r w:rsidR="001D0B1B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Белозе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</w:t>
            </w:r>
            <w:r w:rsidR="007A2DC6" w:rsidRPr="008D5280">
              <w:rPr>
                <w:sz w:val="24"/>
                <w:szCs w:val="24"/>
              </w:rPr>
              <w:t xml:space="preserve"> мун</w:t>
            </w:r>
            <w:r w:rsidR="007A2DC6" w:rsidRPr="008D5280">
              <w:rPr>
                <w:sz w:val="24"/>
                <w:szCs w:val="24"/>
              </w:rPr>
              <w:t>и</w:t>
            </w:r>
            <w:r w:rsidR="007A2DC6" w:rsidRPr="008D5280">
              <w:rPr>
                <w:sz w:val="24"/>
                <w:szCs w:val="24"/>
              </w:rPr>
              <w:t xml:space="preserve">ципального </w:t>
            </w:r>
            <w:r w:rsidR="001D0B1B">
              <w:rPr>
                <w:sz w:val="24"/>
                <w:szCs w:val="24"/>
              </w:rPr>
              <w:t>округа</w:t>
            </w:r>
          </w:p>
        </w:tc>
      </w:tr>
      <w:tr w:rsidR="007A2DC6" w:rsidRPr="008D5280" w:rsidTr="008D5280">
        <w:trPr>
          <w:trHeight w:val="20"/>
        </w:trPr>
        <w:tc>
          <w:tcPr>
            <w:tcW w:w="709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Рост  налог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вых и неналог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вых д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ходов в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 </w:t>
            </w:r>
            <w:r w:rsidR="001D0B1B"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>к году, предш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ствующ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му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ному</w:t>
            </w:r>
          </w:p>
        </w:tc>
        <w:tc>
          <w:tcPr>
            <w:tcW w:w="85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01EE" w:rsidRPr="008D5280" w:rsidRDefault="003001EE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Достижение  роста  нал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говых и н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налоговых доходов в бюджет </w:t>
            </w:r>
            <w:r w:rsidR="001D0B1B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к г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ду, предш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ствующему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ному</w:t>
            </w:r>
          </w:p>
        </w:tc>
        <w:tc>
          <w:tcPr>
            <w:tcW w:w="1276" w:type="dxa"/>
          </w:tcPr>
          <w:p w:rsidR="007A2DC6" w:rsidRPr="008D5280" w:rsidRDefault="007A2DC6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Принимается знач</w:t>
            </w:r>
            <w:r w:rsidRPr="008D5280">
              <w:rPr>
                <w:sz w:val="24"/>
                <w:szCs w:val="24"/>
              </w:rPr>
              <w:t>е</w:t>
            </w:r>
            <w:r w:rsidR="00036AFB" w:rsidRPr="008D5280">
              <w:rPr>
                <w:sz w:val="24"/>
                <w:szCs w:val="24"/>
              </w:rPr>
              <w:t xml:space="preserve">ние </w:t>
            </w:r>
            <w:r w:rsidR="00D863CA" w:rsidRPr="008D5280">
              <w:rPr>
                <w:sz w:val="24"/>
                <w:szCs w:val="24"/>
              </w:rPr>
              <w:t>«</w:t>
            </w:r>
            <w:r w:rsidR="00036AFB" w:rsidRPr="008D5280">
              <w:rPr>
                <w:sz w:val="24"/>
                <w:szCs w:val="24"/>
              </w:rPr>
              <w:t>1</w:t>
            </w:r>
            <w:r w:rsidR="00D863CA" w:rsidRPr="008D5280">
              <w:rPr>
                <w:sz w:val="24"/>
                <w:szCs w:val="24"/>
              </w:rPr>
              <w:t>»</w:t>
            </w:r>
            <w:r w:rsidR="00036AFB" w:rsidRPr="008D5280">
              <w:rPr>
                <w:sz w:val="24"/>
                <w:szCs w:val="24"/>
              </w:rPr>
              <w:t xml:space="preserve"> в случае</w:t>
            </w:r>
            <w:r w:rsidRPr="008D5280">
              <w:rPr>
                <w:sz w:val="24"/>
                <w:szCs w:val="24"/>
              </w:rPr>
              <w:t xml:space="preserve">, если  </w:t>
            </w:r>
          </w:p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(Фд  i) &gt; (Фд i-1),</w:t>
            </w:r>
          </w:p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значение </w:t>
            </w:r>
            <w:r w:rsidR="00D863CA" w:rsidRPr="008D5280">
              <w:rPr>
                <w:sz w:val="24"/>
                <w:szCs w:val="24"/>
              </w:rPr>
              <w:t>«</w:t>
            </w:r>
            <w:r w:rsidRPr="008D5280">
              <w:rPr>
                <w:sz w:val="24"/>
                <w:szCs w:val="24"/>
              </w:rPr>
              <w:t>0</w:t>
            </w:r>
            <w:r w:rsidR="00D863CA" w:rsidRPr="008D5280">
              <w:rPr>
                <w:sz w:val="24"/>
                <w:szCs w:val="24"/>
              </w:rPr>
              <w:t>»</w:t>
            </w:r>
            <w:r w:rsidRPr="008D5280">
              <w:rPr>
                <w:sz w:val="24"/>
                <w:szCs w:val="24"/>
              </w:rPr>
              <w:t xml:space="preserve"> в сл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 xml:space="preserve">чае, если </w:t>
            </w:r>
          </w:p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(Фд  </w:t>
            </w:r>
            <w:r w:rsidRPr="008D5280">
              <w:rPr>
                <w:sz w:val="24"/>
                <w:szCs w:val="24"/>
                <w:lang w:val="en-US"/>
              </w:rPr>
              <w:t>i</w:t>
            </w:r>
            <w:r w:rsidRPr="008D5280">
              <w:rPr>
                <w:sz w:val="24"/>
                <w:szCs w:val="24"/>
              </w:rPr>
              <w:t xml:space="preserve">) &lt; (Фд </w:t>
            </w:r>
            <w:r w:rsidRPr="008D5280">
              <w:rPr>
                <w:sz w:val="24"/>
                <w:szCs w:val="24"/>
                <w:lang w:val="en-US"/>
              </w:rPr>
              <w:t>i</w:t>
            </w:r>
            <w:r w:rsidRPr="008D5280">
              <w:rPr>
                <w:sz w:val="24"/>
                <w:szCs w:val="24"/>
              </w:rPr>
              <w:t>-1)</w:t>
            </w:r>
          </w:p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Фд i - фактич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ское поступление налоговых и н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налоговых дох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дов в бюджет </w:t>
            </w:r>
            <w:r w:rsidR="001D0B1B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за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ный год;</w:t>
            </w:r>
          </w:p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Фд i-1 - фактич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ское поступление налоговых и н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налоговых дох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дов в бюджет </w:t>
            </w:r>
            <w:r w:rsidR="001D0B1B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за год, предш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ствующий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ному году;</w:t>
            </w:r>
          </w:p>
        </w:tc>
        <w:tc>
          <w:tcPr>
            <w:tcW w:w="127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2DC6" w:rsidRPr="008D5280" w:rsidRDefault="001D0B1B" w:rsidP="00582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Белозе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</w:t>
            </w:r>
            <w:r w:rsidRPr="008D5280">
              <w:rPr>
                <w:sz w:val="24"/>
                <w:szCs w:val="24"/>
              </w:rPr>
              <w:t xml:space="preserve"> 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7A2DC6" w:rsidRPr="008D5280" w:rsidTr="008D5280">
        <w:trPr>
          <w:trHeight w:val="20"/>
        </w:trPr>
        <w:tc>
          <w:tcPr>
            <w:tcW w:w="709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Исполн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жета </w:t>
            </w:r>
            <w:r w:rsidR="001D0B1B"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 xml:space="preserve"> по расхо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>ной части (без учета расходов, ос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ществл</w:t>
            </w:r>
            <w:r w:rsidRPr="008D5280">
              <w:rPr>
                <w:sz w:val="24"/>
                <w:szCs w:val="24"/>
              </w:rPr>
              <w:t>я</w:t>
            </w:r>
            <w:r w:rsidRPr="008D5280">
              <w:rPr>
                <w:sz w:val="24"/>
                <w:szCs w:val="24"/>
              </w:rPr>
              <w:t>емых за счет средств фед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рального и облас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ного бюдж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та)</w:t>
            </w:r>
          </w:p>
        </w:tc>
        <w:tc>
          <w:tcPr>
            <w:tcW w:w="85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Исполнение бюджета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 xml:space="preserve">  по расхо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>ной части (без учета расх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дов, ос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ществля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мых за счет средств ф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деральн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го и облас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ного бюдж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та)</w:t>
            </w:r>
          </w:p>
        </w:tc>
        <w:tc>
          <w:tcPr>
            <w:tcW w:w="1276" w:type="dxa"/>
          </w:tcPr>
          <w:p w:rsidR="007A2DC6" w:rsidRPr="008D5280" w:rsidRDefault="007A2DC6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С = (А – В) / (D - Е)*100%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 – общий объем расходов бюдж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>, фактич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ски сл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жившийся  за отчетный пер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од;</w:t>
            </w:r>
          </w:p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– объем расх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дов бюджета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>, осущест</w:t>
            </w:r>
            <w:r w:rsidRPr="008D5280">
              <w:rPr>
                <w:sz w:val="24"/>
                <w:szCs w:val="24"/>
              </w:rPr>
              <w:t>в</w:t>
            </w:r>
            <w:r w:rsidRPr="008D5280">
              <w:rPr>
                <w:sz w:val="24"/>
                <w:szCs w:val="24"/>
              </w:rPr>
              <w:t>ляемых за счет средств фед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рального и о</w:t>
            </w:r>
            <w:r w:rsidRPr="008D5280">
              <w:rPr>
                <w:sz w:val="24"/>
                <w:szCs w:val="24"/>
              </w:rPr>
              <w:t>б</w:t>
            </w:r>
            <w:r w:rsidRPr="008D5280">
              <w:rPr>
                <w:sz w:val="24"/>
                <w:szCs w:val="24"/>
              </w:rPr>
              <w:t>ластного бюдж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та, фактически сложившийся в отчетном пери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де;</w:t>
            </w:r>
          </w:p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D – общий объем расходов бюджета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 xml:space="preserve"> за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ный период в с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ответствии с утвержденными лимитами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>жетных обяз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тельств;</w:t>
            </w:r>
          </w:p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 – объем расх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дов бюджета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>, осущест</w:t>
            </w:r>
            <w:r w:rsidRPr="008D5280">
              <w:rPr>
                <w:sz w:val="24"/>
                <w:szCs w:val="24"/>
              </w:rPr>
              <w:t>в</w:t>
            </w:r>
            <w:r w:rsidRPr="008D5280">
              <w:rPr>
                <w:sz w:val="24"/>
                <w:szCs w:val="24"/>
              </w:rPr>
              <w:t>ляемых за счет средств фед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рального и о</w:t>
            </w:r>
            <w:r w:rsidRPr="008D5280">
              <w:rPr>
                <w:sz w:val="24"/>
                <w:szCs w:val="24"/>
              </w:rPr>
              <w:t>б</w:t>
            </w:r>
            <w:r w:rsidRPr="008D5280">
              <w:rPr>
                <w:sz w:val="24"/>
                <w:szCs w:val="24"/>
              </w:rPr>
              <w:t>ластного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>жета в отчетном пер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оде в соотве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ствии с утве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жденными лим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тами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>жетных обяз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тельств</w:t>
            </w:r>
          </w:p>
        </w:tc>
        <w:tc>
          <w:tcPr>
            <w:tcW w:w="127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2DC6" w:rsidRPr="008D5280" w:rsidRDefault="001D0B1B" w:rsidP="00582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Белозе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</w:t>
            </w:r>
            <w:r w:rsidRPr="008D5280">
              <w:rPr>
                <w:sz w:val="24"/>
                <w:szCs w:val="24"/>
              </w:rPr>
              <w:t xml:space="preserve"> 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1D0B1B" w:rsidRPr="008D5280" w:rsidTr="008D5280">
        <w:trPr>
          <w:trHeight w:val="20"/>
        </w:trPr>
        <w:tc>
          <w:tcPr>
            <w:tcW w:w="709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lightGray"/>
              </w:rPr>
            </w:pPr>
            <w:r w:rsidRPr="008D5280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1D0B1B" w:rsidRPr="008D5280" w:rsidRDefault="001D0B1B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Отнош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объ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ма пр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сроче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ной кр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дито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ской 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долже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ности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жета </w:t>
            </w:r>
            <w:r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>к о</w:t>
            </w:r>
            <w:r w:rsidRPr="008D5280">
              <w:rPr>
                <w:sz w:val="24"/>
                <w:szCs w:val="24"/>
              </w:rPr>
              <w:t>б</w:t>
            </w:r>
            <w:r w:rsidRPr="008D5280">
              <w:rPr>
                <w:sz w:val="24"/>
                <w:szCs w:val="24"/>
              </w:rPr>
              <w:t>щему объему расх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дов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жета 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1D0B1B" w:rsidRPr="008D5280" w:rsidRDefault="001D0B1B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Отнош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объема пр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сроче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ной кредито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ской задо</w:t>
            </w:r>
            <w:r w:rsidRPr="008D5280">
              <w:rPr>
                <w:sz w:val="24"/>
                <w:szCs w:val="24"/>
              </w:rPr>
              <w:t>л</w:t>
            </w:r>
            <w:r w:rsidRPr="008D5280">
              <w:rPr>
                <w:sz w:val="24"/>
                <w:szCs w:val="24"/>
              </w:rPr>
              <w:t>же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ности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жета </w:t>
            </w:r>
            <w:r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>к о</w:t>
            </w:r>
            <w:r w:rsidRPr="008D5280">
              <w:rPr>
                <w:sz w:val="24"/>
                <w:szCs w:val="24"/>
              </w:rPr>
              <w:t>б</w:t>
            </w:r>
            <w:r w:rsidRPr="008D5280">
              <w:rPr>
                <w:sz w:val="24"/>
                <w:szCs w:val="24"/>
              </w:rPr>
              <w:t>щему объ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му расх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дов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жета 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1D0B1B" w:rsidRPr="008D5280" w:rsidRDefault="001D0B1B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С = А / В *100%</w:t>
            </w:r>
          </w:p>
          <w:p w:rsidR="001D0B1B" w:rsidRPr="008D5280" w:rsidRDefault="001D0B1B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0B1B" w:rsidRPr="008D5280" w:rsidRDefault="001D0B1B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 - объем проср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ченной кредито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ской задолженн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сти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 xml:space="preserve">  за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ный пер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од,</w:t>
            </w:r>
          </w:p>
          <w:p w:rsidR="001D0B1B" w:rsidRPr="008D5280" w:rsidRDefault="001D0B1B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- общий объем расходов  бюдж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>, факт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чески сложи</w:t>
            </w:r>
            <w:r w:rsidRPr="008D5280">
              <w:rPr>
                <w:sz w:val="24"/>
                <w:szCs w:val="24"/>
              </w:rPr>
              <w:t>в</w:t>
            </w:r>
            <w:r w:rsidRPr="008D5280">
              <w:rPr>
                <w:sz w:val="24"/>
                <w:szCs w:val="24"/>
              </w:rPr>
              <w:t>шийся  за отче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ный пер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0B1B" w:rsidRDefault="001D0B1B">
            <w:r w:rsidRPr="00A502BD">
              <w:rPr>
                <w:sz w:val="24"/>
                <w:szCs w:val="24"/>
              </w:rPr>
              <w:t>Финансовое управление администр</w:t>
            </w:r>
            <w:r w:rsidRPr="00A502BD">
              <w:rPr>
                <w:sz w:val="24"/>
                <w:szCs w:val="24"/>
              </w:rPr>
              <w:t>а</w:t>
            </w:r>
            <w:r w:rsidRPr="00A502BD">
              <w:rPr>
                <w:sz w:val="24"/>
                <w:szCs w:val="24"/>
              </w:rPr>
              <w:t>ции Белозе</w:t>
            </w:r>
            <w:r w:rsidRPr="00A502BD">
              <w:rPr>
                <w:sz w:val="24"/>
                <w:szCs w:val="24"/>
              </w:rPr>
              <w:t>р</w:t>
            </w:r>
            <w:r w:rsidRPr="00A502BD">
              <w:rPr>
                <w:sz w:val="24"/>
                <w:szCs w:val="24"/>
              </w:rPr>
              <w:t>ского мун</w:t>
            </w:r>
            <w:r w:rsidRPr="00A502BD">
              <w:rPr>
                <w:sz w:val="24"/>
                <w:szCs w:val="24"/>
              </w:rPr>
              <w:t>и</w:t>
            </w:r>
            <w:r w:rsidRPr="00A502BD">
              <w:rPr>
                <w:sz w:val="24"/>
                <w:szCs w:val="24"/>
              </w:rPr>
              <w:t>ципального округа</w:t>
            </w:r>
          </w:p>
        </w:tc>
      </w:tr>
      <w:tr w:rsidR="001D0B1B" w:rsidRPr="008D5280" w:rsidTr="008D5280">
        <w:trPr>
          <w:trHeight w:val="20"/>
        </w:trPr>
        <w:tc>
          <w:tcPr>
            <w:tcW w:w="709" w:type="dxa"/>
          </w:tcPr>
          <w:p w:rsidR="001D0B1B" w:rsidRPr="008D5280" w:rsidRDefault="001D0B1B" w:rsidP="008D5280">
            <w:pPr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1D0B1B" w:rsidRPr="008D5280" w:rsidRDefault="001D0B1B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 xml:space="preserve"> Доля  ГРБС, 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ющих внутре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ний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нансовый контроль и вну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ренний 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вый аудит</w:t>
            </w:r>
          </w:p>
        </w:tc>
        <w:tc>
          <w:tcPr>
            <w:tcW w:w="851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1D0B1B" w:rsidRPr="008D5280" w:rsidRDefault="001D0B1B" w:rsidP="000D364D">
            <w:pPr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 xml:space="preserve">Доля  ГРБС, </w:t>
            </w:r>
            <w:r w:rsidRPr="0045002B">
              <w:rPr>
                <w:color w:val="000000"/>
                <w:sz w:val="24"/>
                <w:szCs w:val="24"/>
              </w:rPr>
              <w:t>осущест</w:t>
            </w:r>
            <w:r w:rsidRPr="0045002B">
              <w:rPr>
                <w:color w:val="000000"/>
                <w:sz w:val="24"/>
                <w:szCs w:val="24"/>
              </w:rPr>
              <w:t>в</w:t>
            </w:r>
            <w:r w:rsidRPr="0045002B">
              <w:rPr>
                <w:color w:val="000000"/>
                <w:sz w:val="24"/>
                <w:szCs w:val="24"/>
              </w:rPr>
              <w:t>ляющих внутренний финансовый контроль и внутренний финансовый аудит</w:t>
            </w:r>
          </w:p>
        </w:tc>
        <w:tc>
          <w:tcPr>
            <w:tcW w:w="1276" w:type="dxa"/>
          </w:tcPr>
          <w:p w:rsidR="001D0B1B" w:rsidRPr="008D5280" w:rsidRDefault="001D0B1B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С = А / В *100%</w:t>
            </w:r>
          </w:p>
          <w:p w:rsidR="001D0B1B" w:rsidRPr="008D5280" w:rsidRDefault="001D0B1B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0B1B" w:rsidRDefault="001D0B1B" w:rsidP="000D36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А – количество </w:t>
            </w:r>
            <w:r w:rsidRPr="008D5280">
              <w:rPr>
                <w:color w:val="000000"/>
                <w:sz w:val="24"/>
                <w:szCs w:val="24"/>
              </w:rPr>
              <w:t>органов местного самоуправления, являющихся главными расп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рядителями средств бюджета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  <w:r w:rsidRPr="008D5280">
              <w:rPr>
                <w:color w:val="000000"/>
                <w:sz w:val="24"/>
                <w:szCs w:val="24"/>
              </w:rPr>
              <w:t xml:space="preserve">, </w:t>
            </w:r>
            <w:r w:rsidRPr="0045002B">
              <w:rPr>
                <w:color w:val="000000"/>
                <w:sz w:val="24"/>
                <w:szCs w:val="24"/>
              </w:rPr>
              <w:t>осущест</w:t>
            </w:r>
            <w:r w:rsidRPr="0045002B">
              <w:rPr>
                <w:color w:val="000000"/>
                <w:sz w:val="24"/>
                <w:szCs w:val="24"/>
              </w:rPr>
              <w:t>в</w:t>
            </w:r>
            <w:r w:rsidRPr="0045002B">
              <w:rPr>
                <w:color w:val="000000"/>
                <w:sz w:val="24"/>
                <w:szCs w:val="24"/>
              </w:rPr>
              <w:t>ляющих внутре</w:t>
            </w:r>
            <w:r w:rsidRPr="0045002B">
              <w:rPr>
                <w:color w:val="000000"/>
                <w:sz w:val="24"/>
                <w:szCs w:val="24"/>
              </w:rPr>
              <w:t>н</w:t>
            </w:r>
            <w:r w:rsidRPr="0045002B">
              <w:rPr>
                <w:color w:val="000000"/>
                <w:sz w:val="24"/>
                <w:szCs w:val="24"/>
              </w:rPr>
              <w:t>ний финансовый контроль и вну</w:t>
            </w:r>
            <w:r w:rsidRPr="0045002B">
              <w:rPr>
                <w:color w:val="000000"/>
                <w:sz w:val="24"/>
                <w:szCs w:val="24"/>
              </w:rPr>
              <w:t>т</w:t>
            </w:r>
            <w:r w:rsidRPr="0045002B">
              <w:rPr>
                <w:color w:val="000000"/>
                <w:sz w:val="24"/>
                <w:szCs w:val="24"/>
              </w:rPr>
              <w:t>ренний финанс</w:t>
            </w:r>
            <w:r w:rsidRPr="0045002B">
              <w:rPr>
                <w:color w:val="000000"/>
                <w:sz w:val="24"/>
                <w:szCs w:val="24"/>
              </w:rPr>
              <w:t>о</w:t>
            </w:r>
            <w:r w:rsidRPr="0045002B">
              <w:rPr>
                <w:color w:val="000000"/>
                <w:sz w:val="24"/>
                <w:szCs w:val="24"/>
              </w:rPr>
              <w:t xml:space="preserve">вый аудит </w:t>
            </w:r>
          </w:p>
          <w:p w:rsidR="001D0B1B" w:rsidRPr="008D5280" w:rsidRDefault="001D0B1B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В – общее число 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р</w:t>
            </w:r>
            <w:r w:rsidRPr="008D5280">
              <w:rPr>
                <w:color w:val="000000"/>
                <w:sz w:val="24"/>
                <w:szCs w:val="24"/>
              </w:rPr>
              <w:t>ганов местного самоуправления, являющихся главными расп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рядителями средств бю</w:t>
            </w:r>
            <w:r w:rsidRPr="008D5280">
              <w:rPr>
                <w:color w:val="000000"/>
                <w:sz w:val="24"/>
                <w:szCs w:val="24"/>
              </w:rPr>
              <w:t>д</w:t>
            </w:r>
            <w:r w:rsidRPr="008D5280">
              <w:rPr>
                <w:color w:val="000000"/>
                <w:sz w:val="24"/>
                <w:szCs w:val="24"/>
              </w:rPr>
              <w:t>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1D0B1B" w:rsidRPr="008D5280" w:rsidRDefault="001D0B1B" w:rsidP="00450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0B1B" w:rsidRPr="008D5280" w:rsidRDefault="001D0B1B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0B1B" w:rsidRDefault="001D0B1B">
            <w:r w:rsidRPr="00A502BD">
              <w:rPr>
                <w:sz w:val="24"/>
                <w:szCs w:val="24"/>
              </w:rPr>
              <w:t>Финансовое управление администр</w:t>
            </w:r>
            <w:r w:rsidRPr="00A502BD">
              <w:rPr>
                <w:sz w:val="24"/>
                <w:szCs w:val="24"/>
              </w:rPr>
              <w:t>а</w:t>
            </w:r>
            <w:r w:rsidRPr="00A502BD">
              <w:rPr>
                <w:sz w:val="24"/>
                <w:szCs w:val="24"/>
              </w:rPr>
              <w:t>ции Белозе</w:t>
            </w:r>
            <w:r w:rsidRPr="00A502BD">
              <w:rPr>
                <w:sz w:val="24"/>
                <w:szCs w:val="24"/>
              </w:rPr>
              <w:t>р</w:t>
            </w:r>
            <w:r w:rsidRPr="00A502BD">
              <w:rPr>
                <w:sz w:val="24"/>
                <w:szCs w:val="24"/>
              </w:rPr>
              <w:t>ского мун</w:t>
            </w:r>
            <w:r w:rsidRPr="00A502BD">
              <w:rPr>
                <w:sz w:val="24"/>
                <w:szCs w:val="24"/>
              </w:rPr>
              <w:t>и</w:t>
            </w:r>
            <w:r w:rsidRPr="00A502BD">
              <w:rPr>
                <w:sz w:val="24"/>
                <w:szCs w:val="24"/>
              </w:rPr>
              <w:t>ципального округа</w:t>
            </w:r>
          </w:p>
        </w:tc>
      </w:tr>
      <w:tr w:rsidR="007A2DC6" w:rsidRPr="008D5280" w:rsidTr="008D5280">
        <w:trPr>
          <w:trHeight w:val="20"/>
        </w:trPr>
        <w:tc>
          <w:tcPr>
            <w:tcW w:w="709" w:type="dxa"/>
          </w:tcPr>
          <w:p w:rsidR="007A2DC6" w:rsidRPr="008D5280" w:rsidRDefault="007A2DC6" w:rsidP="008D5280">
            <w:pPr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Доля </w:t>
            </w:r>
            <w:r w:rsidR="0045002B">
              <w:rPr>
                <w:sz w:val="24"/>
                <w:szCs w:val="24"/>
              </w:rPr>
              <w:t>главных админ</w:t>
            </w:r>
            <w:r w:rsidR="0045002B">
              <w:rPr>
                <w:sz w:val="24"/>
                <w:szCs w:val="24"/>
              </w:rPr>
              <w:t>и</w:t>
            </w:r>
            <w:r w:rsidR="0045002B">
              <w:rPr>
                <w:sz w:val="24"/>
                <w:szCs w:val="24"/>
              </w:rPr>
              <w:t>страторов доходов бю</w:t>
            </w:r>
            <w:r w:rsidR="0045002B">
              <w:rPr>
                <w:sz w:val="24"/>
                <w:szCs w:val="24"/>
              </w:rPr>
              <w:t>д</w:t>
            </w:r>
            <w:r w:rsidR="0045002B">
              <w:rPr>
                <w:sz w:val="24"/>
                <w:szCs w:val="24"/>
              </w:rPr>
              <w:t>жета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="0045002B">
              <w:rPr>
                <w:sz w:val="24"/>
                <w:szCs w:val="24"/>
              </w:rPr>
              <w:t>,</w:t>
            </w:r>
            <w:r w:rsidRPr="008D5280">
              <w:rPr>
                <w:sz w:val="24"/>
                <w:szCs w:val="24"/>
              </w:rPr>
              <w:t xml:space="preserve"> </w:t>
            </w:r>
            <w:r w:rsidR="0045002B" w:rsidRPr="0045002B">
              <w:rPr>
                <w:sz w:val="24"/>
                <w:szCs w:val="24"/>
              </w:rPr>
              <w:t>ос</w:t>
            </w:r>
            <w:r w:rsidR="0045002B" w:rsidRPr="0045002B">
              <w:rPr>
                <w:sz w:val="24"/>
                <w:szCs w:val="24"/>
              </w:rPr>
              <w:t>у</w:t>
            </w:r>
            <w:r w:rsidR="0045002B" w:rsidRPr="0045002B">
              <w:rPr>
                <w:sz w:val="24"/>
                <w:szCs w:val="24"/>
              </w:rPr>
              <w:t>ществл</w:t>
            </w:r>
            <w:r w:rsidR="0045002B" w:rsidRPr="0045002B">
              <w:rPr>
                <w:sz w:val="24"/>
                <w:szCs w:val="24"/>
              </w:rPr>
              <w:t>я</w:t>
            </w:r>
            <w:r w:rsidR="0045002B" w:rsidRPr="0045002B">
              <w:rPr>
                <w:sz w:val="24"/>
                <w:szCs w:val="24"/>
              </w:rPr>
              <w:t>ющих внутре</w:t>
            </w:r>
            <w:r w:rsidR="0045002B" w:rsidRPr="0045002B">
              <w:rPr>
                <w:sz w:val="24"/>
                <w:szCs w:val="24"/>
              </w:rPr>
              <w:t>н</w:t>
            </w:r>
            <w:r w:rsidR="0045002B" w:rsidRPr="0045002B">
              <w:rPr>
                <w:sz w:val="24"/>
                <w:szCs w:val="24"/>
              </w:rPr>
              <w:t>ний ф</w:t>
            </w:r>
            <w:r w:rsidR="0045002B" w:rsidRPr="0045002B">
              <w:rPr>
                <w:sz w:val="24"/>
                <w:szCs w:val="24"/>
              </w:rPr>
              <w:t>и</w:t>
            </w:r>
            <w:r w:rsidR="0045002B" w:rsidRPr="0045002B">
              <w:rPr>
                <w:sz w:val="24"/>
                <w:szCs w:val="24"/>
              </w:rPr>
              <w:t>нансовый контроль и вну</w:t>
            </w:r>
            <w:r w:rsidR="0045002B" w:rsidRPr="0045002B">
              <w:rPr>
                <w:sz w:val="24"/>
                <w:szCs w:val="24"/>
              </w:rPr>
              <w:t>т</w:t>
            </w:r>
            <w:r w:rsidR="0045002B" w:rsidRPr="0045002B">
              <w:rPr>
                <w:sz w:val="24"/>
                <w:szCs w:val="24"/>
              </w:rPr>
              <w:t>ренний финанс</w:t>
            </w:r>
            <w:r w:rsidR="0045002B" w:rsidRPr="0045002B">
              <w:rPr>
                <w:sz w:val="24"/>
                <w:szCs w:val="24"/>
              </w:rPr>
              <w:t>о</w:t>
            </w:r>
            <w:r w:rsidR="0045002B" w:rsidRPr="0045002B">
              <w:rPr>
                <w:sz w:val="24"/>
                <w:szCs w:val="24"/>
              </w:rPr>
              <w:t>вый аудит</w:t>
            </w:r>
          </w:p>
        </w:tc>
        <w:tc>
          <w:tcPr>
            <w:tcW w:w="85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7A2DC6" w:rsidRPr="008D5280" w:rsidRDefault="001D0B1B" w:rsidP="000D364D">
            <w:pPr>
              <w:jc w:val="both"/>
              <w:rPr>
                <w:color w:val="000000"/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гла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нистраторов доходов бюджета округа,</w:t>
            </w:r>
            <w:r w:rsidRPr="008D5280">
              <w:rPr>
                <w:sz w:val="24"/>
                <w:szCs w:val="24"/>
              </w:rPr>
              <w:t xml:space="preserve"> </w:t>
            </w:r>
            <w:r w:rsidRPr="0045002B">
              <w:rPr>
                <w:sz w:val="24"/>
                <w:szCs w:val="24"/>
              </w:rPr>
              <w:t>ос</w:t>
            </w:r>
            <w:r w:rsidRPr="0045002B">
              <w:rPr>
                <w:sz w:val="24"/>
                <w:szCs w:val="24"/>
              </w:rPr>
              <w:t>у</w:t>
            </w:r>
            <w:r w:rsidRPr="0045002B">
              <w:rPr>
                <w:sz w:val="24"/>
                <w:szCs w:val="24"/>
              </w:rPr>
              <w:t>ществля</w:t>
            </w:r>
            <w:r w:rsidRPr="0045002B">
              <w:rPr>
                <w:sz w:val="24"/>
                <w:szCs w:val="24"/>
              </w:rPr>
              <w:t>ю</w:t>
            </w:r>
            <w:r w:rsidRPr="0045002B">
              <w:rPr>
                <w:sz w:val="24"/>
                <w:szCs w:val="24"/>
              </w:rPr>
              <w:t>щих вну</w:t>
            </w:r>
            <w:r w:rsidRPr="0045002B">
              <w:rPr>
                <w:sz w:val="24"/>
                <w:szCs w:val="24"/>
              </w:rPr>
              <w:t>т</w:t>
            </w:r>
            <w:r w:rsidRPr="0045002B">
              <w:rPr>
                <w:sz w:val="24"/>
                <w:szCs w:val="24"/>
              </w:rPr>
              <w:t>ренний ф</w:t>
            </w:r>
            <w:r w:rsidRPr="0045002B">
              <w:rPr>
                <w:sz w:val="24"/>
                <w:szCs w:val="24"/>
              </w:rPr>
              <w:t>и</w:t>
            </w:r>
            <w:r w:rsidRPr="0045002B">
              <w:rPr>
                <w:sz w:val="24"/>
                <w:szCs w:val="24"/>
              </w:rPr>
              <w:t>нансовый контроль и вну</w:t>
            </w:r>
            <w:r w:rsidRPr="0045002B">
              <w:rPr>
                <w:sz w:val="24"/>
                <w:szCs w:val="24"/>
              </w:rPr>
              <w:t>т</w:t>
            </w:r>
            <w:r w:rsidRPr="0045002B">
              <w:rPr>
                <w:sz w:val="24"/>
                <w:szCs w:val="24"/>
              </w:rPr>
              <w:t>ренний финанс</w:t>
            </w:r>
            <w:r w:rsidRPr="0045002B">
              <w:rPr>
                <w:sz w:val="24"/>
                <w:szCs w:val="24"/>
              </w:rPr>
              <w:t>о</w:t>
            </w:r>
            <w:r w:rsidRPr="0045002B">
              <w:rPr>
                <w:sz w:val="24"/>
                <w:szCs w:val="24"/>
              </w:rPr>
              <w:t>вый аудит</w:t>
            </w:r>
          </w:p>
        </w:tc>
        <w:tc>
          <w:tcPr>
            <w:tcW w:w="1276" w:type="dxa"/>
          </w:tcPr>
          <w:p w:rsidR="007A2DC6" w:rsidRPr="008D5280" w:rsidRDefault="007A2DC6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С = А / В </w:t>
            </w:r>
            <w:r w:rsidR="00036AFB" w:rsidRPr="008D5280">
              <w:rPr>
                <w:sz w:val="24"/>
                <w:szCs w:val="24"/>
              </w:rPr>
              <w:t>*100%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А – </w:t>
            </w:r>
            <w:r w:rsidR="0045002B">
              <w:rPr>
                <w:sz w:val="24"/>
                <w:szCs w:val="24"/>
              </w:rPr>
              <w:t xml:space="preserve">количество </w:t>
            </w:r>
            <w:r w:rsidR="0045002B" w:rsidRPr="0045002B">
              <w:rPr>
                <w:sz w:val="24"/>
                <w:szCs w:val="24"/>
              </w:rPr>
              <w:t>главных админ</w:t>
            </w:r>
            <w:r w:rsidR="0045002B" w:rsidRPr="0045002B">
              <w:rPr>
                <w:sz w:val="24"/>
                <w:szCs w:val="24"/>
              </w:rPr>
              <w:t>и</w:t>
            </w:r>
            <w:r w:rsidR="0045002B" w:rsidRPr="0045002B">
              <w:rPr>
                <w:sz w:val="24"/>
                <w:szCs w:val="24"/>
              </w:rPr>
              <w:t>страторов дох</w:t>
            </w:r>
            <w:r w:rsidR="0045002B" w:rsidRPr="0045002B">
              <w:rPr>
                <w:sz w:val="24"/>
                <w:szCs w:val="24"/>
              </w:rPr>
              <w:t>о</w:t>
            </w:r>
            <w:r w:rsidR="0045002B" w:rsidRPr="0045002B">
              <w:rPr>
                <w:sz w:val="24"/>
                <w:szCs w:val="24"/>
              </w:rPr>
              <w:t>дов бюджета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="0045002B" w:rsidRPr="0045002B">
              <w:rPr>
                <w:sz w:val="24"/>
                <w:szCs w:val="24"/>
              </w:rPr>
              <w:t>, осущест</w:t>
            </w:r>
            <w:r w:rsidR="0045002B" w:rsidRPr="0045002B">
              <w:rPr>
                <w:sz w:val="24"/>
                <w:szCs w:val="24"/>
              </w:rPr>
              <w:t>в</w:t>
            </w:r>
            <w:r w:rsidR="0045002B" w:rsidRPr="0045002B">
              <w:rPr>
                <w:sz w:val="24"/>
                <w:szCs w:val="24"/>
              </w:rPr>
              <w:t>ляющих внутре</w:t>
            </w:r>
            <w:r w:rsidR="0045002B" w:rsidRPr="0045002B">
              <w:rPr>
                <w:sz w:val="24"/>
                <w:szCs w:val="24"/>
              </w:rPr>
              <w:t>н</w:t>
            </w:r>
            <w:r w:rsidR="0045002B" w:rsidRPr="0045002B">
              <w:rPr>
                <w:sz w:val="24"/>
                <w:szCs w:val="24"/>
              </w:rPr>
              <w:t>ний финансовый контроль и вну</w:t>
            </w:r>
            <w:r w:rsidR="0045002B" w:rsidRPr="0045002B">
              <w:rPr>
                <w:sz w:val="24"/>
                <w:szCs w:val="24"/>
              </w:rPr>
              <w:t>т</w:t>
            </w:r>
            <w:r w:rsidR="0045002B" w:rsidRPr="0045002B">
              <w:rPr>
                <w:sz w:val="24"/>
                <w:szCs w:val="24"/>
              </w:rPr>
              <w:t>ренний финанс</w:t>
            </w:r>
            <w:r w:rsidR="0045002B" w:rsidRPr="0045002B">
              <w:rPr>
                <w:sz w:val="24"/>
                <w:szCs w:val="24"/>
              </w:rPr>
              <w:t>о</w:t>
            </w:r>
            <w:r w:rsidR="0045002B" w:rsidRPr="0045002B">
              <w:rPr>
                <w:sz w:val="24"/>
                <w:szCs w:val="24"/>
              </w:rPr>
              <w:t xml:space="preserve">вый аудит </w:t>
            </w:r>
            <w:r w:rsidRPr="008D5280">
              <w:rPr>
                <w:sz w:val="24"/>
                <w:szCs w:val="24"/>
              </w:rPr>
              <w:t xml:space="preserve">В – </w:t>
            </w:r>
            <w:r w:rsidR="0045002B" w:rsidRPr="0045002B">
              <w:rPr>
                <w:sz w:val="24"/>
                <w:szCs w:val="24"/>
              </w:rPr>
              <w:t>общее число о</w:t>
            </w:r>
            <w:r w:rsidR="0045002B" w:rsidRPr="0045002B">
              <w:rPr>
                <w:sz w:val="24"/>
                <w:szCs w:val="24"/>
              </w:rPr>
              <w:t>р</w:t>
            </w:r>
            <w:r w:rsidR="0045002B" w:rsidRPr="0045002B">
              <w:rPr>
                <w:sz w:val="24"/>
                <w:szCs w:val="24"/>
              </w:rPr>
              <w:t xml:space="preserve">ганов местного самоуправления, являющихся главными </w:t>
            </w:r>
            <w:r w:rsidR="0045002B">
              <w:rPr>
                <w:sz w:val="24"/>
                <w:szCs w:val="24"/>
              </w:rPr>
              <w:t>адм</w:t>
            </w:r>
            <w:r w:rsidR="0045002B">
              <w:rPr>
                <w:sz w:val="24"/>
                <w:szCs w:val="24"/>
              </w:rPr>
              <w:t>и</w:t>
            </w:r>
            <w:r w:rsidR="0045002B">
              <w:rPr>
                <w:sz w:val="24"/>
                <w:szCs w:val="24"/>
              </w:rPr>
              <w:t>нистраторами доходов бюджета</w:t>
            </w:r>
            <w:r w:rsidR="001D0B1B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7A2DC6" w:rsidRPr="008D5280" w:rsidRDefault="007A2DC6" w:rsidP="00450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2DC6" w:rsidRPr="008D5280" w:rsidRDefault="001D0B1B" w:rsidP="00582E54">
            <w:pPr>
              <w:rPr>
                <w:sz w:val="24"/>
                <w:szCs w:val="24"/>
              </w:rPr>
            </w:pPr>
            <w:r w:rsidRPr="00A502BD">
              <w:rPr>
                <w:sz w:val="24"/>
                <w:szCs w:val="24"/>
              </w:rPr>
              <w:t>Финансовое управление администр</w:t>
            </w:r>
            <w:r w:rsidRPr="00A502BD">
              <w:rPr>
                <w:sz w:val="24"/>
                <w:szCs w:val="24"/>
              </w:rPr>
              <w:t>а</w:t>
            </w:r>
            <w:r w:rsidRPr="00A502BD">
              <w:rPr>
                <w:sz w:val="24"/>
                <w:szCs w:val="24"/>
              </w:rPr>
              <w:t>ции Белозе</w:t>
            </w:r>
            <w:r w:rsidRPr="00A502BD">
              <w:rPr>
                <w:sz w:val="24"/>
                <w:szCs w:val="24"/>
              </w:rPr>
              <w:t>р</w:t>
            </w:r>
            <w:r w:rsidRPr="00A502BD">
              <w:rPr>
                <w:sz w:val="24"/>
                <w:szCs w:val="24"/>
              </w:rPr>
              <w:t>ского мун</w:t>
            </w:r>
            <w:r w:rsidRPr="00A502BD">
              <w:rPr>
                <w:sz w:val="24"/>
                <w:szCs w:val="24"/>
              </w:rPr>
              <w:t>и</w:t>
            </w:r>
            <w:r w:rsidRPr="00A502BD">
              <w:rPr>
                <w:sz w:val="24"/>
                <w:szCs w:val="24"/>
              </w:rPr>
              <w:t>ципального округа</w:t>
            </w:r>
          </w:p>
        </w:tc>
      </w:tr>
      <w:tr w:rsidR="007A2DC6" w:rsidRPr="008D5280" w:rsidTr="008D5280">
        <w:trPr>
          <w:trHeight w:val="20"/>
        </w:trPr>
        <w:tc>
          <w:tcPr>
            <w:tcW w:w="709" w:type="dxa"/>
          </w:tcPr>
          <w:p w:rsidR="007A2DC6" w:rsidRPr="008D5280" w:rsidRDefault="007A2DC6" w:rsidP="008D5280">
            <w:pPr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7A2DC6" w:rsidRPr="008D5280" w:rsidRDefault="007A2DC6" w:rsidP="001D0B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Доля ра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ходов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жета </w:t>
            </w:r>
            <w:r w:rsidR="001D0B1B"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>на ок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зание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 м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пальными учрежд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ниями </w:t>
            </w:r>
            <w:r w:rsidR="001D0B1B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>, сформ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рованных по утве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жде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ным нормат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вам на ок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зание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услуг, опред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ленных в ведо</w:t>
            </w:r>
            <w:r w:rsidRPr="008D5280">
              <w:rPr>
                <w:sz w:val="24"/>
                <w:szCs w:val="24"/>
              </w:rPr>
              <w:t>м</w:t>
            </w:r>
            <w:r w:rsidRPr="008D5280">
              <w:rPr>
                <w:sz w:val="24"/>
                <w:szCs w:val="24"/>
              </w:rPr>
              <w:t>ственных   п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речнях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луг, в общем объеме ра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ходов на оказ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ние м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 м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учрежд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ниями </w:t>
            </w:r>
            <w:r w:rsidR="001D0B1B">
              <w:rPr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7A2DC6" w:rsidRPr="008D5280" w:rsidRDefault="007A2DC6" w:rsidP="001F60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Доля расх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дов бюдж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та</w:t>
            </w:r>
            <w:r w:rsidR="001D0B1B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 xml:space="preserve"> на ок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зание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 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ципал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>ными учрежден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ями </w:t>
            </w:r>
            <w:r w:rsidR="001D0B1B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>, сформир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ванных по утвержде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ным норм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тивам на ок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зание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услуг, опр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деленных в ведомстве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ных   пере</w:t>
            </w:r>
            <w:r w:rsidRPr="008D5280">
              <w:rPr>
                <w:sz w:val="24"/>
                <w:szCs w:val="24"/>
              </w:rPr>
              <w:t>ч</w:t>
            </w:r>
            <w:r w:rsidRPr="008D5280">
              <w:rPr>
                <w:sz w:val="24"/>
                <w:szCs w:val="24"/>
              </w:rPr>
              <w:t>нях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услуг, в о</w:t>
            </w:r>
            <w:r w:rsidRPr="008D5280">
              <w:rPr>
                <w:sz w:val="24"/>
                <w:szCs w:val="24"/>
              </w:rPr>
              <w:t>б</w:t>
            </w:r>
            <w:r w:rsidRPr="008D5280">
              <w:rPr>
                <w:sz w:val="24"/>
                <w:szCs w:val="24"/>
              </w:rPr>
              <w:t>щем объеме ра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ходов на ок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зание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 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ципальных учрежден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ями </w:t>
            </w:r>
            <w:r w:rsidR="001F609E">
              <w:rPr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7A2DC6" w:rsidRPr="008D5280" w:rsidRDefault="007A2DC6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С = А / В </w:t>
            </w:r>
            <w:r w:rsidR="00036AFB" w:rsidRPr="008D5280">
              <w:rPr>
                <w:sz w:val="24"/>
                <w:szCs w:val="24"/>
              </w:rPr>
              <w:t>*100%</w:t>
            </w:r>
          </w:p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2DC6" w:rsidRPr="008D5280" w:rsidRDefault="007A2DC6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 –</w:t>
            </w:r>
            <w:r w:rsidR="00036AFB" w:rsidRPr="008D5280">
              <w:rPr>
                <w:sz w:val="24"/>
                <w:szCs w:val="24"/>
              </w:rPr>
              <w:t xml:space="preserve"> </w:t>
            </w:r>
            <w:r w:rsidRPr="008D5280">
              <w:rPr>
                <w:sz w:val="24"/>
                <w:szCs w:val="24"/>
              </w:rPr>
              <w:t xml:space="preserve">расходы бюджета </w:t>
            </w:r>
            <w:r w:rsidR="001F609E"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>на оказание м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ниципальных услуг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пальными учр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ждениями </w:t>
            </w:r>
            <w:r w:rsidR="001F609E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>, сформ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рованных по утвержденным норм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тивам на оказание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услуг, определе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ных в ведомстве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ных   перечнях 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ципальных у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луг,</w:t>
            </w:r>
          </w:p>
          <w:p w:rsidR="007A2DC6" w:rsidRPr="008D5280" w:rsidRDefault="007A2DC6" w:rsidP="001F60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– общий объем расходов на ок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зание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пальных услуг 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ципальными учреждениями </w:t>
            </w:r>
            <w:r w:rsidR="001F609E">
              <w:rPr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4 (нал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чие)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2DC6" w:rsidRPr="008D5280" w:rsidRDefault="001D0B1B" w:rsidP="00582E54">
            <w:pPr>
              <w:rPr>
                <w:sz w:val="24"/>
                <w:szCs w:val="24"/>
              </w:rPr>
            </w:pPr>
            <w:r w:rsidRPr="00A502BD">
              <w:rPr>
                <w:sz w:val="24"/>
                <w:szCs w:val="24"/>
              </w:rPr>
              <w:t>Финансовое управление администр</w:t>
            </w:r>
            <w:r w:rsidRPr="00A502BD">
              <w:rPr>
                <w:sz w:val="24"/>
                <w:szCs w:val="24"/>
              </w:rPr>
              <w:t>а</w:t>
            </w:r>
            <w:r w:rsidRPr="00A502BD">
              <w:rPr>
                <w:sz w:val="24"/>
                <w:szCs w:val="24"/>
              </w:rPr>
              <w:t>ции Белозе</w:t>
            </w:r>
            <w:r w:rsidRPr="00A502BD">
              <w:rPr>
                <w:sz w:val="24"/>
                <w:szCs w:val="24"/>
              </w:rPr>
              <w:t>р</w:t>
            </w:r>
            <w:r w:rsidRPr="00A502BD">
              <w:rPr>
                <w:sz w:val="24"/>
                <w:szCs w:val="24"/>
              </w:rPr>
              <w:t>ского мун</w:t>
            </w:r>
            <w:r w:rsidRPr="00A502BD">
              <w:rPr>
                <w:sz w:val="24"/>
                <w:szCs w:val="24"/>
              </w:rPr>
              <w:t>и</w:t>
            </w:r>
            <w:r w:rsidRPr="00A502BD">
              <w:rPr>
                <w:sz w:val="24"/>
                <w:szCs w:val="24"/>
              </w:rPr>
              <w:t>ципального округа</w:t>
            </w:r>
          </w:p>
        </w:tc>
      </w:tr>
      <w:tr w:rsidR="007A2DC6" w:rsidRPr="008D5280" w:rsidTr="008D5280">
        <w:trPr>
          <w:trHeight w:val="20"/>
        </w:trPr>
        <w:tc>
          <w:tcPr>
            <w:tcW w:w="709" w:type="dxa"/>
          </w:tcPr>
          <w:p w:rsidR="007A2DC6" w:rsidRPr="008D5280" w:rsidRDefault="007A2DC6" w:rsidP="008D5280">
            <w:pPr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7A2DC6" w:rsidRPr="008D5280" w:rsidRDefault="007A2DC6" w:rsidP="001F60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Размещ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на офиц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альном сайте </w:t>
            </w:r>
            <w:r w:rsidR="00997BB8">
              <w:rPr>
                <w:sz w:val="24"/>
                <w:szCs w:val="24"/>
              </w:rPr>
              <w:t>Б</w:t>
            </w:r>
            <w:r w:rsidR="00997BB8">
              <w:rPr>
                <w:sz w:val="24"/>
                <w:szCs w:val="24"/>
              </w:rPr>
              <w:t>е</w:t>
            </w:r>
            <w:r w:rsidR="00997BB8">
              <w:rPr>
                <w:sz w:val="24"/>
                <w:szCs w:val="24"/>
              </w:rPr>
              <w:t>лозерск</w:t>
            </w:r>
            <w:r w:rsidR="00997BB8">
              <w:rPr>
                <w:sz w:val="24"/>
                <w:szCs w:val="24"/>
              </w:rPr>
              <w:t>о</w:t>
            </w:r>
            <w:r w:rsidR="00997BB8">
              <w:rPr>
                <w:sz w:val="24"/>
                <w:szCs w:val="24"/>
              </w:rPr>
              <w:t xml:space="preserve">го </w:t>
            </w:r>
            <w:r w:rsidRPr="008D5280">
              <w:rPr>
                <w:sz w:val="24"/>
                <w:szCs w:val="24"/>
              </w:rPr>
              <w:t>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ципал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 xml:space="preserve">ного </w:t>
            </w:r>
            <w:r w:rsidR="001F609E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в информ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цио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но-телеко</w:t>
            </w:r>
            <w:r w:rsidRPr="008D5280">
              <w:rPr>
                <w:sz w:val="24"/>
                <w:szCs w:val="24"/>
              </w:rPr>
              <w:t>м</w:t>
            </w:r>
            <w:r w:rsidRPr="008D5280">
              <w:rPr>
                <w:sz w:val="24"/>
                <w:szCs w:val="24"/>
              </w:rPr>
              <w:t>муник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ционной сети </w:t>
            </w:r>
            <w:r w:rsidR="00D863CA" w:rsidRPr="008D5280">
              <w:rPr>
                <w:sz w:val="24"/>
                <w:szCs w:val="24"/>
              </w:rPr>
              <w:t>«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тернет</w:t>
            </w:r>
            <w:r w:rsidR="00D863CA" w:rsidRPr="008D5280">
              <w:rPr>
                <w:sz w:val="24"/>
                <w:szCs w:val="24"/>
              </w:rPr>
              <w:t>»</w:t>
            </w:r>
            <w:r w:rsidRPr="008D5280">
              <w:rPr>
                <w:sz w:val="24"/>
                <w:szCs w:val="24"/>
              </w:rPr>
              <w:t xml:space="preserve">  информ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ции о бюджете </w:t>
            </w:r>
            <w:r w:rsidR="001F609E">
              <w:rPr>
                <w:sz w:val="24"/>
                <w:szCs w:val="24"/>
              </w:rPr>
              <w:t xml:space="preserve">округа </w:t>
            </w:r>
            <w:r w:rsidRPr="008D5280">
              <w:rPr>
                <w:sz w:val="24"/>
                <w:szCs w:val="24"/>
              </w:rPr>
              <w:t>и о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чета об исполн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нии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жета </w:t>
            </w:r>
            <w:r w:rsidR="001F609E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в досту</w:t>
            </w:r>
            <w:r w:rsidRPr="008D5280">
              <w:rPr>
                <w:sz w:val="24"/>
                <w:szCs w:val="24"/>
              </w:rPr>
              <w:t>п</w:t>
            </w:r>
            <w:r w:rsidRPr="008D5280">
              <w:rPr>
                <w:sz w:val="24"/>
                <w:szCs w:val="24"/>
              </w:rPr>
              <w:t>ной для гра</w:t>
            </w:r>
            <w:r w:rsidRPr="008D5280">
              <w:rPr>
                <w:sz w:val="24"/>
                <w:szCs w:val="24"/>
              </w:rPr>
              <w:t>ж</w:t>
            </w:r>
            <w:r w:rsidRPr="008D5280">
              <w:rPr>
                <w:sz w:val="24"/>
                <w:szCs w:val="24"/>
              </w:rPr>
              <w:t>дан форме в актуал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>ном фо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мате</w:t>
            </w:r>
          </w:p>
        </w:tc>
        <w:tc>
          <w:tcPr>
            <w:tcW w:w="851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7A2DC6" w:rsidRPr="008D5280" w:rsidRDefault="007A2DC6" w:rsidP="001F60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Размещение на офиц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альном са</w:t>
            </w:r>
            <w:r w:rsidRPr="008D5280">
              <w:rPr>
                <w:sz w:val="24"/>
                <w:szCs w:val="24"/>
              </w:rPr>
              <w:t>й</w:t>
            </w:r>
            <w:r w:rsidRPr="008D5280">
              <w:rPr>
                <w:sz w:val="24"/>
                <w:szCs w:val="24"/>
              </w:rPr>
              <w:t xml:space="preserve">те </w:t>
            </w:r>
            <w:r w:rsidR="0008705F">
              <w:rPr>
                <w:sz w:val="24"/>
                <w:szCs w:val="24"/>
              </w:rPr>
              <w:t>Белозе</w:t>
            </w:r>
            <w:r w:rsidR="0008705F">
              <w:rPr>
                <w:sz w:val="24"/>
                <w:szCs w:val="24"/>
              </w:rPr>
              <w:t>р</w:t>
            </w:r>
            <w:r w:rsidR="0008705F">
              <w:rPr>
                <w:sz w:val="24"/>
                <w:szCs w:val="24"/>
              </w:rPr>
              <w:t>ского</w:t>
            </w:r>
            <w:r w:rsidRPr="008D5280">
              <w:rPr>
                <w:sz w:val="24"/>
                <w:szCs w:val="24"/>
              </w:rPr>
              <w:t xml:space="preserve"> мун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ципальн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го </w:t>
            </w:r>
            <w:r w:rsidR="001F609E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 в информац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онно-телекомм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никацио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 xml:space="preserve">ной сети </w:t>
            </w:r>
            <w:r w:rsidR="00D863CA" w:rsidRPr="008D5280">
              <w:rPr>
                <w:sz w:val="24"/>
                <w:szCs w:val="24"/>
              </w:rPr>
              <w:t>«</w:t>
            </w:r>
            <w:r w:rsidRPr="008D5280">
              <w:rPr>
                <w:sz w:val="24"/>
                <w:szCs w:val="24"/>
              </w:rPr>
              <w:t>Инте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нет</w:t>
            </w:r>
            <w:r w:rsidR="00D863CA" w:rsidRPr="008D5280">
              <w:rPr>
                <w:sz w:val="24"/>
                <w:szCs w:val="24"/>
              </w:rPr>
              <w:t>»</w:t>
            </w:r>
            <w:r w:rsidRPr="008D5280">
              <w:rPr>
                <w:sz w:val="24"/>
                <w:szCs w:val="24"/>
              </w:rPr>
              <w:t xml:space="preserve">  инфо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мации о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 xml:space="preserve">жете </w:t>
            </w:r>
            <w:r w:rsidR="001F609E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и отчета об и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полнении бюдж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та </w:t>
            </w:r>
            <w:r w:rsidR="001F609E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 в д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ступной для граждан форме в а</w:t>
            </w:r>
            <w:r w:rsidRPr="008D5280">
              <w:rPr>
                <w:sz w:val="24"/>
                <w:szCs w:val="24"/>
              </w:rPr>
              <w:t>к</w:t>
            </w:r>
            <w:r w:rsidRPr="008D5280">
              <w:rPr>
                <w:sz w:val="24"/>
                <w:szCs w:val="24"/>
              </w:rPr>
              <w:t>туальном фо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мате</w:t>
            </w:r>
          </w:p>
        </w:tc>
        <w:tc>
          <w:tcPr>
            <w:tcW w:w="1276" w:type="dxa"/>
          </w:tcPr>
          <w:p w:rsidR="007A2DC6" w:rsidRPr="008D5280" w:rsidRDefault="007A2DC6" w:rsidP="007A2DC6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7A2DC6" w:rsidRPr="008D5280" w:rsidRDefault="007A2DC6" w:rsidP="001F60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принимает зн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чение </w:t>
            </w:r>
            <w:r w:rsidR="00D863CA" w:rsidRPr="008D5280">
              <w:rPr>
                <w:sz w:val="24"/>
                <w:szCs w:val="24"/>
              </w:rPr>
              <w:t>«</w:t>
            </w:r>
            <w:r w:rsidRPr="008D5280">
              <w:rPr>
                <w:sz w:val="24"/>
                <w:szCs w:val="24"/>
              </w:rPr>
              <w:t>1</w:t>
            </w:r>
            <w:r w:rsidR="00D863CA" w:rsidRPr="008D5280">
              <w:rPr>
                <w:sz w:val="24"/>
                <w:szCs w:val="24"/>
              </w:rPr>
              <w:t>»</w:t>
            </w:r>
            <w:r w:rsidRPr="008D5280">
              <w:rPr>
                <w:sz w:val="24"/>
                <w:szCs w:val="24"/>
              </w:rPr>
              <w:t xml:space="preserve"> в случае наличия размещенных на  оф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циальном сайте </w:t>
            </w:r>
            <w:r w:rsidR="0008705F">
              <w:rPr>
                <w:sz w:val="24"/>
                <w:szCs w:val="24"/>
              </w:rPr>
              <w:t>Бел</w:t>
            </w:r>
            <w:r w:rsidR="0008705F">
              <w:rPr>
                <w:sz w:val="24"/>
                <w:szCs w:val="24"/>
              </w:rPr>
              <w:t>о</w:t>
            </w:r>
            <w:r w:rsidR="0008705F">
              <w:rPr>
                <w:sz w:val="24"/>
                <w:szCs w:val="24"/>
              </w:rPr>
              <w:t>зерского</w:t>
            </w:r>
            <w:r w:rsidRPr="008D5280">
              <w:rPr>
                <w:sz w:val="24"/>
                <w:szCs w:val="24"/>
              </w:rPr>
              <w:t xml:space="preserve"> муниципал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 xml:space="preserve">ного </w:t>
            </w:r>
            <w:r w:rsidR="001F609E">
              <w:rPr>
                <w:sz w:val="24"/>
                <w:szCs w:val="24"/>
              </w:rPr>
              <w:t>округа</w:t>
            </w:r>
            <w:r w:rsidRPr="008D5280">
              <w:rPr>
                <w:sz w:val="24"/>
                <w:szCs w:val="24"/>
              </w:rPr>
              <w:t xml:space="preserve">  в инфо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мационно-телекоммуникацио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 xml:space="preserve">ной сети </w:t>
            </w:r>
            <w:r w:rsidR="00D863CA" w:rsidRPr="008D5280">
              <w:rPr>
                <w:sz w:val="24"/>
                <w:szCs w:val="24"/>
              </w:rPr>
              <w:t>«</w:t>
            </w:r>
            <w:r w:rsidRPr="008D5280">
              <w:rPr>
                <w:sz w:val="24"/>
                <w:szCs w:val="24"/>
              </w:rPr>
              <w:t>Интернет</w:t>
            </w:r>
            <w:r w:rsidR="00D863CA" w:rsidRPr="008D5280">
              <w:rPr>
                <w:sz w:val="24"/>
                <w:szCs w:val="24"/>
              </w:rPr>
              <w:t>»</w:t>
            </w:r>
            <w:r w:rsidRPr="008D5280">
              <w:rPr>
                <w:sz w:val="24"/>
                <w:szCs w:val="24"/>
              </w:rPr>
              <w:t xml:space="preserve">  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формации о бюджете</w:t>
            </w:r>
            <w:r w:rsidR="001F609E">
              <w:rPr>
                <w:sz w:val="24"/>
                <w:szCs w:val="24"/>
              </w:rPr>
              <w:t xml:space="preserve"> округа </w:t>
            </w:r>
            <w:r w:rsidRPr="008D5280">
              <w:rPr>
                <w:sz w:val="24"/>
                <w:szCs w:val="24"/>
              </w:rPr>
              <w:t xml:space="preserve"> и отчета об и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полнении бюджета</w:t>
            </w:r>
            <w:r w:rsidR="001F609E">
              <w:rPr>
                <w:sz w:val="24"/>
                <w:szCs w:val="24"/>
              </w:rPr>
              <w:t xml:space="preserve"> округа</w:t>
            </w:r>
            <w:r w:rsidRPr="008D5280">
              <w:rPr>
                <w:sz w:val="24"/>
                <w:szCs w:val="24"/>
              </w:rPr>
              <w:t xml:space="preserve">  в доступной для граждан форме в акт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альном формате, знач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ние </w:t>
            </w:r>
            <w:r w:rsidR="00D863CA" w:rsidRPr="008D5280">
              <w:rPr>
                <w:sz w:val="24"/>
                <w:szCs w:val="24"/>
              </w:rPr>
              <w:t>«</w:t>
            </w:r>
            <w:r w:rsidRPr="008D5280">
              <w:rPr>
                <w:sz w:val="24"/>
                <w:szCs w:val="24"/>
              </w:rPr>
              <w:t>0</w:t>
            </w:r>
            <w:r w:rsidR="00D863CA" w:rsidRPr="008D5280">
              <w:rPr>
                <w:sz w:val="24"/>
                <w:szCs w:val="24"/>
              </w:rPr>
              <w:t>»</w:t>
            </w:r>
            <w:r w:rsidRPr="008D5280">
              <w:rPr>
                <w:sz w:val="24"/>
                <w:szCs w:val="24"/>
              </w:rPr>
              <w:t xml:space="preserve"> в случае их о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су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ствия</w:t>
            </w:r>
          </w:p>
        </w:tc>
        <w:tc>
          <w:tcPr>
            <w:tcW w:w="212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4 (нал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чие на са</w:t>
            </w:r>
            <w:r w:rsidRPr="008D5280">
              <w:rPr>
                <w:sz w:val="24"/>
                <w:szCs w:val="24"/>
              </w:rPr>
              <w:t>й</w:t>
            </w:r>
            <w:r w:rsidRPr="008D5280">
              <w:rPr>
                <w:sz w:val="24"/>
                <w:szCs w:val="24"/>
              </w:rPr>
              <w:t>те)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2DC6" w:rsidRPr="008D5280" w:rsidRDefault="007A2DC6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2DC6" w:rsidRPr="008D5280" w:rsidRDefault="001F609E" w:rsidP="00582E54">
            <w:pPr>
              <w:rPr>
                <w:sz w:val="24"/>
                <w:szCs w:val="24"/>
              </w:rPr>
            </w:pPr>
            <w:r w:rsidRPr="00A502BD">
              <w:rPr>
                <w:sz w:val="24"/>
                <w:szCs w:val="24"/>
              </w:rPr>
              <w:t>Финансовое управление администр</w:t>
            </w:r>
            <w:r w:rsidRPr="00A502BD">
              <w:rPr>
                <w:sz w:val="24"/>
                <w:szCs w:val="24"/>
              </w:rPr>
              <w:t>а</w:t>
            </w:r>
            <w:r w:rsidRPr="00A502BD">
              <w:rPr>
                <w:sz w:val="24"/>
                <w:szCs w:val="24"/>
              </w:rPr>
              <w:t>ции Белозе</w:t>
            </w:r>
            <w:r w:rsidRPr="00A502BD">
              <w:rPr>
                <w:sz w:val="24"/>
                <w:szCs w:val="24"/>
              </w:rPr>
              <w:t>р</w:t>
            </w:r>
            <w:r w:rsidRPr="00A502BD">
              <w:rPr>
                <w:sz w:val="24"/>
                <w:szCs w:val="24"/>
              </w:rPr>
              <w:t>ского мун</w:t>
            </w:r>
            <w:r w:rsidRPr="00A502BD">
              <w:rPr>
                <w:sz w:val="24"/>
                <w:szCs w:val="24"/>
              </w:rPr>
              <w:t>и</w:t>
            </w:r>
            <w:r w:rsidRPr="00A502BD">
              <w:rPr>
                <w:sz w:val="24"/>
                <w:szCs w:val="24"/>
              </w:rPr>
              <w:t>ципального округа</w:t>
            </w:r>
          </w:p>
        </w:tc>
      </w:tr>
    </w:tbl>
    <w:p w:rsidR="007A2DC6" w:rsidRPr="003001EE" w:rsidRDefault="007A2DC6" w:rsidP="007A2DC6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3001EE">
        <w:rPr>
          <w:sz w:val="24"/>
          <w:szCs w:val="24"/>
        </w:rPr>
        <w:t>* Метод сбора информации, индекс формы отчетности:</w:t>
      </w:r>
    </w:p>
    <w:p w:rsidR="007A2DC6" w:rsidRPr="003001EE" w:rsidRDefault="007A2DC6" w:rsidP="007A2D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01EE">
        <w:rPr>
          <w:sz w:val="24"/>
          <w:szCs w:val="24"/>
        </w:rPr>
        <w:t>1 - официальная статистическая информация</w:t>
      </w:r>
    </w:p>
    <w:p w:rsidR="007A2DC6" w:rsidRPr="003001EE" w:rsidRDefault="007A2DC6" w:rsidP="007A2D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01EE">
        <w:rPr>
          <w:sz w:val="24"/>
          <w:szCs w:val="24"/>
        </w:rPr>
        <w:t xml:space="preserve">2 - бухгалтерская и финансовая отчетность </w:t>
      </w:r>
    </w:p>
    <w:p w:rsidR="007A2DC6" w:rsidRPr="003001EE" w:rsidRDefault="007A2DC6" w:rsidP="007A2D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01EE">
        <w:rPr>
          <w:sz w:val="24"/>
          <w:szCs w:val="24"/>
        </w:rPr>
        <w:t>3 -  ведомственная отчетность</w:t>
      </w:r>
    </w:p>
    <w:p w:rsidR="007A2DC6" w:rsidRPr="003001EE" w:rsidRDefault="007A2DC6" w:rsidP="007A2D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01EE">
        <w:rPr>
          <w:sz w:val="24"/>
          <w:szCs w:val="24"/>
        </w:rPr>
        <w:t>4 -  прочие методы сбора информации</w:t>
      </w:r>
    </w:p>
    <w:p w:rsidR="00036AFB" w:rsidRDefault="00036AFB">
      <w:pPr>
        <w:rPr>
          <w:sz w:val="24"/>
          <w:szCs w:val="24"/>
        </w:rPr>
      </w:pPr>
    </w:p>
    <w:p w:rsidR="008E4BBC" w:rsidRDefault="008E4BBC"/>
    <w:p w:rsidR="00036AFB" w:rsidRDefault="00036AFB"/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816AFC" w:rsidRDefault="00816AFC" w:rsidP="005D550C">
      <w:pPr>
        <w:ind w:left="13041" w:right="-10"/>
        <w:rPr>
          <w:color w:val="000000"/>
          <w:sz w:val="24"/>
          <w:szCs w:val="24"/>
        </w:rPr>
      </w:pPr>
    </w:p>
    <w:p w:rsidR="0045002B" w:rsidRDefault="0045002B" w:rsidP="005D550C">
      <w:pPr>
        <w:ind w:left="13041" w:right="-10"/>
        <w:rPr>
          <w:color w:val="000000"/>
          <w:sz w:val="24"/>
          <w:szCs w:val="24"/>
        </w:rPr>
      </w:pPr>
    </w:p>
    <w:p w:rsidR="0045002B" w:rsidRDefault="0045002B" w:rsidP="005D550C">
      <w:pPr>
        <w:ind w:left="13041" w:right="-10"/>
        <w:rPr>
          <w:color w:val="000000"/>
          <w:sz w:val="24"/>
          <w:szCs w:val="24"/>
        </w:rPr>
      </w:pPr>
    </w:p>
    <w:p w:rsidR="001F609E" w:rsidRDefault="001F609E" w:rsidP="005D550C">
      <w:pPr>
        <w:ind w:left="13041" w:right="-10"/>
        <w:rPr>
          <w:color w:val="000000"/>
          <w:sz w:val="24"/>
          <w:szCs w:val="24"/>
        </w:rPr>
      </w:pPr>
    </w:p>
    <w:p w:rsidR="001F609E" w:rsidRDefault="001F609E" w:rsidP="005D550C">
      <w:pPr>
        <w:ind w:left="13041" w:right="-10"/>
        <w:rPr>
          <w:color w:val="000000"/>
          <w:sz w:val="24"/>
          <w:szCs w:val="24"/>
        </w:rPr>
      </w:pPr>
    </w:p>
    <w:p w:rsidR="001F609E" w:rsidRDefault="001F609E" w:rsidP="005D550C">
      <w:pPr>
        <w:ind w:left="13041" w:right="-10"/>
        <w:rPr>
          <w:color w:val="000000"/>
          <w:sz w:val="24"/>
          <w:szCs w:val="24"/>
        </w:rPr>
      </w:pPr>
    </w:p>
    <w:p w:rsidR="001F609E" w:rsidRDefault="001F609E" w:rsidP="005D550C">
      <w:pPr>
        <w:ind w:left="13041" w:right="-10"/>
        <w:rPr>
          <w:color w:val="000000"/>
          <w:sz w:val="24"/>
          <w:szCs w:val="24"/>
        </w:rPr>
      </w:pPr>
    </w:p>
    <w:p w:rsidR="001F609E" w:rsidRDefault="001F609E" w:rsidP="005D550C">
      <w:pPr>
        <w:ind w:left="13041" w:right="-10"/>
        <w:rPr>
          <w:color w:val="000000"/>
          <w:sz w:val="24"/>
          <w:szCs w:val="24"/>
        </w:rPr>
      </w:pPr>
    </w:p>
    <w:p w:rsidR="001F609E" w:rsidRDefault="001F609E" w:rsidP="005D550C">
      <w:pPr>
        <w:ind w:left="13041" w:right="-10"/>
        <w:rPr>
          <w:color w:val="000000"/>
          <w:sz w:val="24"/>
          <w:szCs w:val="24"/>
        </w:rPr>
      </w:pPr>
    </w:p>
    <w:p w:rsidR="001F609E" w:rsidRDefault="001F609E" w:rsidP="005D550C">
      <w:pPr>
        <w:ind w:left="13041" w:right="-10"/>
        <w:rPr>
          <w:color w:val="000000"/>
          <w:sz w:val="24"/>
          <w:szCs w:val="24"/>
        </w:rPr>
      </w:pPr>
    </w:p>
    <w:p w:rsidR="009011E1" w:rsidRDefault="009011E1" w:rsidP="005D550C">
      <w:pPr>
        <w:ind w:left="13041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9E15F1">
        <w:rPr>
          <w:color w:val="000000"/>
          <w:sz w:val="24"/>
          <w:szCs w:val="24"/>
        </w:rPr>
        <w:t>3</w:t>
      </w:r>
    </w:p>
    <w:p w:rsidR="009011E1" w:rsidRDefault="009011E1" w:rsidP="005D550C">
      <w:pPr>
        <w:ind w:left="13041" w:right="-10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9011E1" w:rsidRDefault="009011E1" w:rsidP="009011E1">
      <w:pPr>
        <w:ind w:left="11340" w:right="-10"/>
        <w:rPr>
          <w:sz w:val="24"/>
          <w:szCs w:val="24"/>
        </w:rPr>
      </w:pPr>
    </w:p>
    <w:p w:rsidR="009011E1" w:rsidRPr="005D550C" w:rsidRDefault="009011E1" w:rsidP="009011E1">
      <w:pPr>
        <w:ind w:right="-10"/>
        <w:jc w:val="center"/>
        <w:rPr>
          <w:b/>
          <w:sz w:val="26"/>
          <w:szCs w:val="26"/>
        </w:rPr>
      </w:pPr>
      <w:r w:rsidRPr="005D550C">
        <w:rPr>
          <w:b/>
          <w:sz w:val="26"/>
          <w:szCs w:val="26"/>
        </w:rPr>
        <w:t>Прогнозная (справочная) оценка расходов бюджета</w:t>
      </w:r>
      <w:r w:rsidR="001F609E">
        <w:rPr>
          <w:b/>
          <w:sz w:val="26"/>
          <w:szCs w:val="26"/>
        </w:rPr>
        <w:t xml:space="preserve"> округа</w:t>
      </w:r>
      <w:r w:rsidRPr="005D550C">
        <w:rPr>
          <w:b/>
          <w:sz w:val="26"/>
          <w:szCs w:val="26"/>
        </w:rPr>
        <w:t xml:space="preserve">, </w:t>
      </w:r>
    </w:p>
    <w:p w:rsidR="009011E1" w:rsidRPr="005D550C" w:rsidRDefault="009011E1" w:rsidP="009011E1">
      <w:pPr>
        <w:ind w:right="-10"/>
        <w:jc w:val="center"/>
        <w:rPr>
          <w:b/>
          <w:noProof/>
          <w:sz w:val="26"/>
          <w:szCs w:val="26"/>
        </w:rPr>
      </w:pPr>
      <w:r w:rsidRPr="005D550C">
        <w:rPr>
          <w:b/>
          <w:noProof/>
          <w:sz w:val="26"/>
          <w:szCs w:val="26"/>
        </w:rPr>
        <w:t>на реализацию целей муниципальной программы</w:t>
      </w:r>
    </w:p>
    <w:p w:rsidR="009011E1" w:rsidRPr="005D550C" w:rsidRDefault="009011E1" w:rsidP="009011E1">
      <w:pPr>
        <w:ind w:right="-10"/>
        <w:jc w:val="center"/>
        <w:rPr>
          <w:b/>
          <w:noProof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1559"/>
        <w:gridCol w:w="2127"/>
        <w:gridCol w:w="1701"/>
        <w:gridCol w:w="1559"/>
        <w:gridCol w:w="1559"/>
        <w:gridCol w:w="1559"/>
      </w:tblGrid>
      <w:tr w:rsidR="004374FC" w:rsidRPr="005D550C" w:rsidTr="00115725">
        <w:trPr>
          <w:trHeight w:val="322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FC" w:rsidRPr="005D550C" w:rsidRDefault="004374FC" w:rsidP="00FD54FF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 w:rsidRPr="005D550C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FC" w:rsidRPr="005D550C" w:rsidRDefault="004374FC" w:rsidP="00FD54FF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 w:rsidRPr="005D550C">
              <w:rPr>
                <w:b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4374FC" w:rsidRPr="005D550C" w:rsidTr="004374FC">
        <w:trPr>
          <w:trHeight w:val="147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4FC" w:rsidRPr="005D550C" w:rsidRDefault="004374FC" w:rsidP="00FD54F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5D550C" w:rsidRDefault="004374FC" w:rsidP="001F609E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F609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FC" w:rsidRPr="005D550C" w:rsidRDefault="004374FC" w:rsidP="001F609E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F609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FC" w:rsidRPr="005D550C" w:rsidRDefault="004374FC" w:rsidP="001F609E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F609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FC" w:rsidRPr="005D550C" w:rsidRDefault="004374FC" w:rsidP="001F609E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F609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5D550C" w:rsidRDefault="004374FC" w:rsidP="001F609E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F609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5D550C" w:rsidRDefault="004374FC" w:rsidP="005D550C">
            <w:pPr>
              <w:ind w:right="-10"/>
              <w:jc w:val="center"/>
              <w:rPr>
                <w:b/>
                <w:color w:val="000000"/>
                <w:sz w:val="24"/>
                <w:szCs w:val="24"/>
              </w:rPr>
            </w:pPr>
            <w:r w:rsidRPr="004374FC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4374FC" w:rsidRPr="005D550C" w:rsidTr="004374FC">
        <w:trPr>
          <w:trHeight w:val="32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FC" w:rsidRPr="005D550C" w:rsidRDefault="004374FC" w:rsidP="00FD54FF">
            <w:pPr>
              <w:ind w:right="-10"/>
              <w:rPr>
                <w:b/>
                <w:color w:val="000000"/>
                <w:sz w:val="24"/>
                <w:szCs w:val="24"/>
              </w:rPr>
            </w:pPr>
            <w:r w:rsidRPr="005D550C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5D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5D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5D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52AA">
              <w:rPr>
                <w:sz w:val="24"/>
                <w:szCs w:val="24"/>
              </w:rPr>
              <w:t>0</w:t>
            </w:r>
            <w:r w:rsidR="004374FC" w:rsidRPr="004374F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EF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5D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Default="00EF179F" w:rsidP="00C05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374FC">
              <w:rPr>
                <w:b/>
                <w:sz w:val="24"/>
                <w:szCs w:val="24"/>
              </w:rPr>
              <w:t>0,0</w:t>
            </w:r>
          </w:p>
        </w:tc>
      </w:tr>
      <w:tr w:rsidR="004374FC" w:rsidRPr="005D550C" w:rsidTr="004374FC">
        <w:trPr>
          <w:trHeight w:val="4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4FC" w:rsidRPr="005D550C" w:rsidRDefault="004374FC" w:rsidP="00FD54FF">
            <w:pPr>
              <w:ind w:right="-10"/>
              <w:rPr>
                <w:color w:val="000000"/>
                <w:sz w:val="24"/>
                <w:szCs w:val="24"/>
              </w:rPr>
            </w:pPr>
            <w:r w:rsidRPr="005D550C">
              <w:rPr>
                <w:color w:val="000000"/>
                <w:sz w:val="24"/>
                <w:szCs w:val="24"/>
              </w:rPr>
              <w:t xml:space="preserve"> бюджет</w:t>
            </w:r>
            <w:r w:rsidR="001F609E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11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11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11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11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Pr="004374FC" w:rsidRDefault="00EF179F" w:rsidP="00115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4FC" w:rsidRPr="004374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C" w:rsidRDefault="00EF179F" w:rsidP="00C05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374FC">
              <w:rPr>
                <w:b/>
                <w:sz w:val="24"/>
                <w:szCs w:val="24"/>
              </w:rPr>
              <w:t>0,0</w:t>
            </w:r>
          </w:p>
        </w:tc>
      </w:tr>
    </w:tbl>
    <w:p w:rsidR="009011E1" w:rsidRDefault="009011E1" w:rsidP="009011E1">
      <w:pPr>
        <w:pStyle w:val="20"/>
        <w:spacing w:after="0" w:line="240" w:lineRule="auto"/>
        <w:ind w:left="284"/>
        <w:jc w:val="center"/>
        <w:outlineLvl w:val="0"/>
      </w:pPr>
    </w:p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9011E1" w:rsidRDefault="009011E1" w:rsidP="009011E1"/>
    <w:p w:rsidR="005D550C" w:rsidRDefault="005D550C" w:rsidP="009011E1"/>
    <w:p w:rsidR="005D550C" w:rsidRDefault="005D550C" w:rsidP="009011E1"/>
    <w:p w:rsidR="005D550C" w:rsidRDefault="005D550C" w:rsidP="009011E1"/>
    <w:p w:rsidR="005D550C" w:rsidRDefault="005D550C" w:rsidP="009011E1"/>
    <w:p w:rsidR="005D550C" w:rsidRDefault="005D550C" w:rsidP="009011E1"/>
    <w:p w:rsidR="005D550C" w:rsidRDefault="005D550C" w:rsidP="009011E1"/>
    <w:p w:rsidR="009011E1" w:rsidRDefault="009011E1" w:rsidP="009011E1"/>
    <w:p w:rsidR="00816AFC" w:rsidRDefault="00816AFC" w:rsidP="009011E1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</w:p>
    <w:p w:rsidR="00816AFC" w:rsidRDefault="00816AFC" w:rsidP="009011E1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</w:p>
    <w:p w:rsidR="00816AFC" w:rsidRDefault="00816AFC" w:rsidP="009011E1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</w:p>
    <w:p w:rsidR="00816AFC" w:rsidRDefault="00816AFC" w:rsidP="009011E1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</w:p>
    <w:p w:rsidR="009011E1" w:rsidRPr="005D550C" w:rsidRDefault="009011E1" w:rsidP="009011E1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5D550C">
        <w:rPr>
          <w:color w:val="000000"/>
          <w:sz w:val="24"/>
          <w:szCs w:val="24"/>
        </w:rPr>
        <w:t>Прилож</w:t>
      </w:r>
      <w:r w:rsidRPr="005D550C">
        <w:rPr>
          <w:color w:val="000000"/>
          <w:sz w:val="24"/>
          <w:szCs w:val="24"/>
        </w:rPr>
        <w:t>е</w:t>
      </w:r>
      <w:r w:rsidRPr="005D550C">
        <w:rPr>
          <w:color w:val="000000"/>
          <w:sz w:val="24"/>
          <w:szCs w:val="24"/>
        </w:rPr>
        <w:t xml:space="preserve">ние </w:t>
      </w:r>
      <w:r w:rsidR="009E15F1">
        <w:rPr>
          <w:color w:val="000000"/>
          <w:sz w:val="24"/>
          <w:szCs w:val="24"/>
        </w:rPr>
        <w:t>4</w:t>
      </w:r>
    </w:p>
    <w:p w:rsidR="009011E1" w:rsidRPr="005D550C" w:rsidRDefault="009011E1" w:rsidP="009011E1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5D550C">
        <w:rPr>
          <w:color w:val="000000"/>
          <w:sz w:val="24"/>
          <w:szCs w:val="24"/>
        </w:rPr>
        <w:t>к подпр</w:t>
      </w:r>
      <w:r w:rsidRPr="005D550C">
        <w:rPr>
          <w:color w:val="000000"/>
          <w:sz w:val="24"/>
          <w:szCs w:val="24"/>
        </w:rPr>
        <w:t>о</w:t>
      </w:r>
      <w:r w:rsidRPr="005D550C">
        <w:rPr>
          <w:color w:val="000000"/>
          <w:sz w:val="24"/>
          <w:szCs w:val="24"/>
        </w:rPr>
        <w:t>грамме 1</w:t>
      </w:r>
    </w:p>
    <w:p w:rsidR="009011E1" w:rsidRPr="0088197C" w:rsidRDefault="009011E1" w:rsidP="009011E1">
      <w:pPr>
        <w:autoSpaceDE w:val="0"/>
        <w:autoSpaceDN w:val="0"/>
        <w:adjustRightInd w:val="0"/>
        <w:rPr>
          <w:color w:val="000000"/>
          <w:sz w:val="12"/>
          <w:szCs w:val="28"/>
        </w:rPr>
      </w:pPr>
    </w:p>
    <w:p w:rsidR="009011E1" w:rsidRPr="005D550C" w:rsidRDefault="009011E1" w:rsidP="009011E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D550C">
        <w:rPr>
          <w:b/>
          <w:bCs/>
          <w:color w:val="000000"/>
          <w:sz w:val="26"/>
          <w:szCs w:val="26"/>
        </w:rPr>
        <w:t>Ресурсное  обеспечение реализации подпрограммы 1 муниципальной пр</w:t>
      </w:r>
      <w:r w:rsidRPr="005D550C">
        <w:rPr>
          <w:b/>
          <w:bCs/>
          <w:color w:val="000000"/>
          <w:sz w:val="26"/>
          <w:szCs w:val="26"/>
        </w:rPr>
        <w:t>о</w:t>
      </w:r>
      <w:r w:rsidRPr="005D550C">
        <w:rPr>
          <w:b/>
          <w:bCs/>
          <w:color w:val="000000"/>
          <w:sz w:val="26"/>
          <w:szCs w:val="26"/>
        </w:rPr>
        <w:t>граммы за счет средств  бюджета</w:t>
      </w:r>
      <w:r w:rsidR="001F609E">
        <w:rPr>
          <w:b/>
          <w:bCs/>
          <w:color w:val="000000"/>
          <w:sz w:val="26"/>
          <w:szCs w:val="26"/>
        </w:rPr>
        <w:t xml:space="preserve"> округа</w:t>
      </w:r>
    </w:p>
    <w:p w:rsidR="009011E1" w:rsidRPr="001E0636" w:rsidRDefault="009011E1" w:rsidP="009011E1"/>
    <w:tbl>
      <w:tblPr>
        <w:tblW w:w="1587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2268"/>
        <w:gridCol w:w="3119"/>
        <w:gridCol w:w="992"/>
        <w:gridCol w:w="992"/>
        <w:gridCol w:w="993"/>
        <w:gridCol w:w="1134"/>
        <w:gridCol w:w="1134"/>
        <w:gridCol w:w="1134"/>
      </w:tblGrid>
      <w:tr w:rsidR="004374FC" w:rsidRPr="001F78AE" w:rsidTr="0099700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 xml:space="preserve">основного </w:t>
            </w:r>
          </w:p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меропри</w:t>
            </w:r>
            <w:r w:rsidRPr="001F78AE">
              <w:rPr>
                <w:color w:val="000000"/>
                <w:sz w:val="24"/>
                <w:szCs w:val="24"/>
              </w:rPr>
              <w:t>я</w:t>
            </w:r>
            <w:r w:rsidRPr="001F78AE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Ответстве</w:t>
            </w:r>
            <w:r w:rsidRPr="001F78AE">
              <w:rPr>
                <w:color w:val="000000"/>
                <w:sz w:val="24"/>
                <w:szCs w:val="24"/>
              </w:rPr>
              <w:t>н</w:t>
            </w:r>
            <w:r w:rsidRPr="001F78AE">
              <w:rPr>
                <w:color w:val="000000"/>
                <w:sz w:val="24"/>
                <w:szCs w:val="24"/>
              </w:rPr>
              <w:t xml:space="preserve">ный </w:t>
            </w:r>
          </w:p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и</w:t>
            </w:r>
            <w:r w:rsidRPr="001F78AE">
              <w:rPr>
                <w:color w:val="000000"/>
                <w:sz w:val="24"/>
                <w:szCs w:val="24"/>
              </w:rPr>
              <w:t>с</w:t>
            </w:r>
            <w:r w:rsidRPr="001F78AE">
              <w:rPr>
                <w:color w:val="000000"/>
                <w:sz w:val="24"/>
                <w:szCs w:val="24"/>
              </w:rPr>
              <w:t>полнитель,</w:t>
            </w:r>
          </w:p>
          <w:p w:rsidR="004374FC" w:rsidRPr="001F78AE" w:rsidRDefault="004374FC" w:rsidP="00FD54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исполнитель, орган местного самоупра</w:t>
            </w:r>
            <w:r w:rsidRPr="001F78AE">
              <w:rPr>
                <w:color w:val="000000"/>
                <w:sz w:val="24"/>
                <w:szCs w:val="24"/>
              </w:rPr>
              <w:t>в</w:t>
            </w:r>
            <w:r w:rsidRPr="001F78AE">
              <w:rPr>
                <w:color w:val="000000"/>
                <w:sz w:val="24"/>
                <w:szCs w:val="24"/>
              </w:rPr>
              <w:t>ления, являющийся главным распоряд</w:t>
            </w:r>
            <w:r w:rsidRPr="001F78AE">
              <w:rPr>
                <w:color w:val="000000"/>
                <w:sz w:val="24"/>
                <w:szCs w:val="24"/>
              </w:rPr>
              <w:t>и</w:t>
            </w:r>
            <w:r w:rsidRPr="001F78AE">
              <w:rPr>
                <w:color w:val="000000"/>
                <w:sz w:val="24"/>
                <w:szCs w:val="24"/>
              </w:rPr>
              <w:t>телем средств бю</w:t>
            </w:r>
            <w:r w:rsidRPr="001F78AE">
              <w:rPr>
                <w:color w:val="000000"/>
                <w:sz w:val="24"/>
                <w:szCs w:val="24"/>
              </w:rPr>
              <w:t>д</w:t>
            </w:r>
            <w:r w:rsidRPr="001F78AE">
              <w:rPr>
                <w:color w:val="000000"/>
                <w:sz w:val="24"/>
                <w:szCs w:val="24"/>
              </w:rPr>
              <w:t>жета рай</w:t>
            </w:r>
            <w:r w:rsidRPr="001F78AE">
              <w:rPr>
                <w:color w:val="000000"/>
                <w:sz w:val="24"/>
                <w:szCs w:val="24"/>
              </w:rPr>
              <w:t>о</w:t>
            </w:r>
            <w:r w:rsidRPr="001F78AE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 xml:space="preserve">Источник </w:t>
            </w:r>
          </w:p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 xml:space="preserve">финансового </w:t>
            </w:r>
          </w:p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обесп</w:t>
            </w:r>
            <w:r w:rsidRPr="001F78AE">
              <w:rPr>
                <w:color w:val="000000"/>
                <w:sz w:val="24"/>
                <w:szCs w:val="24"/>
              </w:rPr>
              <w:t>е</w:t>
            </w:r>
            <w:r w:rsidRPr="001F78AE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Расходы (тыс.руб.), годы</w:t>
            </w:r>
          </w:p>
        </w:tc>
      </w:tr>
      <w:tr w:rsidR="004374FC" w:rsidRPr="001F78AE" w:rsidTr="0099700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4FC" w:rsidRPr="001F78AE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4FC" w:rsidRPr="001F78AE" w:rsidRDefault="004374FC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1F60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1F78AE" w:rsidRDefault="004374FC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1F609E">
              <w:rPr>
                <w:color w:val="000000"/>
                <w:sz w:val="24"/>
                <w:szCs w:val="24"/>
              </w:rPr>
              <w:t>4</w:t>
            </w:r>
            <w:r w:rsidRPr="001F78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1F78AE" w:rsidRDefault="004374FC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78AE">
              <w:rPr>
                <w:color w:val="000000"/>
                <w:sz w:val="24"/>
                <w:szCs w:val="24"/>
              </w:rPr>
              <w:t>202</w:t>
            </w:r>
            <w:r w:rsidR="001F609E">
              <w:rPr>
                <w:color w:val="000000"/>
                <w:sz w:val="24"/>
                <w:szCs w:val="24"/>
              </w:rPr>
              <w:t>5</w:t>
            </w:r>
            <w:r w:rsidRPr="001F78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1F78AE" w:rsidRDefault="004374FC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60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Default="004374FC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F60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4374FC" w:rsidRPr="001F78AE" w:rsidTr="0099700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197C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197C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197C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197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Pr="0088197C" w:rsidRDefault="004374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Default="009970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4FC" w:rsidRDefault="009970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F609E" w:rsidRPr="001F78AE" w:rsidTr="00872B9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 xml:space="preserve"> Основное </w:t>
            </w:r>
          </w:p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меропри</w:t>
            </w:r>
            <w:r w:rsidRPr="0099700C">
              <w:rPr>
                <w:color w:val="000000"/>
                <w:sz w:val="24"/>
                <w:szCs w:val="24"/>
              </w:rPr>
              <w:t>я</w:t>
            </w:r>
            <w:r w:rsidRPr="0099700C">
              <w:rPr>
                <w:color w:val="000000"/>
                <w:sz w:val="24"/>
                <w:szCs w:val="24"/>
              </w:rPr>
              <w:t xml:space="preserve">тие 1.1.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Укрепление  д</w:t>
            </w:r>
            <w:r w:rsidRPr="0099700C">
              <w:rPr>
                <w:color w:val="000000"/>
                <w:sz w:val="24"/>
                <w:szCs w:val="24"/>
              </w:rPr>
              <w:t>о</w:t>
            </w:r>
            <w:r w:rsidRPr="0099700C">
              <w:rPr>
                <w:color w:val="000000"/>
                <w:sz w:val="24"/>
                <w:szCs w:val="24"/>
              </w:rPr>
              <w:t>ходной базы бюджета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  <w:r w:rsidRPr="0099700C">
              <w:rPr>
                <w:color w:val="000000"/>
                <w:sz w:val="24"/>
                <w:szCs w:val="24"/>
              </w:rPr>
              <w:t xml:space="preserve">  и оптимизация ра</w:t>
            </w:r>
            <w:r w:rsidRPr="0099700C">
              <w:rPr>
                <w:color w:val="000000"/>
                <w:sz w:val="24"/>
                <w:szCs w:val="24"/>
              </w:rPr>
              <w:t>с</w:t>
            </w:r>
            <w:r w:rsidRPr="0099700C">
              <w:rPr>
                <w:color w:val="000000"/>
                <w:sz w:val="24"/>
                <w:szCs w:val="24"/>
              </w:rPr>
              <w:t>ходов в целях обеспечения исполнения  бю</w:t>
            </w:r>
            <w:r w:rsidRPr="0099700C">
              <w:rPr>
                <w:color w:val="000000"/>
                <w:sz w:val="24"/>
                <w:szCs w:val="24"/>
              </w:rPr>
              <w:t>д</w:t>
            </w:r>
            <w:r w:rsidRPr="0099700C">
              <w:rPr>
                <w:color w:val="000000"/>
                <w:sz w:val="24"/>
                <w:szCs w:val="24"/>
              </w:rPr>
              <w:t xml:space="preserve">жета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Финансовое упра</w:t>
            </w:r>
            <w:r w:rsidRPr="0099700C">
              <w:rPr>
                <w:color w:val="000000"/>
                <w:sz w:val="24"/>
                <w:szCs w:val="24"/>
              </w:rPr>
              <w:t>в</w:t>
            </w:r>
            <w:r w:rsidRPr="0099700C">
              <w:rPr>
                <w:color w:val="000000"/>
                <w:sz w:val="24"/>
                <w:szCs w:val="24"/>
              </w:rPr>
              <w:t>ление</w:t>
            </w:r>
            <w:r>
              <w:rPr>
                <w:color w:val="000000"/>
                <w:sz w:val="24"/>
                <w:szCs w:val="24"/>
              </w:rPr>
              <w:t xml:space="preserve">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ции </w:t>
            </w:r>
            <w:r w:rsidRPr="0099700C">
              <w:rPr>
                <w:color w:val="000000"/>
                <w:sz w:val="24"/>
                <w:szCs w:val="24"/>
              </w:rPr>
              <w:t xml:space="preserve"> Белозерского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D86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700C">
              <w:rPr>
                <w:b/>
                <w:bCs/>
                <w:color w:val="000000"/>
                <w:sz w:val="24"/>
                <w:szCs w:val="24"/>
              </w:rPr>
              <w:t>всего, в том чи</w:t>
            </w:r>
            <w:r w:rsidRPr="0099700C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99700C">
              <w:rPr>
                <w:b/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F609E" w:rsidRPr="001F78AE" w:rsidTr="0099700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F609E" w:rsidRPr="0099700C" w:rsidRDefault="001F609E" w:rsidP="000D36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 w:rsidP="00D86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средства бюджета</w:t>
            </w:r>
            <w:r>
              <w:rPr>
                <w:color w:val="000000"/>
                <w:sz w:val="24"/>
                <w:szCs w:val="24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609E" w:rsidRPr="001F78AE" w:rsidTr="00872B93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 xml:space="preserve"> Основное</w:t>
            </w:r>
          </w:p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 xml:space="preserve"> меропри</w:t>
            </w:r>
            <w:r w:rsidRPr="0099700C">
              <w:rPr>
                <w:color w:val="000000"/>
                <w:sz w:val="24"/>
                <w:szCs w:val="24"/>
              </w:rPr>
              <w:t>я</w:t>
            </w:r>
            <w:r w:rsidRPr="0099700C">
              <w:rPr>
                <w:color w:val="000000"/>
                <w:sz w:val="24"/>
                <w:szCs w:val="24"/>
              </w:rPr>
              <w:t xml:space="preserve">тие 1.2.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Обеспечение бюдже</w:t>
            </w:r>
            <w:r w:rsidRPr="0099700C">
              <w:rPr>
                <w:color w:val="000000"/>
                <w:sz w:val="24"/>
                <w:szCs w:val="24"/>
              </w:rPr>
              <w:t>т</w:t>
            </w:r>
            <w:r w:rsidRPr="0099700C">
              <w:rPr>
                <w:color w:val="000000"/>
                <w:sz w:val="24"/>
                <w:szCs w:val="24"/>
              </w:rPr>
              <w:t>ного процесса в части исполн</w:t>
            </w:r>
            <w:r w:rsidRPr="0099700C">
              <w:rPr>
                <w:color w:val="000000"/>
                <w:sz w:val="24"/>
                <w:szCs w:val="24"/>
              </w:rPr>
              <w:t>е</w:t>
            </w:r>
            <w:r w:rsidRPr="0099700C">
              <w:rPr>
                <w:color w:val="000000"/>
                <w:sz w:val="24"/>
                <w:szCs w:val="24"/>
              </w:rPr>
              <w:t xml:space="preserve">ния  бюджета </w:t>
            </w:r>
            <w:r>
              <w:rPr>
                <w:color w:val="000000"/>
                <w:sz w:val="24"/>
                <w:szCs w:val="24"/>
              </w:rPr>
              <w:t xml:space="preserve"> округа </w:t>
            </w:r>
            <w:r w:rsidRPr="0099700C">
              <w:rPr>
                <w:color w:val="000000"/>
                <w:sz w:val="24"/>
                <w:szCs w:val="24"/>
              </w:rPr>
              <w:t>в соответствии с бюджетным законод</w:t>
            </w:r>
            <w:r w:rsidRPr="0099700C">
              <w:rPr>
                <w:color w:val="000000"/>
                <w:sz w:val="24"/>
                <w:szCs w:val="24"/>
              </w:rPr>
              <w:t>а</w:t>
            </w:r>
            <w:r w:rsidRPr="0099700C">
              <w:rPr>
                <w:color w:val="000000"/>
                <w:sz w:val="24"/>
                <w:szCs w:val="24"/>
              </w:rPr>
              <w:t>тел</w:t>
            </w:r>
            <w:r w:rsidRPr="0099700C">
              <w:rPr>
                <w:color w:val="000000"/>
                <w:sz w:val="24"/>
                <w:szCs w:val="24"/>
              </w:rPr>
              <w:t>ь</w:t>
            </w:r>
            <w:r w:rsidRPr="0099700C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Финансовое упра</w:t>
            </w:r>
            <w:r w:rsidRPr="0099700C">
              <w:rPr>
                <w:color w:val="000000"/>
                <w:sz w:val="24"/>
                <w:szCs w:val="24"/>
              </w:rPr>
              <w:t>в</w:t>
            </w:r>
            <w:r w:rsidRPr="0099700C"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color w:val="000000"/>
                <w:sz w:val="24"/>
                <w:szCs w:val="24"/>
              </w:rPr>
              <w:t>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ции </w:t>
            </w:r>
            <w:r w:rsidRPr="0099700C">
              <w:rPr>
                <w:color w:val="000000"/>
                <w:sz w:val="24"/>
                <w:szCs w:val="24"/>
              </w:rPr>
              <w:t xml:space="preserve">Белозерского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D86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700C">
              <w:rPr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F609E" w:rsidTr="00F0782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 w:rsidP="000D36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 w:rsidP="00D863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средства бюджета</w:t>
            </w:r>
            <w:r>
              <w:rPr>
                <w:color w:val="000000"/>
                <w:sz w:val="24"/>
                <w:szCs w:val="24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609E" w:rsidTr="00872B9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 xml:space="preserve"> Основное</w:t>
            </w:r>
          </w:p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 xml:space="preserve"> меропри</w:t>
            </w:r>
            <w:r w:rsidRPr="0099700C">
              <w:rPr>
                <w:color w:val="000000"/>
                <w:sz w:val="24"/>
                <w:szCs w:val="24"/>
              </w:rPr>
              <w:t>я</w:t>
            </w:r>
            <w:r w:rsidRPr="0099700C">
              <w:rPr>
                <w:color w:val="000000"/>
                <w:sz w:val="24"/>
                <w:szCs w:val="24"/>
              </w:rPr>
              <w:t xml:space="preserve">тие 1.3.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Формирование и пу</w:t>
            </w:r>
            <w:r w:rsidRPr="0099700C">
              <w:rPr>
                <w:color w:val="000000"/>
                <w:sz w:val="24"/>
                <w:szCs w:val="24"/>
              </w:rPr>
              <w:t>б</w:t>
            </w:r>
            <w:r w:rsidRPr="0099700C">
              <w:rPr>
                <w:color w:val="000000"/>
                <w:sz w:val="24"/>
                <w:szCs w:val="24"/>
              </w:rPr>
              <w:t>лик</w:t>
            </w:r>
            <w:r w:rsidRPr="0099700C">
              <w:rPr>
                <w:color w:val="000000"/>
                <w:sz w:val="24"/>
                <w:szCs w:val="24"/>
              </w:rPr>
              <w:t>а</w:t>
            </w:r>
            <w:r w:rsidRPr="0099700C">
              <w:rPr>
                <w:color w:val="000000"/>
                <w:sz w:val="24"/>
                <w:szCs w:val="24"/>
              </w:rPr>
              <w:t>ция в открытых источниках информ</w:t>
            </w:r>
            <w:r w:rsidRPr="0099700C">
              <w:rPr>
                <w:color w:val="000000"/>
                <w:sz w:val="24"/>
                <w:szCs w:val="24"/>
              </w:rPr>
              <w:t>а</w:t>
            </w:r>
            <w:r w:rsidRPr="0099700C">
              <w:rPr>
                <w:color w:val="000000"/>
                <w:sz w:val="24"/>
                <w:szCs w:val="24"/>
              </w:rPr>
              <w:t>ции о бюджетном пр</w:t>
            </w:r>
            <w:r w:rsidRPr="0099700C">
              <w:rPr>
                <w:color w:val="000000"/>
                <w:sz w:val="24"/>
                <w:szCs w:val="24"/>
              </w:rPr>
              <w:t>о</w:t>
            </w:r>
            <w:r w:rsidRPr="0099700C">
              <w:rPr>
                <w:color w:val="000000"/>
                <w:sz w:val="24"/>
                <w:szCs w:val="24"/>
              </w:rPr>
              <w:t xml:space="preserve">цессе в </w:t>
            </w:r>
            <w:r>
              <w:rPr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1F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Финансовое упра</w:t>
            </w:r>
            <w:r w:rsidRPr="0099700C">
              <w:rPr>
                <w:color w:val="000000"/>
                <w:sz w:val="24"/>
                <w:szCs w:val="24"/>
              </w:rPr>
              <w:t>в</w:t>
            </w:r>
            <w:r w:rsidRPr="0099700C"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color w:val="000000"/>
                <w:sz w:val="24"/>
                <w:szCs w:val="24"/>
              </w:rPr>
              <w:t>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ции </w:t>
            </w:r>
            <w:r w:rsidRPr="0099700C">
              <w:rPr>
                <w:color w:val="000000"/>
                <w:sz w:val="24"/>
                <w:szCs w:val="24"/>
              </w:rPr>
              <w:t xml:space="preserve">Белозерского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1F609E" w:rsidP="00D863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700C">
              <w:rPr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4C23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b/>
                <w:color w:val="000000"/>
                <w:sz w:val="24"/>
                <w:szCs w:val="24"/>
              </w:rPr>
              <w:t>0,0</w:t>
            </w:r>
          </w:p>
          <w:p w:rsidR="001F609E" w:rsidRPr="0099700C" w:rsidRDefault="001F609E" w:rsidP="00872B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4C2306" w:rsidP="00C43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4C23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4C2306" w:rsidP="00C43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4C2306" w:rsidP="00C43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09E" w:rsidRPr="0099700C" w:rsidRDefault="004C2306" w:rsidP="00C052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1F609E" w:rsidRPr="0099700C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F609E" w:rsidTr="00F0782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1F60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1F609E" w:rsidP="00997B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1F609E" w:rsidP="00F078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700C">
              <w:rPr>
                <w:color w:val="000000"/>
                <w:sz w:val="24"/>
                <w:szCs w:val="24"/>
              </w:rPr>
              <w:t>средства бюджета</w:t>
            </w:r>
            <w:r w:rsidR="00F07825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4C2306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4C2306" w:rsidP="00C432B8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4C2306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4C2306" w:rsidP="00C43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4C2306" w:rsidP="00C43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F609E" w:rsidRPr="0099700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09E" w:rsidRPr="0099700C" w:rsidRDefault="004C2306" w:rsidP="00C052A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  <w:r w:rsidR="001F609E" w:rsidRPr="0099700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374FC" w:rsidTr="00F0782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36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4FC" w:rsidRDefault="004374FC" w:rsidP="008819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197C">
              <w:rPr>
                <w:color w:val="000000"/>
                <w:sz w:val="24"/>
                <w:szCs w:val="24"/>
              </w:rPr>
              <w:t>* по согласованию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4FC" w:rsidRPr="0088197C" w:rsidRDefault="004374FC" w:rsidP="008819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4FC" w:rsidRPr="0088197C" w:rsidRDefault="004374FC" w:rsidP="008819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FD54FF" w:rsidRDefault="00FD54FF">
      <w:pPr>
        <w:sectPr w:rsidR="00FD54FF" w:rsidSect="00023F95">
          <w:pgSz w:w="16838" w:h="11906" w:orient="landscape"/>
          <w:pgMar w:top="568" w:right="1134" w:bottom="851" w:left="567" w:header="709" w:footer="709" w:gutter="0"/>
          <w:cols w:space="708"/>
          <w:docGrid w:linePitch="360"/>
        </w:sectPr>
      </w:pPr>
    </w:p>
    <w:p w:rsidR="00A973B4" w:rsidRPr="00F05268" w:rsidRDefault="00F07825" w:rsidP="00F05268">
      <w:pPr>
        <w:autoSpaceDE w:val="0"/>
        <w:autoSpaceDN w:val="0"/>
        <w:adjustRightInd w:val="0"/>
        <w:ind w:firstLine="6096"/>
        <w:rPr>
          <w:color w:val="000000"/>
          <w:sz w:val="24"/>
          <w:szCs w:val="24"/>
        </w:rPr>
      </w:pPr>
      <w:r>
        <w:rPr>
          <w:sz w:val="26"/>
          <w:szCs w:val="26"/>
        </w:rPr>
        <w:t>П</w:t>
      </w:r>
      <w:r w:rsidR="00A973B4" w:rsidRPr="00911E67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6</w:t>
      </w:r>
    </w:p>
    <w:p w:rsidR="00A973B4" w:rsidRPr="00911E67" w:rsidRDefault="00A973B4" w:rsidP="00911E67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  <w:r w:rsidRPr="00911E67">
        <w:rPr>
          <w:sz w:val="26"/>
          <w:szCs w:val="26"/>
        </w:rPr>
        <w:t>к муниципальной программе</w:t>
      </w:r>
    </w:p>
    <w:p w:rsidR="00A973B4" w:rsidRPr="00234C7F" w:rsidRDefault="00A973B4" w:rsidP="00A973B4">
      <w:pPr>
        <w:widowControl w:val="0"/>
        <w:autoSpaceDE w:val="0"/>
        <w:autoSpaceDN w:val="0"/>
        <w:adjustRightInd w:val="0"/>
        <w:ind w:left="4253"/>
        <w:outlineLvl w:val="1"/>
        <w:rPr>
          <w:b/>
          <w:sz w:val="28"/>
          <w:szCs w:val="28"/>
        </w:rPr>
      </w:pPr>
    </w:p>
    <w:p w:rsidR="00A973B4" w:rsidRPr="008634F2" w:rsidRDefault="00A973B4" w:rsidP="00A973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634F2">
        <w:rPr>
          <w:b/>
          <w:sz w:val="26"/>
          <w:szCs w:val="26"/>
        </w:rPr>
        <w:t xml:space="preserve">ПОДПРОГРАММА </w:t>
      </w:r>
    </w:p>
    <w:p w:rsidR="00A973B4" w:rsidRPr="008634F2" w:rsidRDefault="00A973B4" w:rsidP="00A973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634F2">
        <w:rPr>
          <w:b/>
          <w:sz w:val="26"/>
          <w:szCs w:val="26"/>
        </w:rPr>
        <w:t xml:space="preserve"> </w:t>
      </w:r>
      <w:r w:rsidR="00D863CA" w:rsidRPr="008634F2">
        <w:rPr>
          <w:b/>
          <w:sz w:val="26"/>
          <w:szCs w:val="26"/>
        </w:rPr>
        <w:t>«</w:t>
      </w:r>
      <w:r w:rsidRPr="008634F2">
        <w:rPr>
          <w:b/>
          <w:sz w:val="26"/>
          <w:szCs w:val="26"/>
        </w:rPr>
        <w:t xml:space="preserve">УПРАВЛЕНИЕ МУНИЦИПАЛЬНЫМ ДОЛГОМ </w:t>
      </w:r>
    </w:p>
    <w:p w:rsidR="00A973B4" w:rsidRPr="008634F2" w:rsidRDefault="00A973B4" w:rsidP="00A973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634F2">
        <w:rPr>
          <w:b/>
          <w:sz w:val="26"/>
          <w:szCs w:val="26"/>
        </w:rPr>
        <w:t>НА 20</w:t>
      </w:r>
      <w:r w:rsidR="00AC47F3" w:rsidRPr="008634F2">
        <w:rPr>
          <w:b/>
          <w:sz w:val="26"/>
          <w:szCs w:val="26"/>
        </w:rPr>
        <w:t>2</w:t>
      </w:r>
      <w:r w:rsidR="00F07825">
        <w:rPr>
          <w:b/>
          <w:sz w:val="26"/>
          <w:szCs w:val="26"/>
        </w:rPr>
        <w:t>3</w:t>
      </w:r>
      <w:r w:rsidRPr="008634F2">
        <w:rPr>
          <w:b/>
          <w:sz w:val="26"/>
          <w:szCs w:val="26"/>
        </w:rPr>
        <w:t>-202</w:t>
      </w:r>
      <w:r w:rsidR="00F07825">
        <w:rPr>
          <w:b/>
          <w:sz w:val="26"/>
          <w:szCs w:val="26"/>
        </w:rPr>
        <w:t>7</w:t>
      </w:r>
      <w:r w:rsidRPr="008634F2">
        <w:rPr>
          <w:b/>
          <w:sz w:val="26"/>
          <w:szCs w:val="26"/>
        </w:rPr>
        <w:t xml:space="preserve"> ГОДЫ</w:t>
      </w:r>
      <w:r w:rsidR="00D863CA" w:rsidRPr="008634F2">
        <w:rPr>
          <w:b/>
          <w:sz w:val="26"/>
          <w:szCs w:val="26"/>
        </w:rPr>
        <w:t>»</w:t>
      </w:r>
      <w:r w:rsidRPr="008634F2">
        <w:rPr>
          <w:b/>
          <w:sz w:val="26"/>
          <w:szCs w:val="26"/>
        </w:rPr>
        <w:t xml:space="preserve"> </w:t>
      </w:r>
    </w:p>
    <w:p w:rsidR="00A973B4" w:rsidRPr="00911E67" w:rsidRDefault="00A973B4" w:rsidP="00A973B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634F2">
        <w:rPr>
          <w:b/>
          <w:sz w:val="26"/>
          <w:szCs w:val="26"/>
        </w:rPr>
        <w:t xml:space="preserve">(ДАЛЕЕ – ПОДПРОГРАММА </w:t>
      </w:r>
      <w:r w:rsidR="00F07825">
        <w:rPr>
          <w:b/>
          <w:sz w:val="26"/>
          <w:szCs w:val="26"/>
        </w:rPr>
        <w:t>2</w:t>
      </w:r>
      <w:r w:rsidRPr="008634F2">
        <w:rPr>
          <w:b/>
          <w:sz w:val="26"/>
          <w:szCs w:val="26"/>
        </w:rPr>
        <w:t>)</w:t>
      </w:r>
    </w:p>
    <w:p w:rsidR="004A178F" w:rsidRDefault="004A178F" w:rsidP="004A178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5268" w:rsidRDefault="004A178F" w:rsidP="00F0526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882CFB">
        <w:rPr>
          <w:sz w:val="28"/>
          <w:szCs w:val="28"/>
        </w:rPr>
        <w:t xml:space="preserve">1. ПАСПОРТ </w:t>
      </w:r>
      <w:r>
        <w:rPr>
          <w:sz w:val="28"/>
          <w:szCs w:val="28"/>
        </w:rPr>
        <w:t>ПОД</w:t>
      </w:r>
      <w:r w:rsidRPr="00882CF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84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09"/>
      </w:tblGrid>
      <w:tr w:rsidR="00F05268" w:rsidRPr="00F05268" w:rsidTr="00F05268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подпр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граммы 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 долгом на 2023-2027 г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</w:tr>
      <w:tr w:rsidR="00F05268" w:rsidRPr="00F05268" w:rsidTr="00F05268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 </w:t>
            </w:r>
          </w:p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программы 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 Белозерского м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у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ниципального округа</w:t>
            </w:r>
          </w:p>
        </w:tc>
      </w:tr>
      <w:tr w:rsidR="00F05268" w:rsidRPr="00F05268" w:rsidTr="00F05268">
        <w:trPr>
          <w:cantSplit/>
          <w:trHeight w:val="6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rPr>
                <w:sz w:val="26"/>
                <w:szCs w:val="26"/>
              </w:rPr>
            </w:pPr>
            <w:r w:rsidRPr="00F05268">
              <w:rPr>
                <w:sz w:val="26"/>
                <w:szCs w:val="26"/>
              </w:rPr>
              <w:t>Цель подпрогра</w:t>
            </w:r>
            <w:r w:rsidRPr="00F05268">
              <w:rPr>
                <w:sz w:val="26"/>
                <w:szCs w:val="26"/>
              </w:rPr>
              <w:t>м</w:t>
            </w:r>
            <w:r w:rsidRPr="00F05268">
              <w:rPr>
                <w:sz w:val="26"/>
                <w:szCs w:val="26"/>
              </w:rPr>
              <w:t>мы 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долгом Белозерского м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ниципального округа  на экономически безопасном уровне</w:t>
            </w:r>
          </w:p>
        </w:tc>
      </w:tr>
      <w:tr w:rsidR="00F05268" w:rsidRPr="00F05268" w:rsidTr="00F05268">
        <w:trPr>
          <w:cantSplit/>
          <w:trHeight w:val="6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rPr>
                <w:sz w:val="26"/>
                <w:szCs w:val="26"/>
              </w:rPr>
            </w:pPr>
            <w:r w:rsidRPr="00F05268">
              <w:rPr>
                <w:sz w:val="26"/>
                <w:szCs w:val="26"/>
              </w:rPr>
              <w:t>Задачи подпр</w:t>
            </w:r>
            <w:r w:rsidRPr="00F05268">
              <w:rPr>
                <w:sz w:val="26"/>
                <w:szCs w:val="26"/>
              </w:rPr>
              <w:t>о</w:t>
            </w:r>
            <w:r w:rsidRPr="00F05268">
              <w:rPr>
                <w:sz w:val="26"/>
                <w:szCs w:val="26"/>
              </w:rPr>
              <w:t>граммы 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jc w:val="both"/>
              <w:rPr>
                <w:color w:val="000000"/>
                <w:sz w:val="26"/>
                <w:szCs w:val="26"/>
              </w:rPr>
            </w:pPr>
            <w:r w:rsidRPr="00F05268">
              <w:rPr>
                <w:sz w:val="26"/>
                <w:szCs w:val="26"/>
              </w:rPr>
              <w:t>оптимизация структуры муниципального долга округа по видам и срокам заимствований, в целях  минимиз</w:t>
            </w:r>
            <w:r w:rsidRPr="00F05268">
              <w:rPr>
                <w:sz w:val="26"/>
                <w:szCs w:val="26"/>
              </w:rPr>
              <w:t>а</w:t>
            </w:r>
            <w:r w:rsidRPr="00F05268">
              <w:rPr>
                <w:sz w:val="26"/>
                <w:szCs w:val="26"/>
              </w:rPr>
              <w:t>ции стоимости муниципальных заимствований округа</w:t>
            </w:r>
          </w:p>
        </w:tc>
      </w:tr>
      <w:tr w:rsidR="00F05268" w:rsidRPr="00F05268" w:rsidTr="00F05268">
        <w:trPr>
          <w:cantSplit/>
          <w:trHeight w:val="6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мы 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 xml:space="preserve"> расходов на обслуживание муниципального до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л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га округа в  о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б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щем объеме  расходов бюджета округа за о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т</w:t>
            </w:r>
            <w:r w:rsidRPr="00F05268">
              <w:rPr>
                <w:rFonts w:ascii="Times New Roman" w:hAnsi="Times New Roman"/>
                <w:sz w:val="26"/>
                <w:szCs w:val="26"/>
              </w:rPr>
              <w:t>четный финансовый год, %</w:t>
            </w:r>
          </w:p>
        </w:tc>
      </w:tr>
      <w:tr w:rsidR="00F05268" w:rsidRPr="00F05268" w:rsidTr="00F05268">
        <w:trPr>
          <w:cantSplit/>
          <w:trHeight w:val="48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2    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2023-2027 годы</w:t>
            </w:r>
          </w:p>
        </w:tc>
      </w:tr>
      <w:tr w:rsidR="00F05268" w:rsidRPr="00F05268" w:rsidTr="00F05268">
        <w:trPr>
          <w:cantSplit/>
          <w:trHeight w:val="48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rPr>
                <w:sz w:val="26"/>
                <w:szCs w:val="26"/>
              </w:rPr>
            </w:pPr>
            <w:r w:rsidRPr="00F05268">
              <w:rPr>
                <w:sz w:val="26"/>
                <w:szCs w:val="26"/>
              </w:rPr>
              <w:t>Объем бюджетных асси</w:t>
            </w:r>
            <w:r w:rsidRPr="00F05268">
              <w:rPr>
                <w:sz w:val="26"/>
                <w:szCs w:val="26"/>
              </w:rPr>
              <w:t>г</w:t>
            </w:r>
            <w:r w:rsidRPr="00F05268">
              <w:rPr>
                <w:sz w:val="26"/>
                <w:szCs w:val="26"/>
              </w:rPr>
              <w:t>нований</w:t>
            </w:r>
          </w:p>
          <w:p w:rsidR="00F05268" w:rsidRPr="00F05268" w:rsidRDefault="00F05268" w:rsidP="00F05268">
            <w:pPr>
              <w:rPr>
                <w:sz w:val="26"/>
                <w:szCs w:val="26"/>
              </w:rPr>
            </w:pPr>
            <w:r w:rsidRPr="00F05268">
              <w:rPr>
                <w:sz w:val="26"/>
                <w:szCs w:val="26"/>
              </w:rPr>
              <w:t>подпрограммы 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по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программы 2 за счет средств бюджета округа</w:t>
            </w:r>
          </w:p>
          <w:p w:rsidR="00F05268" w:rsidRPr="00F05268" w:rsidRDefault="00F05268" w:rsidP="00F052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 xml:space="preserve"> –  0,0  тыс. руб.,  в том числе по годам реализации:  </w:t>
            </w:r>
          </w:p>
          <w:p w:rsidR="00F05268" w:rsidRPr="00F05268" w:rsidRDefault="00F05268" w:rsidP="00F052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в 2023 году  - 0,0  тыс.рублей,</w:t>
            </w:r>
          </w:p>
          <w:p w:rsidR="00F05268" w:rsidRPr="00F05268" w:rsidRDefault="00F05268" w:rsidP="00F052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в 2024 году  - 0,0 тыс.рублей,</w:t>
            </w:r>
          </w:p>
          <w:p w:rsidR="00F05268" w:rsidRPr="00F05268" w:rsidRDefault="00F05268" w:rsidP="00F052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в 2025 году  - 0,0  тыс.рублей,</w:t>
            </w:r>
          </w:p>
          <w:p w:rsidR="00F05268" w:rsidRPr="00F05268" w:rsidRDefault="00F05268" w:rsidP="00F052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в 2026 году  - 0,0 тыс.рублей,</w:t>
            </w:r>
          </w:p>
          <w:p w:rsidR="00F05268" w:rsidRPr="00F05268" w:rsidRDefault="00F05268" w:rsidP="00F05268">
            <w:pPr>
              <w:jc w:val="both"/>
              <w:rPr>
                <w:sz w:val="26"/>
                <w:szCs w:val="26"/>
              </w:rPr>
            </w:pPr>
            <w:r w:rsidRPr="00F05268">
              <w:rPr>
                <w:sz w:val="26"/>
                <w:szCs w:val="26"/>
              </w:rPr>
              <w:t>в 2027 году     0,0 тыс.рублей.</w:t>
            </w:r>
          </w:p>
        </w:tc>
      </w:tr>
      <w:tr w:rsidR="00F05268" w:rsidRPr="00F05268" w:rsidTr="00F05268">
        <w:trPr>
          <w:cantSplit/>
          <w:trHeight w:val="48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05268">
              <w:rPr>
                <w:rFonts w:ascii="Times New Roman" w:hAnsi="Times New Roman" w:cs="Times New Roman"/>
                <w:sz w:val="26"/>
                <w:szCs w:val="26"/>
              </w:rPr>
              <w:t>мы 2</w:t>
            </w:r>
          </w:p>
          <w:p w:rsidR="00F05268" w:rsidRPr="00F05268" w:rsidRDefault="00F05268" w:rsidP="00F052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68" w:rsidRPr="00F05268" w:rsidRDefault="00F05268" w:rsidP="00F05268">
            <w:pPr>
              <w:rPr>
                <w:color w:val="000000"/>
                <w:sz w:val="26"/>
                <w:szCs w:val="26"/>
              </w:rPr>
            </w:pPr>
            <w:r w:rsidRPr="00F05268">
              <w:rPr>
                <w:sz w:val="26"/>
                <w:szCs w:val="26"/>
              </w:rPr>
              <w:t>недопущение роста доли  расходов на обслуживание муниципального долга округа  в общем объеме  расх</w:t>
            </w:r>
            <w:r w:rsidRPr="00F05268">
              <w:rPr>
                <w:sz w:val="26"/>
                <w:szCs w:val="26"/>
              </w:rPr>
              <w:t>о</w:t>
            </w:r>
            <w:r w:rsidRPr="00F05268">
              <w:rPr>
                <w:sz w:val="26"/>
                <w:szCs w:val="26"/>
              </w:rPr>
              <w:t>дов бюджета округа.</w:t>
            </w:r>
          </w:p>
        </w:tc>
      </w:tr>
    </w:tbl>
    <w:p w:rsidR="004A178F" w:rsidRDefault="004A178F" w:rsidP="00A973B4">
      <w:pPr>
        <w:jc w:val="center"/>
        <w:rPr>
          <w:b/>
          <w:sz w:val="28"/>
          <w:szCs w:val="28"/>
        </w:rPr>
      </w:pPr>
    </w:p>
    <w:p w:rsidR="00151515" w:rsidRDefault="00151515" w:rsidP="00A973B4">
      <w:pPr>
        <w:jc w:val="center"/>
        <w:rPr>
          <w:b/>
          <w:sz w:val="26"/>
          <w:szCs w:val="26"/>
        </w:rPr>
      </w:pPr>
    </w:p>
    <w:p w:rsidR="004A178F" w:rsidRPr="004A178F" w:rsidRDefault="00A973B4" w:rsidP="00A973B4">
      <w:pPr>
        <w:jc w:val="center"/>
        <w:rPr>
          <w:b/>
          <w:sz w:val="26"/>
          <w:szCs w:val="26"/>
        </w:rPr>
      </w:pPr>
      <w:r w:rsidRPr="004A178F">
        <w:rPr>
          <w:b/>
          <w:sz w:val="26"/>
          <w:szCs w:val="26"/>
        </w:rPr>
        <w:t xml:space="preserve">2. Характеристика сферы реализации подпрограммы </w:t>
      </w:r>
      <w:r w:rsidR="00FF61DA">
        <w:rPr>
          <w:b/>
          <w:sz w:val="26"/>
          <w:szCs w:val="26"/>
        </w:rPr>
        <w:t>2</w:t>
      </w:r>
      <w:r w:rsidRPr="004A178F">
        <w:rPr>
          <w:b/>
          <w:sz w:val="26"/>
          <w:szCs w:val="26"/>
        </w:rPr>
        <w:t xml:space="preserve">, основные </w:t>
      </w:r>
    </w:p>
    <w:p w:rsidR="00A973B4" w:rsidRPr="004A178F" w:rsidRDefault="00A973B4" w:rsidP="00A973B4">
      <w:pPr>
        <w:jc w:val="center"/>
        <w:rPr>
          <w:b/>
          <w:sz w:val="26"/>
          <w:szCs w:val="26"/>
        </w:rPr>
      </w:pPr>
      <w:r w:rsidRPr="004A178F">
        <w:rPr>
          <w:b/>
          <w:sz w:val="26"/>
          <w:szCs w:val="26"/>
        </w:rPr>
        <w:t>пр</w:t>
      </w:r>
      <w:r w:rsidRPr="004A178F">
        <w:rPr>
          <w:b/>
          <w:sz w:val="26"/>
          <w:szCs w:val="26"/>
        </w:rPr>
        <w:t>о</w:t>
      </w:r>
      <w:r w:rsidRPr="004A178F">
        <w:rPr>
          <w:b/>
          <w:sz w:val="26"/>
          <w:szCs w:val="26"/>
        </w:rPr>
        <w:t>блемы в указанной сфере и перспективы ее развития</w:t>
      </w:r>
    </w:p>
    <w:p w:rsidR="004A178F" w:rsidRPr="004A178F" w:rsidRDefault="004A178F" w:rsidP="00A973B4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A973B4" w:rsidRPr="004A178F" w:rsidRDefault="004A178F" w:rsidP="00A973B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A178F">
        <w:rPr>
          <w:sz w:val="26"/>
          <w:szCs w:val="26"/>
        </w:rPr>
        <w:tab/>
      </w:r>
      <w:r w:rsidR="00A973B4" w:rsidRPr="004A178F">
        <w:rPr>
          <w:sz w:val="26"/>
          <w:szCs w:val="26"/>
        </w:rPr>
        <w:t xml:space="preserve">Главной целью подпрограммы </w:t>
      </w:r>
      <w:r w:rsidR="00FF61DA">
        <w:rPr>
          <w:sz w:val="26"/>
          <w:szCs w:val="26"/>
        </w:rPr>
        <w:t>2</w:t>
      </w:r>
      <w:r w:rsidR="00A973B4" w:rsidRPr="004A178F">
        <w:rPr>
          <w:sz w:val="26"/>
          <w:szCs w:val="26"/>
        </w:rPr>
        <w:t xml:space="preserve"> является управление муниципальным  до</w:t>
      </w:r>
      <w:r w:rsidR="00A973B4" w:rsidRPr="004A178F">
        <w:rPr>
          <w:sz w:val="26"/>
          <w:szCs w:val="26"/>
        </w:rPr>
        <w:t>л</w:t>
      </w:r>
      <w:r w:rsidR="00A973B4" w:rsidRPr="004A178F">
        <w:rPr>
          <w:sz w:val="26"/>
          <w:szCs w:val="26"/>
        </w:rPr>
        <w:t xml:space="preserve">гом </w:t>
      </w:r>
      <w:r w:rsidR="00582E54">
        <w:rPr>
          <w:sz w:val="26"/>
          <w:szCs w:val="26"/>
        </w:rPr>
        <w:t>Белозерского</w:t>
      </w:r>
      <w:r w:rsidR="00A973B4" w:rsidRPr="004A178F">
        <w:rPr>
          <w:sz w:val="26"/>
          <w:szCs w:val="26"/>
        </w:rPr>
        <w:t xml:space="preserve"> муниципального </w:t>
      </w:r>
      <w:r w:rsidR="00FF61DA">
        <w:rPr>
          <w:sz w:val="26"/>
          <w:szCs w:val="26"/>
        </w:rPr>
        <w:t xml:space="preserve">округа </w:t>
      </w:r>
      <w:r w:rsidR="00A973B4" w:rsidRPr="004A178F">
        <w:rPr>
          <w:sz w:val="26"/>
          <w:szCs w:val="26"/>
        </w:rPr>
        <w:t xml:space="preserve"> на экономически безопасном уровне.</w:t>
      </w:r>
    </w:p>
    <w:p w:rsidR="00A973B4" w:rsidRPr="004A178F" w:rsidRDefault="00A973B4" w:rsidP="00A973B4">
      <w:pPr>
        <w:ind w:firstLine="709"/>
        <w:jc w:val="both"/>
        <w:rPr>
          <w:sz w:val="26"/>
          <w:szCs w:val="26"/>
        </w:rPr>
      </w:pPr>
      <w:r w:rsidRPr="004A178F">
        <w:rPr>
          <w:sz w:val="26"/>
          <w:szCs w:val="26"/>
        </w:rPr>
        <w:t>Внешними факторами, влияющими на изменение объемов муниципального до</w:t>
      </w:r>
      <w:r w:rsidRPr="004A178F">
        <w:rPr>
          <w:sz w:val="26"/>
          <w:szCs w:val="26"/>
        </w:rPr>
        <w:t>л</w:t>
      </w:r>
      <w:r w:rsidRPr="004A178F">
        <w:rPr>
          <w:sz w:val="26"/>
          <w:szCs w:val="26"/>
        </w:rPr>
        <w:t>га, являются:</w:t>
      </w:r>
    </w:p>
    <w:p w:rsidR="00A973B4" w:rsidRPr="004A178F" w:rsidRDefault="004A178F" w:rsidP="004A178F">
      <w:pPr>
        <w:tabs>
          <w:tab w:val="left" w:pos="-5387"/>
        </w:tabs>
        <w:ind w:firstLine="567"/>
        <w:jc w:val="both"/>
        <w:rPr>
          <w:sz w:val="26"/>
          <w:szCs w:val="26"/>
        </w:rPr>
      </w:pPr>
      <w:r w:rsidRPr="004A178F">
        <w:rPr>
          <w:sz w:val="26"/>
          <w:szCs w:val="26"/>
        </w:rPr>
        <w:tab/>
      </w:r>
      <w:r w:rsidR="00A973B4" w:rsidRPr="004A178F">
        <w:rPr>
          <w:sz w:val="26"/>
          <w:szCs w:val="26"/>
        </w:rPr>
        <w:t>- падение доходов бюджета</w:t>
      </w:r>
      <w:r w:rsidR="00FF61DA">
        <w:rPr>
          <w:sz w:val="26"/>
          <w:szCs w:val="26"/>
        </w:rPr>
        <w:t xml:space="preserve"> округа </w:t>
      </w:r>
      <w:r w:rsidR="00A973B4" w:rsidRPr="004A178F">
        <w:rPr>
          <w:sz w:val="26"/>
          <w:szCs w:val="26"/>
        </w:rPr>
        <w:t xml:space="preserve"> с последующим отставанием  в темпах их восстановления в сравнении с общероссийскими;</w:t>
      </w:r>
    </w:p>
    <w:p w:rsidR="00A973B4" w:rsidRPr="004A178F" w:rsidRDefault="00A973B4" w:rsidP="004A178F">
      <w:pPr>
        <w:pStyle w:val="ab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4A178F">
        <w:rPr>
          <w:rFonts w:ascii="Times New Roman" w:hAnsi="Times New Roman"/>
          <w:sz w:val="26"/>
          <w:szCs w:val="26"/>
        </w:rPr>
        <w:t>- длительный период оптимизации расходов бюджета</w:t>
      </w:r>
      <w:r w:rsidR="00FF61DA">
        <w:rPr>
          <w:rFonts w:ascii="Times New Roman" w:hAnsi="Times New Roman"/>
          <w:sz w:val="26"/>
          <w:szCs w:val="26"/>
        </w:rPr>
        <w:t xml:space="preserve"> округа</w:t>
      </w:r>
      <w:r w:rsidRPr="004A178F">
        <w:rPr>
          <w:rFonts w:ascii="Times New Roman" w:hAnsi="Times New Roman"/>
          <w:sz w:val="26"/>
          <w:szCs w:val="26"/>
        </w:rPr>
        <w:t>, связанный с необходимостью сохранения социальной стабильности;</w:t>
      </w:r>
    </w:p>
    <w:p w:rsidR="00A973B4" w:rsidRPr="004A178F" w:rsidRDefault="00A973B4" w:rsidP="004A178F">
      <w:pPr>
        <w:pStyle w:val="ab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4A178F">
        <w:rPr>
          <w:rFonts w:ascii="Times New Roman" w:hAnsi="Times New Roman"/>
          <w:sz w:val="26"/>
          <w:szCs w:val="26"/>
        </w:rPr>
        <w:t>- необходимость стабильного выполнения социальных обязательств для обеспечения нормального функционирования бюджетной сферы;</w:t>
      </w:r>
    </w:p>
    <w:p w:rsidR="00A973B4" w:rsidRPr="004A178F" w:rsidRDefault="00A973B4" w:rsidP="004A178F">
      <w:pPr>
        <w:pStyle w:val="ab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4A178F">
        <w:rPr>
          <w:rFonts w:ascii="Times New Roman" w:hAnsi="Times New Roman"/>
          <w:sz w:val="26"/>
          <w:szCs w:val="26"/>
        </w:rPr>
        <w:t>- дефицит средств, необходимых на исполнение расходных обязательств, в том числе определенных указами Президента Российской Федерации, связанных с социал</w:t>
      </w:r>
      <w:r w:rsidRPr="004A178F">
        <w:rPr>
          <w:rFonts w:ascii="Times New Roman" w:hAnsi="Times New Roman"/>
          <w:sz w:val="26"/>
          <w:szCs w:val="26"/>
        </w:rPr>
        <w:t>ь</w:t>
      </w:r>
      <w:r w:rsidRPr="004A178F">
        <w:rPr>
          <w:rFonts w:ascii="Times New Roman" w:hAnsi="Times New Roman"/>
          <w:sz w:val="26"/>
          <w:szCs w:val="26"/>
        </w:rPr>
        <w:t>но-экономическим развитием страны.</w:t>
      </w:r>
    </w:p>
    <w:p w:rsidR="00A973B4" w:rsidRPr="004A178F" w:rsidRDefault="00A973B4" w:rsidP="004A178F">
      <w:pPr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В целях управления муниципальным долгом </w:t>
      </w:r>
      <w:r w:rsidR="00582E54">
        <w:rPr>
          <w:sz w:val="26"/>
          <w:szCs w:val="26"/>
        </w:rPr>
        <w:t>Белозерского</w:t>
      </w:r>
      <w:r w:rsidRPr="004A178F">
        <w:rPr>
          <w:sz w:val="26"/>
          <w:szCs w:val="26"/>
        </w:rPr>
        <w:t xml:space="preserve"> </w:t>
      </w:r>
      <w:r w:rsidR="00FF61DA">
        <w:rPr>
          <w:sz w:val="26"/>
          <w:szCs w:val="26"/>
        </w:rPr>
        <w:t xml:space="preserve">округа </w:t>
      </w:r>
      <w:r w:rsidRPr="004A178F">
        <w:rPr>
          <w:sz w:val="26"/>
          <w:szCs w:val="26"/>
        </w:rPr>
        <w:t xml:space="preserve"> на экон</w:t>
      </w:r>
      <w:r w:rsidRPr="004A178F">
        <w:rPr>
          <w:sz w:val="26"/>
          <w:szCs w:val="26"/>
        </w:rPr>
        <w:t>о</w:t>
      </w:r>
      <w:r w:rsidRPr="004A178F">
        <w:rPr>
          <w:sz w:val="26"/>
          <w:szCs w:val="26"/>
        </w:rPr>
        <w:t>мически безопасном уровне необходимо решение следующих задач:</w:t>
      </w:r>
    </w:p>
    <w:p w:rsidR="00A973B4" w:rsidRPr="004A178F" w:rsidRDefault="00A973B4" w:rsidP="004A178F">
      <w:pPr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1) Минимизация дефицита бюджета </w:t>
      </w:r>
      <w:r w:rsidR="00FF61DA">
        <w:rPr>
          <w:sz w:val="26"/>
          <w:szCs w:val="26"/>
        </w:rPr>
        <w:t xml:space="preserve">округа </w:t>
      </w:r>
      <w:r w:rsidRPr="004A178F">
        <w:rPr>
          <w:sz w:val="26"/>
          <w:szCs w:val="26"/>
        </w:rPr>
        <w:t>и удержание его в пределах зак</w:t>
      </w:r>
      <w:r w:rsidRPr="004A178F">
        <w:rPr>
          <w:sz w:val="26"/>
          <w:szCs w:val="26"/>
        </w:rPr>
        <w:t>о</w:t>
      </w:r>
      <w:r w:rsidRPr="004A178F">
        <w:rPr>
          <w:sz w:val="26"/>
          <w:szCs w:val="26"/>
        </w:rPr>
        <w:t>нодательно установленных границ.</w:t>
      </w:r>
    </w:p>
    <w:p w:rsidR="00A973B4" w:rsidRPr="004A178F" w:rsidRDefault="00A973B4" w:rsidP="004A178F">
      <w:pPr>
        <w:pStyle w:val="Default"/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Ключевыми направлениями деятельности </w:t>
      </w:r>
      <w:r w:rsidR="00582E54">
        <w:rPr>
          <w:sz w:val="26"/>
          <w:szCs w:val="26"/>
        </w:rPr>
        <w:t>финансового управления</w:t>
      </w:r>
      <w:r w:rsidR="00FF61DA">
        <w:rPr>
          <w:sz w:val="26"/>
          <w:szCs w:val="26"/>
        </w:rPr>
        <w:t xml:space="preserve"> админ</w:t>
      </w:r>
      <w:r w:rsidR="00FF61DA">
        <w:rPr>
          <w:sz w:val="26"/>
          <w:szCs w:val="26"/>
        </w:rPr>
        <w:t>и</w:t>
      </w:r>
      <w:r w:rsidR="00FF61DA">
        <w:rPr>
          <w:sz w:val="26"/>
          <w:szCs w:val="26"/>
        </w:rPr>
        <w:t>страции</w:t>
      </w:r>
      <w:r w:rsidR="00582E54">
        <w:rPr>
          <w:sz w:val="26"/>
          <w:szCs w:val="26"/>
        </w:rPr>
        <w:t xml:space="preserve"> Белозерского</w:t>
      </w:r>
      <w:r w:rsidRPr="004A178F">
        <w:rPr>
          <w:sz w:val="26"/>
          <w:szCs w:val="26"/>
        </w:rPr>
        <w:t xml:space="preserve"> муниципального </w:t>
      </w:r>
      <w:r w:rsidR="00FF61DA">
        <w:rPr>
          <w:sz w:val="26"/>
          <w:szCs w:val="26"/>
        </w:rPr>
        <w:t>округа</w:t>
      </w:r>
      <w:r w:rsidRPr="004A178F">
        <w:rPr>
          <w:sz w:val="26"/>
          <w:szCs w:val="26"/>
        </w:rPr>
        <w:t xml:space="preserve">  при реализации подпрограммы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 xml:space="preserve"> являются своевременная и качественная подготовка проекта бюджета</w:t>
      </w:r>
      <w:r w:rsidR="00FF61DA">
        <w:rPr>
          <w:sz w:val="26"/>
          <w:szCs w:val="26"/>
        </w:rPr>
        <w:t xml:space="preserve"> округа</w:t>
      </w:r>
      <w:r w:rsidRPr="004A178F">
        <w:rPr>
          <w:sz w:val="26"/>
          <w:szCs w:val="26"/>
        </w:rPr>
        <w:t>, орг</w:t>
      </w:r>
      <w:r w:rsidRPr="004A178F">
        <w:rPr>
          <w:sz w:val="26"/>
          <w:szCs w:val="26"/>
        </w:rPr>
        <w:t>а</w:t>
      </w:r>
      <w:r w:rsidRPr="004A178F">
        <w:rPr>
          <w:sz w:val="26"/>
          <w:szCs w:val="26"/>
        </w:rPr>
        <w:t>низация исполнения бюджета</w:t>
      </w:r>
      <w:r w:rsidR="00FF61DA">
        <w:rPr>
          <w:sz w:val="26"/>
          <w:szCs w:val="26"/>
        </w:rPr>
        <w:t xml:space="preserve"> округа </w:t>
      </w:r>
      <w:r w:rsidRPr="004A178F">
        <w:rPr>
          <w:sz w:val="26"/>
          <w:szCs w:val="26"/>
        </w:rPr>
        <w:t xml:space="preserve"> и обеспечение сбалансированности бюджета</w:t>
      </w:r>
      <w:r w:rsidR="00FF61DA">
        <w:rPr>
          <w:sz w:val="26"/>
          <w:szCs w:val="26"/>
        </w:rPr>
        <w:t xml:space="preserve"> округа</w:t>
      </w:r>
      <w:r w:rsidRPr="004A178F">
        <w:rPr>
          <w:sz w:val="26"/>
          <w:szCs w:val="26"/>
        </w:rPr>
        <w:t>.</w:t>
      </w:r>
    </w:p>
    <w:p w:rsidR="00A973B4" w:rsidRPr="004A178F" w:rsidRDefault="00A973B4" w:rsidP="004A17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>В целях минимизации дефицита бюджета</w:t>
      </w:r>
      <w:r w:rsidR="00FF61DA">
        <w:rPr>
          <w:sz w:val="26"/>
          <w:szCs w:val="26"/>
        </w:rPr>
        <w:t xml:space="preserve"> округа </w:t>
      </w:r>
      <w:r w:rsidRPr="004A178F">
        <w:rPr>
          <w:sz w:val="26"/>
          <w:szCs w:val="26"/>
        </w:rPr>
        <w:t xml:space="preserve"> и обеспечения сбалансир</w:t>
      </w:r>
      <w:r w:rsidRPr="004A178F">
        <w:rPr>
          <w:sz w:val="26"/>
          <w:szCs w:val="26"/>
        </w:rPr>
        <w:t>о</w:t>
      </w:r>
      <w:r w:rsidRPr="004A178F">
        <w:rPr>
          <w:sz w:val="26"/>
          <w:szCs w:val="26"/>
        </w:rPr>
        <w:t>ванности в условиях замедления роста доходов необходима оптимизация расходов бюджета</w:t>
      </w:r>
      <w:r w:rsidR="00FF61DA">
        <w:rPr>
          <w:sz w:val="26"/>
          <w:szCs w:val="26"/>
        </w:rPr>
        <w:t xml:space="preserve"> округа</w:t>
      </w:r>
      <w:r w:rsidRPr="004A178F">
        <w:rPr>
          <w:sz w:val="26"/>
          <w:szCs w:val="26"/>
        </w:rPr>
        <w:t>, дополнительное привлечение безвозмездной финансовой помощи в форме  дотаций из областного бюджета.</w:t>
      </w:r>
    </w:p>
    <w:p w:rsidR="00A973B4" w:rsidRPr="004A178F" w:rsidRDefault="00A973B4" w:rsidP="004A178F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78F">
        <w:rPr>
          <w:rFonts w:ascii="Times New Roman" w:hAnsi="Times New Roman"/>
          <w:sz w:val="26"/>
          <w:szCs w:val="26"/>
        </w:rPr>
        <w:t>2) С</w:t>
      </w:r>
      <w:r w:rsidRPr="004A178F">
        <w:rPr>
          <w:rFonts w:ascii="Times New Roman" w:hAnsi="Times New Roman" w:cs="Times New Roman"/>
          <w:sz w:val="26"/>
          <w:szCs w:val="26"/>
        </w:rPr>
        <w:t xml:space="preserve">держивание роста муниципального долга </w:t>
      </w:r>
      <w:r w:rsidR="00FF61DA">
        <w:rPr>
          <w:rFonts w:ascii="Times New Roman" w:hAnsi="Times New Roman" w:cs="Times New Roman"/>
          <w:sz w:val="26"/>
          <w:szCs w:val="26"/>
        </w:rPr>
        <w:t>округа</w:t>
      </w:r>
      <w:r w:rsidRPr="004A178F">
        <w:rPr>
          <w:rFonts w:ascii="Times New Roman" w:hAnsi="Times New Roman" w:cs="Times New Roman"/>
          <w:sz w:val="26"/>
          <w:szCs w:val="26"/>
        </w:rPr>
        <w:t xml:space="preserve"> и удержание в пределах законодательно установленных границ.</w:t>
      </w:r>
    </w:p>
    <w:p w:rsidR="00A973B4" w:rsidRPr="004A178F" w:rsidRDefault="00A973B4" w:rsidP="00A973B4">
      <w:pPr>
        <w:widowControl w:val="0"/>
        <w:ind w:firstLine="360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  </w:t>
      </w:r>
      <w:r w:rsidR="004A178F">
        <w:rPr>
          <w:sz w:val="26"/>
          <w:szCs w:val="26"/>
        </w:rPr>
        <w:tab/>
      </w:r>
      <w:r w:rsidRPr="004A178F">
        <w:rPr>
          <w:sz w:val="26"/>
          <w:szCs w:val="26"/>
        </w:rPr>
        <w:t xml:space="preserve">Ключевым направлением деятельности </w:t>
      </w:r>
      <w:r w:rsidR="00582E54">
        <w:rPr>
          <w:sz w:val="26"/>
          <w:szCs w:val="26"/>
        </w:rPr>
        <w:t>финансового управления</w:t>
      </w:r>
      <w:r w:rsidR="00FF61DA">
        <w:rPr>
          <w:sz w:val="26"/>
          <w:szCs w:val="26"/>
        </w:rPr>
        <w:t xml:space="preserve"> админ</w:t>
      </w:r>
      <w:r w:rsidR="00FF61DA">
        <w:rPr>
          <w:sz w:val="26"/>
          <w:szCs w:val="26"/>
        </w:rPr>
        <w:t>и</w:t>
      </w:r>
      <w:r w:rsidR="00FF61DA">
        <w:rPr>
          <w:sz w:val="26"/>
          <w:szCs w:val="26"/>
        </w:rPr>
        <w:t xml:space="preserve">страции </w:t>
      </w:r>
      <w:r w:rsidR="00582E54">
        <w:rPr>
          <w:sz w:val="26"/>
          <w:szCs w:val="26"/>
        </w:rPr>
        <w:t xml:space="preserve"> Белозерского</w:t>
      </w:r>
      <w:r w:rsidRPr="004A178F">
        <w:rPr>
          <w:sz w:val="26"/>
          <w:szCs w:val="26"/>
        </w:rPr>
        <w:t xml:space="preserve"> муниципального </w:t>
      </w:r>
      <w:r w:rsidR="00FF61DA">
        <w:rPr>
          <w:sz w:val="26"/>
          <w:szCs w:val="26"/>
        </w:rPr>
        <w:t>округа</w:t>
      </w:r>
      <w:r w:rsidRPr="004A178F">
        <w:rPr>
          <w:sz w:val="26"/>
          <w:szCs w:val="26"/>
        </w:rPr>
        <w:t xml:space="preserve">  является политика сдерживания роста муниципальных расх</w:t>
      </w:r>
      <w:r w:rsidRPr="004A178F">
        <w:rPr>
          <w:sz w:val="26"/>
          <w:szCs w:val="26"/>
        </w:rPr>
        <w:t>о</w:t>
      </w:r>
      <w:r w:rsidRPr="004A178F">
        <w:rPr>
          <w:sz w:val="26"/>
          <w:szCs w:val="26"/>
        </w:rPr>
        <w:t xml:space="preserve">дов. </w:t>
      </w:r>
    </w:p>
    <w:p w:rsidR="00A973B4" w:rsidRPr="004A178F" w:rsidRDefault="00A973B4" w:rsidP="004A178F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78F">
        <w:rPr>
          <w:rFonts w:ascii="Times New Roman" w:hAnsi="Times New Roman"/>
          <w:sz w:val="26"/>
          <w:szCs w:val="26"/>
        </w:rPr>
        <w:t xml:space="preserve">3) </w:t>
      </w:r>
      <w:r w:rsidRPr="004A178F">
        <w:rPr>
          <w:rFonts w:ascii="Times New Roman" w:hAnsi="Times New Roman" w:cs="Times New Roman"/>
          <w:sz w:val="26"/>
          <w:szCs w:val="26"/>
        </w:rPr>
        <w:t xml:space="preserve">Минимизация стоимости муниципальных заимствований </w:t>
      </w:r>
      <w:r w:rsidR="00FF61DA">
        <w:rPr>
          <w:rFonts w:ascii="Times New Roman" w:hAnsi="Times New Roman" w:cs="Times New Roman"/>
          <w:sz w:val="26"/>
          <w:szCs w:val="26"/>
        </w:rPr>
        <w:t>округа</w:t>
      </w:r>
      <w:r w:rsidRPr="004A178F">
        <w:rPr>
          <w:rFonts w:ascii="Times New Roman" w:hAnsi="Times New Roman" w:cs="Times New Roman"/>
          <w:sz w:val="26"/>
          <w:szCs w:val="26"/>
        </w:rPr>
        <w:t>. Ключ</w:t>
      </w:r>
      <w:r w:rsidRPr="004A178F">
        <w:rPr>
          <w:rFonts w:ascii="Times New Roman" w:hAnsi="Times New Roman" w:cs="Times New Roman"/>
          <w:sz w:val="26"/>
          <w:szCs w:val="26"/>
        </w:rPr>
        <w:t>е</w:t>
      </w:r>
      <w:r w:rsidRPr="004A178F">
        <w:rPr>
          <w:rFonts w:ascii="Times New Roman" w:hAnsi="Times New Roman" w:cs="Times New Roman"/>
          <w:sz w:val="26"/>
          <w:szCs w:val="26"/>
        </w:rPr>
        <w:t xml:space="preserve">вым направлением деятельности </w:t>
      </w:r>
      <w:r w:rsidR="00582E54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FF61D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82E54">
        <w:rPr>
          <w:rFonts w:ascii="Times New Roman" w:hAnsi="Times New Roman" w:cs="Times New Roman"/>
          <w:sz w:val="26"/>
          <w:szCs w:val="26"/>
        </w:rPr>
        <w:t xml:space="preserve"> Бел</w:t>
      </w:r>
      <w:r w:rsidR="00582E54">
        <w:rPr>
          <w:rFonts w:ascii="Times New Roman" w:hAnsi="Times New Roman" w:cs="Times New Roman"/>
          <w:sz w:val="26"/>
          <w:szCs w:val="26"/>
        </w:rPr>
        <w:t>о</w:t>
      </w:r>
      <w:r w:rsidR="00582E54">
        <w:rPr>
          <w:rFonts w:ascii="Times New Roman" w:hAnsi="Times New Roman" w:cs="Times New Roman"/>
          <w:sz w:val="26"/>
          <w:szCs w:val="26"/>
        </w:rPr>
        <w:t>зерского</w:t>
      </w:r>
      <w:r w:rsidRPr="004A178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F61DA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A178F">
        <w:rPr>
          <w:sz w:val="26"/>
          <w:szCs w:val="26"/>
        </w:rPr>
        <w:t xml:space="preserve"> </w:t>
      </w:r>
      <w:r w:rsidRPr="00E61599">
        <w:rPr>
          <w:rFonts w:ascii="Times New Roman" w:hAnsi="Times New Roman" w:cs="Times New Roman"/>
          <w:sz w:val="26"/>
          <w:szCs w:val="26"/>
        </w:rPr>
        <w:t>является политика диверсификации муниципал</w:t>
      </w:r>
      <w:r w:rsidRPr="00E61599">
        <w:rPr>
          <w:rFonts w:ascii="Times New Roman" w:hAnsi="Times New Roman" w:cs="Times New Roman"/>
          <w:sz w:val="26"/>
          <w:szCs w:val="26"/>
        </w:rPr>
        <w:t>ь</w:t>
      </w:r>
      <w:r w:rsidRPr="00E61599">
        <w:rPr>
          <w:rFonts w:ascii="Times New Roman" w:hAnsi="Times New Roman" w:cs="Times New Roman"/>
          <w:sz w:val="26"/>
          <w:szCs w:val="26"/>
        </w:rPr>
        <w:t>ного долга  по видам муниципальных заимствований, увеличение сроков муниц</w:t>
      </w:r>
      <w:r w:rsidRPr="00E61599">
        <w:rPr>
          <w:rFonts w:ascii="Times New Roman" w:hAnsi="Times New Roman" w:cs="Times New Roman"/>
          <w:sz w:val="26"/>
          <w:szCs w:val="26"/>
        </w:rPr>
        <w:t>и</w:t>
      </w:r>
      <w:r w:rsidRPr="00E61599">
        <w:rPr>
          <w:rFonts w:ascii="Times New Roman" w:hAnsi="Times New Roman" w:cs="Times New Roman"/>
          <w:sz w:val="26"/>
          <w:szCs w:val="26"/>
        </w:rPr>
        <w:t>пальных заимствований, увеличение объема привлечения бюджетных кредитов из областн</w:t>
      </w:r>
      <w:r w:rsidRPr="00E61599">
        <w:rPr>
          <w:rFonts w:ascii="Times New Roman" w:hAnsi="Times New Roman" w:cs="Times New Roman"/>
          <w:sz w:val="26"/>
          <w:szCs w:val="26"/>
        </w:rPr>
        <w:t>о</w:t>
      </w:r>
      <w:r w:rsidRPr="00E61599">
        <w:rPr>
          <w:rFonts w:ascii="Times New Roman" w:hAnsi="Times New Roman" w:cs="Times New Roman"/>
          <w:sz w:val="26"/>
          <w:szCs w:val="26"/>
        </w:rPr>
        <w:t>го бюджета.</w:t>
      </w:r>
      <w:r w:rsidRPr="004A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3B4" w:rsidRPr="004A178F" w:rsidRDefault="00A973B4" w:rsidP="004A17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Объем расходов на обслуживание муниципального долга </w:t>
      </w:r>
      <w:r w:rsidR="00FF61DA">
        <w:rPr>
          <w:sz w:val="26"/>
          <w:szCs w:val="26"/>
        </w:rPr>
        <w:t xml:space="preserve">округа </w:t>
      </w:r>
      <w:r w:rsidRPr="004A178F">
        <w:rPr>
          <w:sz w:val="26"/>
          <w:szCs w:val="26"/>
        </w:rPr>
        <w:t xml:space="preserve"> в очередном финансовом году и плановом периоде, утвержденный нормативно-правовым актом о соответствующем бюджете, по данным отчета об исполнении соответствующего бюджета за отчетный финансовый год не должен превышать предельных значений, установленных бюджетным законодател</w:t>
      </w:r>
      <w:r w:rsidRPr="004A178F">
        <w:rPr>
          <w:sz w:val="26"/>
          <w:szCs w:val="26"/>
        </w:rPr>
        <w:t>ь</w:t>
      </w:r>
      <w:r w:rsidRPr="004A178F">
        <w:rPr>
          <w:sz w:val="26"/>
          <w:szCs w:val="26"/>
        </w:rPr>
        <w:t>ством.</w:t>
      </w:r>
    </w:p>
    <w:p w:rsidR="00A973B4" w:rsidRPr="004A178F" w:rsidRDefault="00A973B4" w:rsidP="004A17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Реализация подпрограммы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 xml:space="preserve"> позволит удержать объем муниципального до</w:t>
      </w:r>
      <w:r w:rsidRPr="004A178F">
        <w:rPr>
          <w:sz w:val="26"/>
          <w:szCs w:val="26"/>
        </w:rPr>
        <w:t>л</w:t>
      </w:r>
      <w:r w:rsidRPr="004A178F">
        <w:rPr>
          <w:sz w:val="26"/>
          <w:szCs w:val="26"/>
        </w:rPr>
        <w:t xml:space="preserve">га </w:t>
      </w:r>
      <w:r w:rsidR="00FF61DA">
        <w:rPr>
          <w:sz w:val="26"/>
          <w:szCs w:val="26"/>
        </w:rPr>
        <w:t xml:space="preserve">округа </w:t>
      </w:r>
      <w:r w:rsidRPr="004A178F">
        <w:rPr>
          <w:sz w:val="26"/>
          <w:szCs w:val="26"/>
        </w:rPr>
        <w:t xml:space="preserve"> на экономически безопасном уровне, оптимизировать структуру муниц</w:t>
      </w:r>
      <w:r w:rsidRPr="004A178F">
        <w:rPr>
          <w:sz w:val="26"/>
          <w:szCs w:val="26"/>
        </w:rPr>
        <w:t>и</w:t>
      </w:r>
      <w:r w:rsidRPr="004A178F">
        <w:rPr>
          <w:sz w:val="26"/>
          <w:szCs w:val="26"/>
        </w:rPr>
        <w:t xml:space="preserve">пального долга </w:t>
      </w:r>
      <w:r w:rsidR="00FF61DA">
        <w:rPr>
          <w:sz w:val="26"/>
          <w:szCs w:val="26"/>
        </w:rPr>
        <w:t xml:space="preserve">округа </w:t>
      </w:r>
      <w:r w:rsidRPr="004A178F">
        <w:rPr>
          <w:sz w:val="26"/>
          <w:szCs w:val="26"/>
        </w:rPr>
        <w:t xml:space="preserve"> по видам и срокам заимствований и минимизировать сто</w:t>
      </w:r>
      <w:r w:rsidRPr="004A178F">
        <w:rPr>
          <w:sz w:val="26"/>
          <w:szCs w:val="26"/>
        </w:rPr>
        <w:t>и</w:t>
      </w:r>
      <w:r w:rsidRPr="004A178F">
        <w:rPr>
          <w:sz w:val="26"/>
          <w:szCs w:val="26"/>
        </w:rPr>
        <w:t>мость мун</w:t>
      </w:r>
      <w:r w:rsidRPr="004A178F">
        <w:rPr>
          <w:sz w:val="26"/>
          <w:szCs w:val="26"/>
        </w:rPr>
        <w:t>и</w:t>
      </w:r>
      <w:r w:rsidRPr="004A178F">
        <w:rPr>
          <w:sz w:val="26"/>
          <w:szCs w:val="26"/>
        </w:rPr>
        <w:t xml:space="preserve">ципальных заимствований </w:t>
      </w:r>
      <w:r w:rsidR="00FF61DA">
        <w:rPr>
          <w:sz w:val="26"/>
          <w:szCs w:val="26"/>
        </w:rPr>
        <w:t>округа</w:t>
      </w:r>
      <w:r w:rsidRPr="004A178F">
        <w:rPr>
          <w:sz w:val="26"/>
          <w:szCs w:val="26"/>
        </w:rPr>
        <w:t>.</w:t>
      </w:r>
    </w:p>
    <w:p w:rsidR="00A973B4" w:rsidRPr="004A178F" w:rsidRDefault="00A973B4" w:rsidP="00A973B4">
      <w:pPr>
        <w:tabs>
          <w:tab w:val="left" w:pos="-1260"/>
        </w:tabs>
        <w:ind w:firstLine="567"/>
        <w:jc w:val="both"/>
        <w:rPr>
          <w:sz w:val="26"/>
          <w:szCs w:val="26"/>
        </w:rPr>
      </w:pPr>
    </w:p>
    <w:p w:rsidR="00A973B4" w:rsidRDefault="00A973B4" w:rsidP="00A973B4">
      <w:pPr>
        <w:jc w:val="center"/>
        <w:rPr>
          <w:b/>
          <w:sz w:val="26"/>
          <w:szCs w:val="26"/>
        </w:rPr>
      </w:pPr>
      <w:r w:rsidRPr="004A178F">
        <w:rPr>
          <w:b/>
          <w:sz w:val="26"/>
          <w:szCs w:val="26"/>
        </w:rPr>
        <w:t>3. Приоритеты муниципальной политики в сфере реализации муниц</w:t>
      </w:r>
      <w:r w:rsidRPr="004A178F">
        <w:rPr>
          <w:b/>
          <w:sz w:val="26"/>
          <w:szCs w:val="26"/>
        </w:rPr>
        <w:t>и</w:t>
      </w:r>
      <w:r w:rsidRPr="004A178F">
        <w:rPr>
          <w:b/>
          <w:sz w:val="26"/>
          <w:szCs w:val="26"/>
        </w:rPr>
        <w:t>пальной подпрограммы, цели, задачи и целевые показатели (индикат</w:t>
      </w:r>
      <w:r w:rsidRPr="004A178F">
        <w:rPr>
          <w:b/>
          <w:sz w:val="26"/>
          <w:szCs w:val="26"/>
        </w:rPr>
        <w:t>о</w:t>
      </w:r>
      <w:r w:rsidRPr="004A178F">
        <w:rPr>
          <w:b/>
          <w:sz w:val="26"/>
          <w:szCs w:val="26"/>
        </w:rPr>
        <w:t>ры) достижения целей и решения задач, основные ожидаемые конечные результаты, сроки р</w:t>
      </w:r>
      <w:r w:rsidRPr="004A178F">
        <w:rPr>
          <w:b/>
          <w:sz w:val="26"/>
          <w:szCs w:val="26"/>
        </w:rPr>
        <w:t>е</w:t>
      </w:r>
      <w:r w:rsidRPr="004A178F">
        <w:rPr>
          <w:b/>
          <w:sz w:val="26"/>
          <w:szCs w:val="26"/>
        </w:rPr>
        <w:t xml:space="preserve">ализации подпрограммы </w:t>
      </w:r>
      <w:r w:rsidR="00FF61DA">
        <w:rPr>
          <w:b/>
          <w:sz w:val="26"/>
          <w:szCs w:val="26"/>
        </w:rPr>
        <w:t>2</w:t>
      </w:r>
    </w:p>
    <w:p w:rsidR="004A178F" w:rsidRPr="004A178F" w:rsidRDefault="004A178F" w:rsidP="00A973B4">
      <w:pPr>
        <w:jc w:val="center"/>
        <w:rPr>
          <w:b/>
          <w:sz w:val="26"/>
          <w:szCs w:val="26"/>
        </w:rPr>
      </w:pPr>
    </w:p>
    <w:p w:rsidR="00A973B4" w:rsidRPr="004A178F" w:rsidRDefault="004A178F" w:rsidP="00A973B4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73B4" w:rsidRPr="004A178F">
        <w:rPr>
          <w:sz w:val="26"/>
          <w:szCs w:val="26"/>
        </w:rPr>
        <w:t xml:space="preserve">Целью подпрограммы </w:t>
      </w:r>
      <w:r w:rsidR="00FF61DA">
        <w:rPr>
          <w:sz w:val="26"/>
          <w:szCs w:val="26"/>
        </w:rPr>
        <w:t>2</w:t>
      </w:r>
      <w:r w:rsidR="00A973B4" w:rsidRPr="004A178F">
        <w:rPr>
          <w:sz w:val="26"/>
          <w:szCs w:val="26"/>
        </w:rPr>
        <w:t xml:space="preserve"> является управление муниципальным долгом </w:t>
      </w:r>
      <w:r w:rsidR="00582E54">
        <w:rPr>
          <w:sz w:val="26"/>
          <w:szCs w:val="26"/>
        </w:rPr>
        <w:t>Бел</w:t>
      </w:r>
      <w:r w:rsidR="00582E54">
        <w:rPr>
          <w:sz w:val="26"/>
          <w:szCs w:val="26"/>
        </w:rPr>
        <w:t>о</w:t>
      </w:r>
      <w:r w:rsidR="00582E54">
        <w:rPr>
          <w:sz w:val="26"/>
          <w:szCs w:val="26"/>
        </w:rPr>
        <w:t>зерского</w:t>
      </w:r>
      <w:r w:rsidR="00A973B4" w:rsidRPr="004A178F">
        <w:rPr>
          <w:sz w:val="26"/>
          <w:szCs w:val="26"/>
        </w:rPr>
        <w:t xml:space="preserve"> муниципального </w:t>
      </w:r>
      <w:r w:rsidR="00FF61DA">
        <w:rPr>
          <w:sz w:val="26"/>
          <w:szCs w:val="26"/>
        </w:rPr>
        <w:t xml:space="preserve">округа </w:t>
      </w:r>
      <w:r w:rsidR="00A973B4" w:rsidRPr="004A178F">
        <w:rPr>
          <w:sz w:val="26"/>
          <w:szCs w:val="26"/>
        </w:rPr>
        <w:t xml:space="preserve">  на экономически безопасном уро</w:t>
      </w:r>
      <w:r w:rsidR="00A973B4" w:rsidRPr="004A178F">
        <w:rPr>
          <w:sz w:val="26"/>
          <w:szCs w:val="26"/>
        </w:rPr>
        <w:t>в</w:t>
      </w:r>
      <w:r w:rsidR="00A973B4" w:rsidRPr="004A178F">
        <w:rPr>
          <w:sz w:val="26"/>
          <w:szCs w:val="26"/>
        </w:rPr>
        <w:t xml:space="preserve">не. </w:t>
      </w:r>
    </w:p>
    <w:p w:rsidR="00A973B4" w:rsidRPr="004A178F" w:rsidRDefault="004A178F" w:rsidP="00A973B4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73B4" w:rsidRPr="004A178F">
        <w:rPr>
          <w:sz w:val="26"/>
          <w:szCs w:val="26"/>
        </w:rPr>
        <w:t>Для достижения указанной цели предполагается решение следующей зад</w:t>
      </w:r>
      <w:r w:rsidR="00A973B4" w:rsidRPr="004A178F">
        <w:rPr>
          <w:sz w:val="26"/>
          <w:szCs w:val="26"/>
        </w:rPr>
        <w:t>а</w:t>
      </w:r>
      <w:r w:rsidR="00A973B4" w:rsidRPr="004A178F">
        <w:rPr>
          <w:sz w:val="26"/>
          <w:szCs w:val="26"/>
        </w:rPr>
        <w:t>чи:</w:t>
      </w:r>
    </w:p>
    <w:p w:rsidR="00A973B4" w:rsidRPr="004A178F" w:rsidRDefault="00A973B4" w:rsidP="004A17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оптимизация структуры муниципального долга </w:t>
      </w:r>
      <w:r w:rsidR="00FF61DA">
        <w:rPr>
          <w:sz w:val="26"/>
          <w:szCs w:val="26"/>
        </w:rPr>
        <w:t xml:space="preserve">округа </w:t>
      </w:r>
      <w:r w:rsidRPr="004A178F">
        <w:rPr>
          <w:sz w:val="26"/>
          <w:szCs w:val="26"/>
        </w:rPr>
        <w:t>по видам и срокам з</w:t>
      </w:r>
      <w:r w:rsidRPr="004A178F">
        <w:rPr>
          <w:sz w:val="26"/>
          <w:szCs w:val="26"/>
        </w:rPr>
        <w:t>а</w:t>
      </w:r>
      <w:r w:rsidRPr="004A178F">
        <w:rPr>
          <w:sz w:val="26"/>
          <w:szCs w:val="26"/>
        </w:rPr>
        <w:t xml:space="preserve">имствований, в целях  минимизации стоимости муниципальных заимствований </w:t>
      </w:r>
      <w:r w:rsidR="00FF61DA">
        <w:rPr>
          <w:sz w:val="26"/>
          <w:szCs w:val="26"/>
        </w:rPr>
        <w:t>округа</w:t>
      </w:r>
      <w:r w:rsidRPr="004A178F">
        <w:rPr>
          <w:sz w:val="26"/>
          <w:szCs w:val="26"/>
        </w:rPr>
        <w:t>.</w:t>
      </w:r>
    </w:p>
    <w:p w:rsidR="00A973B4" w:rsidRPr="004A178F" w:rsidRDefault="00A973B4" w:rsidP="004A17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hyperlink r:id="rId53" w:history="1">
        <w:r w:rsidRPr="004A178F">
          <w:rPr>
            <w:sz w:val="26"/>
            <w:szCs w:val="26"/>
          </w:rPr>
          <w:t>Сведения</w:t>
        </w:r>
      </w:hyperlink>
      <w:r w:rsidRPr="004A178F">
        <w:rPr>
          <w:sz w:val="26"/>
          <w:szCs w:val="26"/>
        </w:rPr>
        <w:t xml:space="preserve"> о целевых показателях (индикаторах) подпрограммы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 xml:space="preserve"> муниц</w:t>
      </w:r>
      <w:r w:rsidRPr="004A178F">
        <w:rPr>
          <w:sz w:val="26"/>
          <w:szCs w:val="26"/>
        </w:rPr>
        <w:t>и</w:t>
      </w:r>
      <w:r w:rsidRPr="004A178F">
        <w:rPr>
          <w:sz w:val="26"/>
          <w:szCs w:val="26"/>
        </w:rPr>
        <w:t xml:space="preserve">пальной программы приведены в Приложении 1 к подпрограмме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>.</w:t>
      </w:r>
    </w:p>
    <w:p w:rsidR="00A973B4" w:rsidRPr="004A178F" w:rsidRDefault="00A973B4" w:rsidP="00A973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78F">
        <w:rPr>
          <w:sz w:val="26"/>
          <w:szCs w:val="26"/>
        </w:rPr>
        <w:t>Сведения</w:t>
      </w:r>
      <w:r w:rsidRPr="004A178F">
        <w:rPr>
          <w:b/>
          <w:sz w:val="26"/>
          <w:szCs w:val="26"/>
        </w:rPr>
        <w:t xml:space="preserve"> </w:t>
      </w:r>
      <w:r w:rsidRPr="004A178F">
        <w:rPr>
          <w:sz w:val="26"/>
          <w:szCs w:val="26"/>
        </w:rPr>
        <w:t>о порядке сбора информации и методике расчета целевого показ</w:t>
      </w:r>
      <w:r w:rsidRPr="004A178F">
        <w:rPr>
          <w:sz w:val="26"/>
          <w:szCs w:val="26"/>
        </w:rPr>
        <w:t>а</w:t>
      </w:r>
      <w:r w:rsidRPr="004A178F">
        <w:rPr>
          <w:sz w:val="26"/>
          <w:szCs w:val="26"/>
        </w:rPr>
        <w:t xml:space="preserve">теля (индикатора) подпрограммы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 xml:space="preserve"> муниципальной программы приведены в Пр</w:t>
      </w:r>
      <w:r w:rsidRPr="004A178F">
        <w:rPr>
          <w:sz w:val="26"/>
          <w:szCs w:val="26"/>
        </w:rPr>
        <w:t>и</w:t>
      </w:r>
      <w:r w:rsidRPr="004A178F">
        <w:rPr>
          <w:sz w:val="26"/>
          <w:szCs w:val="26"/>
        </w:rPr>
        <w:t xml:space="preserve">ложении 2 к подпрограмме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>.</w:t>
      </w:r>
    </w:p>
    <w:p w:rsidR="00A973B4" w:rsidRPr="004A178F" w:rsidRDefault="00A973B4" w:rsidP="004A178F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 w:rsidRPr="004A178F">
        <w:rPr>
          <w:rFonts w:ascii="Times New Roman" w:hAnsi="Times New Roman"/>
          <w:sz w:val="26"/>
          <w:szCs w:val="26"/>
        </w:rPr>
        <w:t xml:space="preserve">Основным результатом реализации подпрограммы </w:t>
      </w:r>
      <w:r w:rsidR="00FF61DA">
        <w:rPr>
          <w:rFonts w:ascii="Times New Roman" w:hAnsi="Times New Roman"/>
          <w:sz w:val="26"/>
          <w:szCs w:val="26"/>
        </w:rPr>
        <w:t>2</w:t>
      </w:r>
      <w:r w:rsidRPr="004A178F">
        <w:rPr>
          <w:rFonts w:ascii="Times New Roman" w:hAnsi="Times New Roman"/>
          <w:sz w:val="26"/>
          <w:szCs w:val="26"/>
        </w:rPr>
        <w:t xml:space="preserve"> является</w:t>
      </w:r>
      <w:r w:rsidR="00FF61DA">
        <w:rPr>
          <w:rFonts w:ascii="Times New Roman" w:hAnsi="Times New Roman"/>
          <w:sz w:val="26"/>
          <w:szCs w:val="26"/>
        </w:rPr>
        <w:t xml:space="preserve"> недопущение роста </w:t>
      </w:r>
      <w:r w:rsidRPr="004A178F">
        <w:rPr>
          <w:rFonts w:ascii="Times New Roman" w:hAnsi="Times New Roman"/>
          <w:sz w:val="26"/>
          <w:szCs w:val="26"/>
        </w:rPr>
        <w:t xml:space="preserve"> доли расходов на обслуживание муниципального долга </w:t>
      </w:r>
      <w:r w:rsidR="00FF61DA">
        <w:rPr>
          <w:rFonts w:ascii="Times New Roman" w:hAnsi="Times New Roman"/>
          <w:sz w:val="26"/>
          <w:szCs w:val="26"/>
        </w:rPr>
        <w:t xml:space="preserve">округа </w:t>
      </w:r>
      <w:r w:rsidRPr="004A178F">
        <w:rPr>
          <w:rFonts w:ascii="Times New Roman" w:hAnsi="Times New Roman"/>
          <w:sz w:val="26"/>
          <w:szCs w:val="26"/>
        </w:rPr>
        <w:t xml:space="preserve"> в общем об</w:t>
      </w:r>
      <w:r w:rsidRPr="004A178F">
        <w:rPr>
          <w:rFonts w:ascii="Times New Roman" w:hAnsi="Times New Roman"/>
          <w:sz w:val="26"/>
          <w:szCs w:val="26"/>
        </w:rPr>
        <w:t>ъ</w:t>
      </w:r>
      <w:r w:rsidRPr="004A178F">
        <w:rPr>
          <w:rFonts w:ascii="Times New Roman" w:hAnsi="Times New Roman"/>
          <w:sz w:val="26"/>
          <w:szCs w:val="26"/>
        </w:rPr>
        <w:t>еме  ра</w:t>
      </w:r>
      <w:r w:rsidRPr="004A178F">
        <w:rPr>
          <w:rFonts w:ascii="Times New Roman" w:hAnsi="Times New Roman"/>
          <w:sz w:val="26"/>
          <w:szCs w:val="26"/>
        </w:rPr>
        <w:t>с</w:t>
      </w:r>
      <w:r w:rsidRPr="004A178F">
        <w:rPr>
          <w:rFonts w:ascii="Times New Roman" w:hAnsi="Times New Roman"/>
          <w:sz w:val="26"/>
          <w:szCs w:val="26"/>
        </w:rPr>
        <w:t xml:space="preserve">ходов бюджета  </w:t>
      </w:r>
      <w:r w:rsidR="00FF61DA">
        <w:rPr>
          <w:rFonts w:ascii="Times New Roman" w:hAnsi="Times New Roman"/>
          <w:sz w:val="26"/>
          <w:szCs w:val="26"/>
        </w:rPr>
        <w:t>округа</w:t>
      </w:r>
      <w:r w:rsidRPr="00E61599">
        <w:rPr>
          <w:rFonts w:ascii="Times New Roman" w:hAnsi="Times New Roman"/>
          <w:sz w:val="26"/>
          <w:szCs w:val="26"/>
        </w:rPr>
        <w:t>.</w:t>
      </w:r>
    </w:p>
    <w:p w:rsidR="00A973B4" w:rsidRPr="004A178F" w:rsidRDefault="00A973B4" w:rsidP="004A178F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Подпрограмму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 xml:space="preserve"> планируется реализовать в 20</w:t>
      </w:r>
      <w:r w:rsidR="008F7F15">
        <w:rPr>
          <w:sz w:val="26"/>
          <w:szCs w:val="26"/>
        </w:rPr>
        <w:t>2</w:t>
      </w:r>
      <w:r w:rsidR="00FF61DA">
        <w:rPr>
          <w:sz w:val="26"/>
          <w:szCs w:val="26"/>
        </w:rPr>
        <w:t>3</w:t>
      </w:r>
      <w:r w:rsidRPr="004A178F">
        <w:rPr>
          <w:sz w:val="26"/>
          <w:szCs w:val="26"/>
        </w:rPr>
        <w:t>-202</w:t>
      </w:r>
      <w:r w:rsidR="00FF61DA">
        <w:rPr>
          <w:sz w:val="26"/>
          <w:szCs w:val="26"/>
        </w:rPr>
        <w:t>7</w:t>
      </w:r>
      <w:r w:rsidRPr="004A178F">
        <w:rPr>
          <w:sz w:val="26"/>
          <w:szCs w:val="26"/>
        </w:rPr>
        <w:t xml:space="preserve"> годах.</w:t>
      </w:r>
    </w:p>
    <w:p w:rsidR="00A973B4" w:rsidRPr="004A178F" w:rsidRDefault="00A973B4" w:rsidP="00A973B4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973B4" w:rsidRPr="004A178F" w:rsidRDefault="00A973B4" w:rsidP="00A973B4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4.  Характеристика основных мероприятий подпрограммы </w:t>
      </w:r>
      <w:r w:rsidR="00FF61DA">
        <w:rPr>
          <w:rFonts w:ascii="Times New Roman" w:hAnsi="Times New Roman" w:cs="Times New Roman"/>
          <w:b/>
          <w:sz w:val="26"/>
          <w:szCs w:val="26"/>
          <w:lang w:eastAsia="en-US"/>
        </w:rPr>
        <w:t>2</w:t>
      </w:r>
    </w:p>
    <w:p w:rsidR="00A973B4" w:rsidRPr="004A178F" w:rsidRDefault="00A973B4" w:rsidP="00A973B4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973B4" w:rsidRPr="004A178F" w:rsidRDefault="00A973B4" w:rsidP="004A178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600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Основное мероприятие Подпрограммы </w:t>
      </w:r>
      <w:r w:rsidR="00FF61DA">
        <w:rPr>
          <w:rFonts w:ascii="Times New Roman" w:hAnsi="Times New Roman" w:cs="Times New Roman"/>
          <w:b/>
          <w:sz w:val="26"/>
          <w:szCs w:val="26"/>
          <w:lang w:eastAsia="en-US"/>
        </w:rPr>
        <w:t>2</w:t>
      </w:r>
      <w:r w:rsidR="003F6003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F6003" w:rsidRPr="003F6003">
        <w:rPr>
          <w:rFonts w:ascii="Times New Roman" w:hAnsi="Times New Roman" w:cs="Times New Roman"/>
          <w:b/>
          <w:sz w:val="26"/>
          <w:szCs w:val="26"/>
          <w:lang w:eastAsia="en-US"/>
        </w:rPr>
        <w:t>1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863CA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>Обслуживание муниципальн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го  долга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="00D863CA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973B4" w:rsidRPr="004A178F" w:rsidRDefault="00A973B4" w:rsidP="00722F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Цель мероприятия: поддержание размера и структуры муниципального долга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 в объеме, обеспечивающем возможность гарантированного выполнения долговых обязательств в полном объеме и в установленные сроки.</w:t>
      </w:r>
    </w:p>
    <w:p w:rsidR="00A973B4" w:rsidRPr="004A178F" w:rsidRDefault="00A973B4" w:rsidP="004A178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>В рамках осуществления данного мероприятия предусматривается:</w:t>
      </w:r>
    </w:p>
    <w:p w:rsidR="00A973B4" w:rsidRPr="004A178F" w:rsidRDefault="00A973B4" w:rsidP="004A178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>1) о</w:t>
      </w:r>
      <w:r w:rsidRPr="004A178F">
        <w:rPr>
          <w:rFonts w:ascii="Times New Roman" w:hAnsi="Times New Roman"/>
          <w:sz w:val="26"/>
          <w:szCs w:val="26"/>
        </w:rPr>
        <w:t xml:space="preserve">беспечение 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своевременного и полного исполнения обязательств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  по муниципальным заимствованиям;</w:t>
      </w:r>
    </w:p>
    <w:p w:rsidR="00A973B4" w:rsidRPr="004A178F" w:rsidRDefault="00A973B4" w:rsidP="004A178F">
      <w:pPr>
        <w:pStyle w:val="Style1"/>
        <w:widowControl/>
        <w:spacing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A178F">
        <w:rPr>
          <w:rFonts w:ascii="Times New Roman" w:hAnsi="Times New Roman"/>
          <w:sz w:val="26"/>
          <w:szCs w:val="26"/>
        </w:rPr>
        <w:t xml:space="preserve">2) минимизация расходов на обслуживание муниципального долга </w:t>
      </w:r>
      <w:r w:rsidR="00FF61DA">
        <w:rPr>
          <w:rFonts w:ascii="Times New Roman" w:hAnsi="Times New Roman"/>
          <w:sz w:val="26"/>
          <w:szCs w:val="26"/>
        </w:rPr>
        <w:t>округа</w:t>
      </w:r>
      <w:r w:rsidRPr="004A178F">
        <w:rPr>
          <w:rFonts w:ascii="Times New Roman" w:hAnsi="Times New Roman"/>
          <w:sz w:val="26"/>
          <w:szCs w:val="26"/>
        </w:rPr>
        <w:t>.</w:t>
      </w:r>
    </w:p>
    <w:p w:rsidR="00A973B4" w:rsidRPr="004A178F" w:rsidRDefault="00A973B4" w:rsidP="004A178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Осуществление мероприятий позволит обеспечить дальнейшее сдерживание роста муниципального долга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 xml:space="preserve">округа 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 и сокращение расходов на его о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>б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служивание. </w:t>
      </w:r>
    </w:p>
    <w:p w:rsidR="00A973B4" w:rsidRPr="004A178F" w:rsidRDefault="00A973B4" w:rsidP="00A973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F61DA" w:rsidRDefault="00A973B4" w:rsidP="004A178F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5. Ресурсное обеспечение подпрограммы </w:t>
      </w:r>
      <w:r w:rsidR="00FF61DA">
        <w:rPr>
          <w:rFonts w:ascii="Times New Roman" w:hAnsi="Times New Roman" w:cs="Times New Roman"/>
          <w:b/>
          <w:sz w:val="26"/>
          <w:szCs w:val="26"/>
          <w:lang w:eastAsia="en-US"/>
        </w:rPr>
        <w:t>2</w:t>
      </w:r>
      <w:r w:rsid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за счет средств </w:t>
      </w:r>
    </w:p>
    <w:p w:rsidR="00A973B4" w:rsidRDefault="00A973B4" w:rsidP="004A178F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>бюджета</w:t>
      </w:r>
      <w:r w:rsidR="00FF61D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окр</w:t>
      </w:r>
      <w:r w:rsidR="00FF61DA">
        <w:rPr>
          <w:rFonts w:ascii="Times New Roman" w:hAnsi="Times New Roman" w:cs="Times New Roman"/>
          <w:b/>
          <w:sz w:val="26"/>
          <w:szCs w:val="26"/>
          <w:lang w:eastAsia="en-US"/>
        </w:rPr>
        <w:t>у</w:t>
      </w:r>
      <w:r w:rsidR="00FF61DA">
        <w:rPr>
          <w:rFonts w:ascii="Times New Roman" w:hAnsi="Times New Roman" w:cs="Times New Roman"/>
          <w:b/>
          <w:sz w:val="26"/>
          <w:szCs w:val="26"/>
          <w:lang w:eastAsia="en-US"/>
        </w:rPr>
        <w:t>га</w:t>
      </w:r>
    </w:p>
    <w:p w:rsidR="00722F54" w:rsidRPr="00722F54" w:rsidRDefault="00722F54" w:rsidP="004A178F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8"/>
          <w:szCs w:val="26"/>
          <w:lang w:eastAsia="en-US"/>
        </w:rPr>
      </w:pPr>
    </w:p>
    <w:p w:rsidR="00A973B4" w:rsidRPr="00722F54" w:rsidRDefault="004A178F" w:rsidP="00722F54">
      <w:pPr>
        <w:ind w:firstLine="700"/>
        <w:jc w:val="both"/>
        <w:rPr>
          <w:sz w:val="26"/>
          <w:szCs w:val="26"/>
          <w:lang w:eastAsia="en-US"/>
        </w:rPr>
      </w:pPr>
      <w:r w:rsidRPr="004A178F">
        <w:rPr>
          <w:sz w:val="26"/>
          <w:szCs w:val="26"/>
          <w:lang w:eastAsia="en-US"/>
        </w:rPr>
        <w:t xml:space="preserve">Объем финансовых средств, необходимых для реализации подпрограммы </w:t>
      </w:r>
      <w:r w:rsidR="00FF61DA">
        <w:rPr>
          <w:sz w:val="26"/>
          <w:szCs w:val="26"/>
          <w:lang w:eastAsia="en-US"/>
        </w:rPr>
        <w:t>2</w:t>
      </w:r>
      <w:r w:rsidRPr="004A178F">
        <w:rPr>
          <w:sz w:val="26"/>
          <w:szCs w:val="26"/>
          <w:lang w:eastAsia="en-US"/>
        </w:rPr>
        <w:t xml:space="preserve"> за счет средств районного бюджета составляет </w:t>
      </w:r>
      <w:r w:rsidR="008F7F15">
        <w:rPr>
          <w:sz w:val="26"/>
          <w:szCs w:val="26"/>
          <w:lang w:eastAsia="en-US"/>
        </w:rPr>
        <w:t>0,0</w:t>
      </w:r>
      <w:r w:rsidRPr="00A00D2C">
        <w:rPr>
          <w:sz w:val="26"/>
          <w:szCs w:val="26"/>
          <w:lang w:eastAsia="en-US"/>
        </w:rPr>
        <w:t xml:space="preserve"> тыс. руб</w:t>
      </w:r>
      <w:r w:rsidRPr="004A178F">
        <w:rPr>
          <w:sz w:val="26"/>
          <w:szCs w:val="26"/>
          <w:lang w:eastAsia="en-US"/>
        </w:rPr>
        <w:t>.,  в том числе по годам реал</w:t>
      </w:r>
      <w:r w:rsidRPr="004A178F">
        <w:rPr>
          <w:sz w:val="26"/>
          <w:szCs w:val="26"/>
          <w:lang w:eastAsia="en-US"/>
        </w:rPr>
        <w:t>и</w:t>
      </w:r>
      <w:r w:rsidRPr="004A178F">
        <w:rPr>
          <w:sz w:val="26"/>
          <w:szCs w:val="26"/>
          <w:lang w:eastAsia="en-US"/>
        </w:rPr>
        <w:t xml:space="preserve">зации:    </w:t>
      </w:r>
    </w:p>
    <w:p w:rsidR="008F7F15" w:rsidRPr="008F7F15" w:rsidRDefault="008F7F15" w:rsidP="008F7F15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F7F15">
        <w:rPr>
          <w:rFonts w:ascii="Times New Roman" w:hAnsi="Times New Roman" w:cs="Times New Roman"/>
          <w:sz w:val="26"/>
          <w:szCs w:val="26"/>
          <w:lang w:eastAsia="en-US"/>
        </w:rPr>
        <w:t>в 202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8F7F15">
        <w:rPr>
          <w:rFonts w:ascii="Times New Roman" w:hAnsi="Times New Roman" w:cs="Times New Roman"/>
          <w:sz w:val="26"/>
          <w:szCs w:val="26"/>
          <w:lang w:eastAsia="en-US"/>
        </w:rPr>
        <w:t xml:space="preserve"> году  -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F7F15">
        <w:rPr>
          <w:rFonts w:ascii="Times New Roman" w:hAnsi="Times New Roman" w:cs="Times New Roman"/>
          <w:sz w:val="26"/>
          <w:szCs w:val="26"/>
          <w:lang w:eastAsia="en-US"/>
        </w:rPr>
        <w:t>0,0  тыс.рублей,</w:t>
      </w:r>
    </w:p>
    <w:p w:rsidR="008F7F15" w:rsidRPr="008F7F15" w:rsidRDefault="008F7F15" w:rsidP="008F7F15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F7F15">
        <w:rPr>
          <w:rFonts w:ascii="Times New Roman" w:hAnsi="Times New Roman" w:cs="Times New Roman"/>
          <w:sz w:val="26"/>
          <w:szCs w:val="26"/>
          <w:lang w:eastAsia="en-US"/>
        </w:rPr>
        <w:t>в 202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8F7F15">
        <w:rPr>
          <w:rFonts w:ascii="Times New Roman" w:hAnsi="Times New Roman" w:cs="Times New Roman"/>
          <w:sz w:val="26"/>
          <w:szCs w:val="26"/>
          <w:lang w:eastAsia="en-US"/>
        </w:rPr>
        <w:t xml:space="preserve"> году  - 0,0 тыс.рублей,</w:t>
      </w:r>
    </w:p>
    <w:p w:rsidR="008F7F15" w:rsidRPr="008F7F15" w:rsidRDefault="008F7F15" w:rsidP="008F7F15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F7F15">
        <w:rPr>
          <w:rFonts w:ascii="Times New Roman" w:hAnsi="Times New Roman" w:cs="Times New Roman"/>
          <w:sz w:val="26"/>
          <w:szCs w:val="26"/>
          <w:lang w:eastAsia="en-US"/>
        </w:rPr>
        <w:t>в 202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8F7F15">
        <w:rPr>
          <w:rFonts w:ascii="Times New Roman" w:hAnsi="Times New Roman" w:cs="Times New Roman"/>
          <w:sz w:val="26"/>
          <w:szCs w:val="26"/>
          <w:lang w:eastAsia="en-US"/>
        </w:rPr>
        <w:t xml:space="preserve"> году  - 0,0  тыс.рублей,</w:t>
      </w:r>
    </w:p>
    <w:p w:rsidR="008F7F15" w:rsidRPr="008F7F15" w:rsidRDefault="008F7F15" w:rsidP="008F7F15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F7F15">
        <w:rPr>
          <w:rFonts w:ascii="Times New Roman" w:hAnsi="Times New Roman" w:cs="Times New Roman"/>
          <w:sz w:val="26"/>
          <w:szCs w:val="26"/>
          <w:lang w:eastAsia="en-US"/>
        </w:rPr>
        <w:t>в 202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8F7F15">
        <w:rPr>
          <w:rFonts w:ascii="Times New Roman" w:hAnsi="Times New Roman" w:cs="Times New Roman"/>
          <w:sz w:val="26"/>
          <w:szCs w:val="26"/>
          <w:lang w:eastAsia="en-US"/>
        </w:rPr>
        <w:t xml:space="preserve"> году  - 0,0 тыс.рублей,</w:t>
      </w:r>
    </w:p>
    <w:p w:rsidR="008F7F15" w:rsidRDefault="008F7F15" w:rsidP="008F7F1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F7F15">
        <w:rPr>
          <w:rFonts w:ascii="Times New Roman" w:hAnsi="Times New Roman" w:cs="Times New Roman"/>
          <w:sz w:val="26"/>
          <w:szCs w:val="26"/>
          <w:lang w:eastAsia="en-US"/>
        </w:rPr>
        <w:t>в 202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Pr="008F7F15">
        <w:rPr>
          <w:rFonts w:ascii="Times New Roman" w:hAnsi="Times New Roman" w:cs="Times New Roman"/>
          <w:sz w:val="26"/>
          <w:szCs w:val="26"/>
          <w:lang w:eastAsia="en-US"/>
        </w:rPr>
        <w:t xml:space="preserve"> году     0,0 тыс.рублей.</w:t>
      </w:r>
    </w:p>
    <w:p w:rsidR="00A973B4" w:rsidRPr="004A178F" w:rsidRDefault="00A973B4" w:rsidP="008F7F1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Ресурсное обеспечение подпрограммы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муниципальной программы за счет средств бюджета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 xml:space="preserve"> округа  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>приведено в Прилож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нии 3 к подпрограмме </w:t>
      </w:r>
      <w:r w:rsidR="00FF61DA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4A178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973B4" w:rsidRDefault="00A973B4" w:rsidP="00E510FA">
      <w:pPr>
        <w:autoSpaceDE w:val="0"/>
        <w:autoSpaceDN w:val="0"/>
        <w:adjustRightInd w:val="0"/>
        <w:ind w:firstLine="700"/>
        <w:jc w:val="both"/>
        <w:sectPr w:rsidR="00A973B4" w:rsidSect="00F0782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4A178F">
        <w:rPr>
          <w:sz w:val="26"/>
          <w:szCs w:val="26"/>
        </w:rPr>
        <w:t>Прогнозная (справочная) оценка расходов бюджета</w:t>
      </w:r>
      <w:r w:rsidR="00FF61DA">
        <w:rPr>
          <w:sz w:val="26"/>
          <w:szCs w:val="26"/>
        </w:rPr>
        <w:t xml:space="preserve"> округа </w:t>
      </w:r>
      <w:r w:rsidRPr="004A178F">
        <w:rPr>
          <w:sz w:val="26"/>
          <w:szCs w:val="26"/>
        </w:rPr>
        <w:t xml:space="preserve"> на реализацию целей подпрограммы </w:t>
      </w:r>
      <w:r w:rsidR="00FF61DA">
        <w:rPr>
          <w:sz w:val="26"/>
          <w:szCs w:val="26"/>
        </w:rPr>
        <w:t>2</w:t>
      </w:r>
      <w:r w:rsidRPr="004A178F">
        <w:rPr>
          <w:sz w:val="26"/>
          <w:szCs w:val="26"/>
        </w:rPr>
        <w:t xml:space="preserve"> приведена в Приложении 4 к муниципальной програ</w:t>
      </w:r>
      <w:r w:rsidRPr="004A178F">
        <w:rPr>
          <w:sz w:val="26"/>
          <w:szCs w:val="26"/>
        </w:rPr>
        <w:t>м</w:t>
      </w:r>
      <w:r w:rsidRPr="004A178F">
        <w:rPr>
          <w:sz w:val="26"/>
          <w:szCs w:val="26"/>
        </w:rPr>
        <w:t>ме.</w:t>
      </w:r>
    </w:p>
    <w:p w:rsidR="00722F54" w:rsidRDefault="00722F54" w:rsidP="00722F54">
      <w:pPr>
        <w:framePr w:hSpace="180" w:wrap="around" w:vAnchor="page" w:hAnchor="margin" w:y="1998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22F54" w:rsidRPr="004C0613" w:rsidRDefault="00722F54" w:rsidP="00722F54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4C0613">
        <w:rPr>
          <w:color w:val="000000"/>
          <w:sz w:val="24"/>
          <w:szCs w:val="24"/>
        </w:rPr>
        <w:t>Приложение 1</w:t>
      </w:r>
    </w:p>
    <w:p w:rsidR="00722F54" w:rsidRPr="004C0613" w:rsidRDefault="00722F54" w:rsidP="00722F54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4C0613">
        <w:rPr>
          <w:color w:val="000000"/>
          <w:sz w:val="24"/>
          <w:szCs w:val="24"/>
        </w:rPr>
        <w:t>к подпр</w:t>
      </w:r>
      <w:r w:rsidRPr="004C0613">
        <w:rPr>
          <w:color w:val="000000"/>
          <w:sz w:val="24"/>
          <w:szCs w:val="24"/>
        </w:rPr>
        <w:t>о</w:t>
      </w:r>
      <w:r w:rsidRPr="004C0613">
        <w:rPr>
          <w:color w:val="000000"/>
          <w:sz w:val="24"/>
          <w:szCs w:val="24"/>
        </w:rPr>
        <w:t xml:space="preserve">грамме  </w:t>
      </w:r>
      <w:r w:rsidR="00FF61DA">
        <w:rPr>
          <w:color w:val="000000"/>
          <w:sz w:val="24"/>
          <w:szCs w:val="24"/>
        </w:rPr>
        <w:t>2</w:t>
      </w:r>
    </w:p>
    <w:p w:rsidR="00722F54" w:rsidRDefault="00722F54" w:rsidP="00722F5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2F54" w:rsidRDefault="00722F54" w:rsidP="00722F5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46A7" w:rsidRDefault="00586C13" w:rsidP="006C46A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C46A7">
        <w:rPr>
          <w:b/>
          <w:bCs/>
          <w:color w:val="000000"/>
          <w:sz w:val="26"/>
          <w:szCs w:val="26"/>
        </w:rPr>
        <w:t xml:space="preserve">СВЕДЕНИЯ О ЦЕЛЕВЫХ ПОКАЗАТЕЛЯХ (ИНДИКАТОРАХ) </w:t>
      </w:r>
    </w:p>
    <w:p w:rsidR="006C46A7" w:rsidRPr="006C46A7" w:rsidRDefault="00586C13" w:rsidP="006C46A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C46A7">
        <w:rPr>
          <w:b/>
          <w:bCs/>
          <w:color w:val="000000"/>
          <w:sz w:val="26"/>
          <w:szCs w:val="26"/>
        </w:rPr>
        <w:t xml:space="preserve">ПОДПРОГРАММЫ </w:t>
      </w:r>
      <w:r w:rsidR="00FF61DA">
        <w:rPr>
          <w:b/>
          <w:bCs/>
          <w:color w:val="000000"/>
          <w:sz w:val="26"/>
          <w:szCs w:val="26"/>
        </w:rPr>
        <w:t>2</w:t>
      </w:r>
      <w:r w:rsidRPr="006C46A7">
        <w:rPr>
          <w:b/>
          <w:bCs/>
          <w:color w:val="000000"/>
          <w:sz w:val="26"/>
          <w:szCs w:val="26"/>
        </w:rPr>
        <w:t xml:space="preserve"> МУНИЦИПАЛЬНОЙ </w:t>
      </w:r>
      <w:r w:rsidR="006C46A7" w:rsidRPr="006C46A7">
        <w:rPr>
          <w:b/>
          <w:bCs/>
          <w:color w:val="000000"/>
          <w:sz w:val="26"/>
          <w:szCs w:val="26"/>
        </w:rPr>
        <w:t>ПРОГРА</w:t>
      </w:r>
      <w:r w:rsidR="006C46A7" w:rsidRPr="006C46A7">
        <w:rPr>
          <w:b/>
          <w:bCs/>
          <w:color w:val="000000"/>
          <w:sz w:val="26"/>
          <w:szCs w:val="26"/>
        </w:rPr>
        <w:t>М</w:t>
      </w:r>
      <w:r w:rsidR="006C46A7" w:rsidRPr="006C46A7">
        <w:rPr>
          <w:b/>
          <w:bCs/>
          <w:color w:val="000000"/>
          <w:sz w:val="26"/>
          <w:szCs w:val="26"/>
        </w:rPr>
        <w:t>МЫ</w:t>
      </w:r>
    </w:p>
    <w:p w:rsidR="006C46A7" w:rsidRPr="006C46A7" w:rsidRDefault="006C46A7" w:rsidP="00586C13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6C46A7" w:rsidRDefault="006C46A7" w:rsidP="00586C1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C46A7" w:rsidRDefault="006C46A7" w:rsidP="00586C1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C46A7" w:rsidRDefault="006C46A7" w:rsidP="00586C1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3457"/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2760"/>
        <w:gridCol w:w="3213"/>
        <w:gridCol w:w="636"/>
        <w:gridCol w:w="1349"/>
        <w:gridCol w:w="1559"/>
        <w:gridCol w:w="1701"/>
        <w:gridCol w:w="1559"/>
        <w:gridCol w:w="1701"/>
      </w:tblGrid>
      <w:tr w:rsidR="006C46A7" w:rsidRPr="00722F54" w:rsidTr="00A26B8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 xml:space="preserve">№ </w:t>
            </w:r>
          </w:p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Наименование</w:t>
            </w:r>
          </w:p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целевого показателя</w:t>
            </w:r>
          </w:p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Ед. и</w:t>
            </w:r>
            <w:r w:rsidRPr="00722F54">
              <w:rPr>
                <w:color w:val="000000"/>
                <w:sz w:val="24"/>
                <w:szCs w:val="24"/>
              </w:rPr>
              <w:t>з</w:t>
            </w:r>
            <w:r w:rsidRPr="00722F54">
              <w:rPr>
                <w:color w:val="000000"/>
                <w:sz w:val="24"/>
                <w:szCs w:val="24"/>
              </w:rPr>
              <w:t>м</w:t>
            </w:r>
            <w:r w:rsidRPr="00722F54">
              <w:rPr>
                <w:color w:val="000000"/>
                <w:sz w:val="24"/>
                <w:szCs w:val="24"/>
              </w:rPr>
              <w:t>е</w:t>
            </w:r>
            <w:r w:rsidRPr="00722F54">
              <w:rPr>
                <w:color w:val="000000"/>
                <w:sz w:val="24"/>
                <w:szCs w:val="24"/>
              </w:rPr>
              <w:t>р</w:t>
            </w:r>
            <w:r w:rsidRPr="00722F54">
              <w:rPr>
                <w:color w:val="000000"/>
                <w:sz w:val="24"/>
                <w:szCs w:val="24"/>
              </w:rPr>
              <w:t>е</w:t>
            </w:r>
            <w:r w:rsidRPr="00722F5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A7" w:rsidRPr="00722F54" w:rsidRDefault="006C46A7" w:rsidP="006C46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Значение целевого  показателя (индик</w:t>
            </w:r>
            <w:r w:rsidRPr="00722F54">
              <w:rPr>
                <w:color w:val="000000"/>
                <w:sz w:val="24"/>
                <w:szCs w:val="24"/>
              </w:rPr>
              <w:t>а</w:t>
            </w:r>
            <w:r w:rsidRPr="00722F54">
              <w:rPr>
                <w:color w:val="000000"/>
                <w:sz w:val="24"/>
                <w:szCs w:val="24"/>
              </w:rPr>
              <w:t>тора)</w:t>
            </w:r>
          </w:p>
        </w:tc>
      </w:tr>
      <w:tr w:rsidR="008F7F15" w:rsidRPr="00722F54" w:rsidTr="00A26B8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72B93">
              <w:rPr>
                <w:color w:val="000000"/>
                <w:sz w:val="24"/>
                <w:szCs w:val="24"/>
              </w:rPr>
              <w:t>3</w:t>
            </w:r>
            <w:r w:rsidRPr="00722F54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72B9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2F54">
              <w:rPr>
                <w:color w:val="000000"/>
                <w:sz w:val="24"/>
                <w:szCs w:val="24"/>
              </w:rPr>
              <w:t xml:space="preserve">год </w:t>
            </w:r>
          </w:p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72B93">
              <w:rPr>
                <w:color w:val="000000"/>
                <w:sz w:val="24"/>
                <w:szCs w:val="24"/>
              </w:rPr>
              <w:t>5</w:t>
            </w:r>
            <w:r w:rsidRPr="00722F54">
              <w:rPr>
                <w:color w:val="000000"/>
                <w:sz w:val="24"/>
                <w:szCs w:val="24"/>
              </w:rPr>
              <w:t xml:space="preserve"> год </w:t>
            </w:r>
          </w:p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202</w:t>
            </w:r>
            <w:r w:rsidR="00872B93">
              <w:rPr>
                <w:color w:val="000000"/>
                <w:sz w:val="24"/>
                <w:szCs w:val="24"/>
              </w:rPr>
              <w:t>6</w:t>
            </w:r>
            <w:r w:rsidRPr="00722F54">
              <w:rPr>
                <w:color w:val="000000"/>
                <w:sz w:val="24"/>
                <w:szCs w:val="24"/>
              </w:rPr>
              <w:t xml:space="preserve"> год</w:t>
            </w:r>
          </w:p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202</w:t>
            </w:r>
            <w:r w:rsidR="00872B93">
              <w:rPr>
                <w:color w:val="000000"/>
                <w:sz w:val="24"/>
                <w:szCs w:val="24"/>
              </w:rPr>
              <w:t>7</w:t>
            </w:r>
            <w:r w:rsidRPr="00722F54">
              <w:rPr>
                <w:color w:val="000000"/>
                <w:sz w:val="24"/>
                <w:szCs w:val="24"/>
              </w:rPr>
              <w:t xml:space="preserve"> год </w:t>
            </w:r>
          </w:p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F15" w:rsidRPr="00722F54" w:rsidTr="00A26B8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C0613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F7F15" w:rsidRPr="00722F54" w:rsidTr="00A26B87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FF61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Оптимизация стру</w:t>
            </w:r>
            <w:r w:rsidRPr="00722F54">
              <w:rPr>
                <w:color w:val="000000"/>
                <w:sz w:val="24"/>
                <w:szCs w:val="24"/>
              </w:rPr>
              <w:t>к</w:t>
            </w:r>
            <w:r w:rsidRPr="00722F54">
              <w:rPr>
                <w:color w:val="000000"/>
                <w:sz w:val="24"/>
                <w:szCs w:val="24"/>
              </w:rPr>
              <w:t xml:space="preserve">туры муниципального долга </w:t>
            </w:r>
            <w:r w:rsidR="00FF61DA">
              <w:rPr>
                <w:color w:val="000000"/>
                <w:sz w:val="24"/>
                <w:szCs w:val="24"/>
              </w:rPr>
              <w:t xml:space="preserve">округа </w:t>
            </w:r>
            <w:r w:rsidRPr="00722F54">
              <w:rPr>
                <w:color w:val="000000"/>
                <w:sz w:val="24"/>
                <w:szCs w:val="24"/>
              </w:rPr>
              <w:t xml:space="preserve"> по видам и срокам заимствований и миним</w:t>
            </w:r>
            <w:r w:rsidRPr="00722F54">
              <w:rPr>
                <w:color w:val="000000"/>
                <w:sz w:val="24"/>
                <w:szCs w:val="24"/>
              </w:rPr>
              <w:t>и</w:t>
            </w:r>
            <w:r w:rsidRPr="00722F54">
              <w:rPr>
                <w:color w:val="000000"/>
                <w:sz w:val="24"/>
                <w:szCs w:val="24"/>
              </w:rPr>
              <w:t>зация стоимости муниц</w:t>
            </w:r>
            <w:r w:rsidRPr="00722F54">
              <w:rPr>
                <w:color w:val="000000"/>
                <w:sz w:val="24"/>
                <w:szCs w:val="24"/>
              </w:rPr>
              <w:t>и</w:t>
            </w:r>
            <w:r w:rsidRPr="00722F54">
              <w:rPr>
                <w:color w:val="000000"/>
                <w:sz w:val="24"/>
                <w:szCs w:val="24"/>
              </w:rPr>
              <w:t>пал</w:t>
            </w:r>
            <w:r w:rsidRPr="00722F54">
              <w:rPr>
                <w:color w:val="000000"/>
                <w:sz w:val="24"/>
                <w:szCs w:val="24"/>
              </w:rPr>
              <w:t>ь</w:t>
            </w:r>
            <w:r w:rsidRPr="00722F54">
              <w:rPr>
                <w:color w:val="000000"/>
                <w:sz w:val="24"/>
                <w:szCs w:val="24"/>
              </w:rPr>
              <w:t xml:space="preserve">ных заимствований </w:t>
            </w:r>
            <w:r w:rsidR="00FF61DA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7F15" w:rsidRPr="00722F54" w:rsidRDefault="008F7F15" w:rsidP="00FF61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Доля  расходов на обслужив</w:t>
            </w:r>
            <w:r w:rsidRPr="00722F54">
              <w:rPr>
                <w:color w:val="000000"/>
                <w:sz w:val="24"/>
                <w:szCs w:val="24"/>
              </w:rPr>
              <w:t>а</w:t>
            </w:r>
            <w:r w:rsidRPr="00722F54">
              <w:rPr>
                <w:color w:val="000000"/>
                <w:sz w:val="24"/>
                <w:szCs w:val="24"/>
              </w:rPr>
              <w:t>ние муниципального долга бюджета</w:t>
            </w:r>
            <w:r w:rsidR="00FF61DA">
              <w:rPr>
                <w:color w:val="000000"/>
                <w:sz w:val="24"/>
                <w:szCs w:val="24"/>
              </w:rPr>
              <w:t xml:space="preserve"> округа</w:t>
            </w:r>
            <w:r w:rsidRPr="00722F54">
              <w:rPr>
                <w:color w:val="000000"/>
                <w:sz w:val="24"/>
                <w:szCs w:val="24"/>
              </w:rPr>
              <w:t xml:space="preserve">  в общем об</w:t>
            </w:r>
            <w:r w:rsidRPr="00722F54">
              <w:rPr>
                <w:color w:val="000000"/>
                <w:sz w:val="24"/>
                <w:szCs w:val="24"/>
              </w:rPr>
              <w:t>ъ</w:t>
            </w:r>
            <w:r w:rsidRPr="00722F54">
              <w:rPr>
                <w:color w:val="000000"/>
                <w:sz w:val="24"/>
                <w:szCs w:val="24"/>
              </w:rPr>
              <w:t xml:space="preserve">еме  расходов бюджета  </w:t>
            </w:r>
            <w:r w:rsidR="00FF61DA">
              <w:rPr>
                <w:color w:val="000000"/>
                <w:sz w:val="24"/>
                <w:szCs w:val="24"/>
              </w:rPr>
              <w:t>окр</w:t>
            </w:r>
            <w:r w:rsidR="00FF61DA">
              <w:rPr>
                <w:color w:val="000000"/>
                <w:sz w:val="24"/>
                <w:szCs w:val="24"/>
              </w:rPr>
              <w:t>у</w:t>
            </w:r>
            <w:r w:rsidR="00FF61DA">
              <w:rPr>
                <w:color w:val="000000"/>
                <w:sz w:val="24"/>
                <w:szCs w:val="24"/>
              </w:rPr>
              <w:t xml:space="preserve">га </w:t>
            </w:r>
            <w:r w:rsidRPr="00722F54">
              <w:rPr>
                <w:color w:val="000000"/>
                <w:sz w:val="24"/>
                <w:szCs w:val="24"/>
              </w:rPr>
              <w:t>за отчетный фина</w:t>
            </w:r>
            <w:r w:rsidRPr="00722F54">
              <w:rPr>
                <w:color w:val="000000"/>
                <w:sz w:val="24"/>
                <w:szCs w:val="24"/>
              </w:rPr>
              <w:t>н</w:t>
            </w:r>
            <w:r w:rsidRPr="00722F54">
              <w:rPr>
                <w:color w:val="000000"/>
                <w:sz w:val="24"/>
                <w:szCs w:val="24"/>
              </w:rPr>
              <w:t xml:space="preserve">совый год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41" w:rsidRPr="004D4BF9" w:rsidRDefault="00872B93" w:rsidP="006C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86C41" w:rsidRPr="006C07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D4BF9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4D4BF9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722F54" w:rsidRDefault="008F7F15" w:rsidP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86C13" w:rsidRDefault="00586C13" w:rsidP="00586C1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86C13" w:rsidRDefault="00586C13" w:rsidP="00586C1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86C13" w:rsidRDefault="00586C13" w:rsidP="00586C1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2F54" w:rsidRDefault="00722F54" w:rsidP="00722F5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3D15" w:rsidRDefault="00723D15" w:rsidP="00A973B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3D15" w:rsidRDefault="00723D15" w:rsidP="00A973B4">
      <w:pPr>
        <w:autoSpaceDE w:val="0"/>
        <w:autoSpaceDN w:val="0"/>
        <w:adjustRightInd w:val="0"/>
      </w:pPr>
    </w:p>
    <w:p w:rsidR="004C0613" w:rsidRDefault="004C0613" w:rsidP="00A973B4">
      <w:pPr>
        <w:autoSpaceDE w:val="0"/>
        <w:autoSpaceDN w:val="0"/>
        <w:adjustRightInd w:val="0"/>
      </w:pPr>
    </w:p>
    <w:p w:rsidR="00D16173" w:rsidRDefault="00D16173" w:rsidP="004C0613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D16173" w:rsidRDefault="00D16173" w:rsidP="004C0613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D16173" w:rsidRDefault="00D16173" w:rsidP="004C0613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E510FA" w:rsidRDefault="00E510FA" w:rsidP="004C0613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E510FA" w:rsidRDefault="00E510FA" w:rsidP="004C0613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723D15" w:rsidRDefault="00723D15" w:rsidP="004C0613">
      <w:pPr>
        <w:autoSpaceDE w:val="0"/>
        <w:autoSpaceDN w:val="0"/>
        <w:adjustRightInd w:val="0"/>
        <w:ind w:left="12474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723D15" w:rsidRPr="00985F59" w:rsidRDefault="00723D15" w:rsidP="004C0613">
      <w:pPr>
        <w:autoSpaceDE w:val="0"/>
        <w:autoSpaceDN w:val="0"/>
        <w:adjustRightInd w:val="0"/>
        <w:ind w:left="12474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872B93">
        <w:rPr>
          <w:sz w:val="24"/>
          <w:szCs w:val="24"/>
        </w:rPr>
        <w:t>2</w:t>
      </w:r>
    </w:p>
    <w:p w:rsidR="00723D15" w:rsidRPr="004C0613" w:rsidRDefault="00723D15" w:rsidP="00723D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C0613">
        <w:rPr>
          <w:b/>
          <w:sz w:val="26"/>
          <w:szCs w:val="26"/>
        </w:rPr>
        <w:t>Сведения</w:t>
      </w:r>
    </w:p>
    <w:p w:rsidR="00723D15" w:rsidRPr="004C0613" w:rsidRDefault="00723D15" w:rsidP="00723D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C0613">
        <w:rPr>
          <w:b/>
          <w:sz w:val="26"/>
          <w:szCs w:val="26"/>
        </w:rPr>
        <w:t>о порядке сбора информации и методике расчета целевого показателя</w:t>
      </w:r>
    </w:p>
    <w:p w:rsidR="004C0613" w:rsidRDefault="00723D15" w:rsidP="00723D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0613">
        <w:rPr>
          <w:b/>
          <w:sz w:val="26"/>
          <w:szCs w:val="26"/>
        </w:rPr>
        <w:t xml:space="preserve">(индикатора) подпрограммы </w:t>
      </w:r>
      <w:r w:rsidR="00872B93">
        <w:rPr>
          <w:b/>
          <w:sz w:val="26"/>
          <w:szCs w:val="26"/>
        </w:rPr>
        <w:t>2</w:t>
      </w:r>
      <w:r w:rsidRPr="004C0613">
        <w:rPr>
          <w:b/>
          <w:sz w:val="26"/>
          <w:szCs w:val="26"/>
        </w:rPr>
        <w:t xml:space="preserve"> муниципальной программы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6"/>
        <w:gridCol w:w="851"/>
        <w:gridCol w:w="1419"/>
        <w:gridCol w:w="1135"/>
        <w:gridCol w:w="2268"/>
        <w:gridCol w:w="1985"/>
        <w:gridCol w:w="1559"/>
        <w:gridCol w:w="1134"/>
        <w:gridCol w:w="1135"/>
        <w:gridCol w:w="1843"/>
      </w:tblGrid>
      <w:tr w:rsidR="00723D15" w:rsidTr="004C0613">
        <w:tc>
          <w:tcPr>
            <w:tcW w:w="710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59">
              <w:rPr>
                <w:b/>
                <w:sz w:val="28"/>
                <w:szCs w:val="28"/>
              </w:rPr>
              <w:t xml:space="preserve"> </w:t>
            </w:r>
            <w:r w:rsidRPr="00305B32">
              <w:rPr>
                <w:sz w:val="24"/>
                <w:szCs w:val="24"/>
              </w:rPr>
              <w:t>№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п/п</w:t>
            </w:r>
          </w:p>
        </w:tc>
        <w:tc>
          <w:tcPr>
            <w:tcW w:w="1556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Наименов</w:t>
            </w:r>
            <w:r w:rsidRPr="00305B32">
              <w:rPr>
                <w:sz w:val="24"/>
                <w:szCs w:val="24"/>
              </w:rPr>
              <w:t>а</w:t>
            </w:r>
            <w:r w:rsidRPr="00305B32">
              <w:rPr>
                <w:sz w:val="24"/>
                <w:szCs w:val="24"/>
              </w:rPr>
              <w:t>ние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 xml:space="preserve">целевого </w:t>
            </w:r>
            <w:r w:rsidRPr="00305B32">
              <w:rPr>
                <w:sz w:val="24"/>
                <w:szCs w:val="24"/>
              </w:rPr>
              <w:br/>
              <w:t xml:space="preserve">показателя </w:t>
            </w:r>
            <w:r w:rsidRPr="00305B32">
              <w:rPr>
                <w:sz w:val="24"/>
                <w:szCs w:val="24"/>
              </w:rPr>
              <w:br/>
              <w:t>(индикат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>ра)</w:t>
            </w:r>
          </w:p>
        </w:tc>
        <w:tc>
          <w:tcPr>
            <w:tcW w:w="851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Ед</w:t>
            </w:r>
            <w:r w:rsidRPr="00305B32">
              <w:rPr>
                <w:sz w:val="24"/>
                <w:szCs w:val="24"/>
              </w:rPr>
              <w:t>и</w:t>
            </w:r>
            <w:r w:rsidRPr="00305B32">
              <w:rPr>
                <w:sz w:val="24"/>
                <w:szCs w:val="24"/>
              </w:rPr>
              <w:t xml:space="preserve">ница 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изм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>рения</w:t>
            </w:r>
          </w:p>
        </w:tc>
        <w:tc>
          <w:tcPr>
            <w:tcW w:w="1419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Определ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>ние цел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 xml:space="preserve">вого </w:t>
            </w:r>
            <w:r w:rsidRPr="00305B32">
              <w:rPr>
                <w:sz w:val="24"/>
                <w:szCs w:val="24"/>
              </w:rPr>
              <w:br/>
              <w:t>показателя (индикат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 xml:space="preserve">ра) </w:t>
            </w:r>
          </w:p>
        </w:tc>
        <w:tc>
          <w:tcPr>
            <w:tcW w:w="1134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Време</w:t>
            </w:r>
            <w:r w:rsidRPr="00305B32">
              <w:rPr>
                <w:sz w:val="24"/>
                <w:szCs w:val="24"/>
              </w:rPr>
              <w:t>н</w:t>
            </w:r>
            <w:r w:rsidRPr="00305B32">
              <w:rPr>
                <w:sz w:val="24"/>
                <w:szCs w:val="24"/>
              </w:rPr>
              <w:t>ные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характе-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ристики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 xml:space="preserve">целевого </w:t>
            </w:r>
            <w:r w:rsidRPr="00305B32">
              <w:rPr>
                <w:sz w:val="24"/>
                <w:szCs w:val="24"/>
              </w:rPr>
              <w:br/>
              <w:t>показ</w:t>
            </w:r>
            <w:r w:rsidRPr="00305B32">
              <w:rPr>
                <w:sz w:val="24"/>
                <w:szCs w:val="24"/>
              </w:rPr>
              <w:t>а</w:t>
            </w:r>
            <w:r w:rsidRPr="00305B32">
              <w:rPr>
                <w:sz w:val="24"/>
                <w:szCs w:val="24"/>
              </w:rPr>
              <w:t>теля (индик</w:t>
            </w:r>
            <w:r w:rsidRPr="00305B32">
              <w:rPr>
                <w:sz w:val="24"/>
                <w:szCs w:val="24"/>
              </w:rPr>
              <w:t>а</w:t>
            </w:r>
            <w:r w:rsidRPr="00305B32">
              <w:rPr>
                <w:sz w:val="24"/>
                <w:szCs w:val="24"/>
              </w:rPr>
              <w:t>тора)</w:t>
            </w:r>
          </w:p>
        </w:tc>
        <w:tc>
          <w:tcPr>
            <w:tcW w:w="2268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Алгоритм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формирования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(формула) и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методологические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пояснения к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целевому показат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 xml:space="preserve">лю (индикатору) </w:t>
            </w:r>
          </w:p>
        </w:tc>
        <w:tc>
          <w:tcPr>
            <w:tcW w:w="1985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Базовые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показатели (и</w:t>
            </w:r>
            <w:r w:rsidRPr="00305B32">
              <w:rPr>
                <w:sz w:val="24"/>
                <w:szCs w:val="24"/>
              </w:rPr>
              <w:t>н</w:t>
            </w:r>
            <w:r w:rsidRPr="00305B32">
              <w:rPr>
                <w:sz w:val="24"/>
                <w:szCs w:val="24"/>
              </w:rPr>
              <w:t>дикаторы), и</w:t>
            </w:r>
            <w:r w:rsidRPr="00305B32">
              <w:rPr>
                <w:sz w:val="24"/>
                <w:szCs w:val="24"/>
              </w:rPr>
              <w:t>с</w:t>
            </w:r>
            <w:r w:rsidRPr="00305B32">
              <w:rPr>
                <w:sz w:val="24"/>
                <w:szCs w:val="24"/>
              </w:rPr>
              <w:t>пользуемые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в формуле</w:t>
            </w:r>
          </w:p>
        </w:tc>
        <w:tc>
          <w:tcPr>
            <w:tcW w:w="1559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Метод сбора информации индекс фо</w:t>
            </w:r>
            <w:r w:rsidRPr="00305B32">
              <w:rPr>
                <w:sz w:val="24"/>
                <w:szCs w:val="24"/>
              </w:rPr>
              <w:t>р</w:t>
            </w:r>
            <w:r w:rsidRPr="00305B32">
              <w:rPr>
                <w:sz w:val="24"/>
                <w:szCs w:val="24"/>
              </w:rPr>
              <w:t>мы отчетн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*</w:t>
            </w:r>
            <w:r w:rsidRPr="00305B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Объект и ед</w:t>
            </w:r>
            <w:r w:rsidRPr="00305B32">
              <w:rPr>
                <w:sz w:val="24"/>
                <w:szCs w:val="24"/>
              </w:rPr>
              <w:t>и</w:t>
            </w:r>
            <w:r w:rsidRPr="00305B32">
              <w:rPr>
                <w:sz w:val="24"/>
                <w:szCs w:val="24"/>
              </w:rPr>
              <w:t xml:space="preserve">ница наблю-дения </w:t>
            </w:r>
          </w:p>
        </w:tc>
        <w:tc>
          <w:tcPr>
            <w:tcW w:w="1135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Охват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единиц</w:t>
            </w:r>
          </w:p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 xml:space="preserve">совокуп-ности </w:t>
            </w:r>
          </w:p>
        </w:tc>
        <w:tc>
          <w:tcPr>
            <w:tcW w:w="1843" w:type="dxa"/>
          </w:tcPr>
          <w:p w:rsidR="00723D15" w:rsidRPr="00305B32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723D15" w:rsidRPr="00397995" w:rsidTr="004C0613">
        <w:tblPrEx>
          <w:tblCellMar>
            <w:left w:w="75" w:type="dxa"/>
            <w:right w:w="75" w:type="dxa"/>
          </w:tblCellMar>
        </w:tblPrEx>
        <w:trPr>
          <w:trHeight w:val="205"/>
          <w:tblHeader/>
        </w:trPr>
        <w:tc>
          <w:tcPr>
            <w:tcW w:w="710" w:type="dxa"/>
          </w:tcPr>
          <w:p w:rsidR="00723D15" w:rsidRPr="004C0613" w:rsidRDefault="00723D15" w:rsidP="004C0613">
            <w:pPr>
              <w:autoSpaceDE w:val="0"/>
              <w:autoSpaceDN w:val="0"/>
              <w:adjustRightInd w:val="0"/>
              <w:jc w:val="center"/>
            </w:pPr>
            <w:r w:rsidRPr="004C0613">
              <w:t>1</w:t>
            </w:r>
          </w:p>
        </w:tc>
        <w:tc>
          <w:tcPr>
            <w:tcW w:w="1556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2</w:t>
            </w:r>
          </w:p>
        </w:tc>
        <w:tc>
          <w:tcPr>
            <w:tcW w:w="851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3</w:t>
            </w:r>
          </w:p>
        </w:tc>
        <w:tc>
          <w:tcPr>
            <w:tcW w:w="1419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4</w:t>
            </w:r>
          </w:p>
        </w:tc>
        <w:tc>
          <w:tcPr>
            <w:tcW w:w="1135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5</w:t>
            </w:r>
          </w:p>
        </w:tc>
        <w:tc>
          <w:tcPr>
            <w:tcW w:w="2267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6</w:t>
            </w:r>
          </w:p>
        </w:tc>
        <w:tc>
          <w:tcPr>
            <w:tcW w:w="1985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7</w:t>
            </w:r>
          </w:p>
        </w:tc>
        <w:tc>
          <w:tcPr>
            <w:tcW w:w="1559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8</w:t>
            </w:r>
          </w:p>
        </w:tc>
        <w:tc>
          <w:tcPr>
            <w:tcW w:w="1134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9</w:t>
            </w:r>
          </w:p>
        </w:tc>
        <w:tc>
          <w:tcPr>
            <w:tcW w:w="1135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10</w:t>
            </w:r>
          </w:p>
        </w:tc>
        <w:tc>
          <w:tcPr>
            <w:tcW w:w="1843" w:type="dxa"/>
          </w:tcPr>
          <w:p w:rsidR="00723D15" w:rsidRPr="004C0613" w:rsidRDefault="00723D15" w:rsidP="00D101D3">
            <w:pPr>
              <w:autoSpaceDE w:val="0"/>
              <w:autoSpaceDN w:val="0"/>
              <w:adjustRightInd w:val="0"/>
              <w:jc w:val="center"/>
            </w:pPr>
            <w:r w:rsidRPr="004C0613">
              <w:t>11</w:t>
            </w:r>
          </w:p>
        </w:tc>
      </w:tr>
      <w:tr w:rsidR="00723D15" w:rsidRPr="00397995" w:rsidTr="004C0613">
        <w:tblPrEx>
          <w:tblCellMar>
            <w:left w:w="75" w:type="dxa"/>
            <w:right w:w="75" w:type="dxa"/>
          </w:tblCellMar>
        </w:tblPrEx>
        <w:trPr>
          <w:trHeight w:val="20"/>
        </w:trPr>
        <w:tc>
          <w:tcPr>
            <w:tcW w:w="710" w:type="dxa"/>
          </w:tcPr>
          <w:p w:rsidR="00723D15" w:rsidRDefault="00723D15" w:rsidP="004C0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6" w:type="dxa"/>
          </w:tcPr>
          <w:p w:rsidR="00723D15" w:rsidRPr="00D378D8" w:rsidRDefault="00723D15" w:rsidP="00872B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957229">
              <w:rPr>
                <w:sz w:val="24"/>
                <w:szCs w:val="24"/>
              </w:rPr>
              <w:t>расх</w:t>
            </w:r>
            <w:r w:rsidRPr="00957229">
              <w:rPr>
                <w:sz w:val="24"/>
                <w:szCs w:val="24"/>
              </w:rPr>
              <w:t>о</w:t>
            </w:r>
            <w:r w:rsidRPr="00957229">
              <w:rPr>
                <w:sz w:val="24"/>
                <w:szCs w:val="24"/>
              </w:rPr>
              <w:t>дов на о</w:t>
            </w:r>
            <w:r w:rsidRPr="00957229">
              <w:rPr>
                <w:sz w:val="24"/>
                <w:szCs w:val="24"/>
              </w:rPr>
              <w:t>б</w:t>
            </w:r>
            <w:r w:rsidRPr="00957229">
              <w:rPr>
                <w:sz w:val="24"/>
                <w:szCs w:val="24"/>
              </w:rPr>
              <w:t>служив</w:t>
            </w:r>
            <w:r w:rsidRPr="00957229">
              <w:rPr>
                <w:sz w:val="24"/>
                <w:szCs w:val="24"/>
              </w:rPr>
              <w:t>а</w:t>
            </w:r>
            <w:r w:rsidRPr="00957229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долга бюджета </w:t>
            </w:r>
            <w:r w:rsidR="00872B93">
              <w:rPr>
                <w:sz w:val="24"/>
                <w:szCs w:val="24"/>
              </w:rPr>
              <w:t>округа</w:t>
            </w:r>
            <w:r w:rsidRPr="00957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щем объеме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ходов бюджета </w:t>
            </w:r>
            <w:r w:rsidR="00872B93">
              <w:rPr>
                <w:sz w:val="24"/>
                <w:szCs w:val="24"/>
              </w:rPr>
              <w:t xml:space="preserve">округа </w:t>
            </w:r>
            <w:r>
              <w:rPr>
                <w:sz w:val="24"/>
                <w:szCs w:val="24"/>
              </w:rPr>
              <w:t>за отчетный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нансовый год </w:t>
            </w:r>
          </w:p>
        </w:tc>
        <w:tc>
          <w:tcPr>
            <w:tcW w:w="851" w:type="dxa"/>
          </w:tcPr>
          <w:p w:rsidR="00723D15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</w:tcPr>
          <w:p w:rsidR="00723D15" w:rsidRPr="00D378D8" w:rsidRDefault="00723D15" w:rsidP="00872B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0496">
              <w:rPr>
                <w:sz w:val="24"/>
                <w:szCs w:val="24"/>
              </w:rPr>
              <w:t>Отношение расходов на обслужив</w:t>
            </w:r>
            <w:r w:rsidRPr="00A50496">
              <w:rPr>
                <w:sz w:val="24"/>
                <w:szCs w:val="24"/>
              </w:rPr>
              <w:t>а</w:t>
            </w:r>
            <w:r w:rsidRPr="00A50496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долга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  <w:r w:rsidR="00872B93">
              <w:rPr>
                <w:sz w:val="24"/>
                <w:szCs w:val="24"/>
              </w:rPr>
              <w:t xml:space="preserve"> округа</w:t>
            </w:r>
            <w:r w:rsidRPr="00957229">
              <w:rPr>
                <w:sz w:val="24"/>
                <w:szCs w:val="24"/>
              </w:rPr>
              <w:t xml:space="preserve"> </w:t>
            </w:r>
            <w:r w:rsidRPr="00A50496">
              <w:rPr>
                <w:sz w:val="24"/>
                <w:szCs w:val="24"/>
              </w:rPr>
              <w:t>к общему объему ра</w:t>
            </w:r>
            <w:r w:rsidRPr="00A50496">
              <w:rPr>
                <w:sz w:val="24"/>
                <w:szCs w:val="24"/>
              </w:rPr>
              <w:t>с</w:t>
            </w:r>
            <w:r w:rsidRPr="00A50496">
              <w:rPr>
                <w:sz w:val="24"/>
                <w:szCs w:val="24"/>
              </w:rPr>
              <w:t xml:space="preserve">ходов 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жета </w:t>
            </w:r>
            <w:r w:rsidR="00872B93">
              <w:rPr>
                <w:sz w:val="24"/>
                <w:szCs w:val="24"/>
              </w:rPr>
              <w:t xml:space="preserve">округа </w:t>
            </w:r>
            <w:r>
              <w:rPr>
                <w:sz w:val="24"/>
                <w:szCs w:val="24"/>
              </w:rPr>
              <w:t>за отче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 год</w:t>
            </w:r>
          </w:p>
        </w:tc>
        <w:tc>
          <w:tcPr>
            <w:tcW w:w="1135" w:type="dxa"/>
          </w:tcPr>
          <w:p w:rsidR="00723D15" w:rsidRPr="004C0613" w:rsidRDefault="00723D15" w:rsidP="00D101D3">
            <w:pPr>
              <w:rPr>
                <w:sz w:val="24"/>
                <w:szCs w:val="24"/>
              </w:rPr>
            </w:pPr>
            <w:r w:rsidRPr="004C0613">
              <w:rPr>
                <w:sz w:val="24"/>
                <w:szCs w:val="24"/>
              </w:rPr>
              <w:t>ежего</w:t>
            </w:r>
            <w:r w:rsidRPr="004C0613">
              <w:rPr>
                <w:sz w:val="24"/>
                <w:szCs w:val="24"/>
              </w:rPr>
              <w:t>д</w:t>
            </w:r>
            <w:r w:rsidRPr="004C0613">
              <w:rPr>
                <w:sz w:val="24"/>
                <w:szCs w:val="24"/>
              </w:rPr>
              <w:t>но, пок</w:t>
            </w:r>
            <w:r w:rsidRPr="004C0613">
              <w:rPr>
                <w:sz w:val="24"/>
                <w:szCs w:val="24"/>
              </w:rPr>
              <w:t>а</w:t>
            </w:r>
            <w:r w:rsidRPr="004C0613">
              <w:rPr>
                <w:sz w:val="24"/>
                <w:szCs w:val="24"/>
              </w:rPr>
              <w:t>затель за период</w:t>
            </w:r>
          </w:p>
        </w:tc>
        <w:tc>
          <w:tcPr>
            <w:tcW w:w="2267" w:type="dxa"/>
          </w:tcPr>
          <w:p w:rsidR="00723D15" w:rsidRPr="00573350" w:rsidRDefault="00723D15" w:rsidP="00D1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О=М</w:t>
            </w:r>
            <w:r w:rsidRPr="00573350">
              <w:rPr>
                <w:sz w:val="24"/>
                <w:szCs w:val="24"/>
              </w:rPr>
              <w:t>ДР/ Р *100%</w:t>
            </w:r>
          </w:p>
          <w:p w:rsidR="00723D15" w:rsidRPr="00573350" w:rsidRDefault="00723D15" w:rsidP="00D10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3350">
              <w:rPr>
                <w:sz w:val="24"/>
                <w:szCs w:val="24"/>
              </w:rPr>
              <w:fldChar w:fldCharType="begin"/>
            </w:r>
            <w:r w:rsidRPr="00573350">
              <w:rPr>
                <w:sz w:val="24"/>
                <w:szCs w:val="24"/>
              </w:rPr>
              <w:instrText xml:space="preserve"> QUOTE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60.85pt;height:24.3pt" equationxml="&lt;">
                  <v:imagedata r:id="rId54" o:title="" chromakey="white"/>
                </v:shape>
              </w:pict>
            </w:r>
            <w:r w:rsidRPr="00573350">
              <w:rPr>
                <w:sz w:val="24"/>
                <w:szCs w:val="24"/>
              </w:rPr>
              <w:instrText xml:space="preserve"> </w:instrText>
            </w:r>
            <w:r w:rsidRPr="00573350">
              <w:rPr>
                <w:sz w:val="24"/>
                <w:szCs w:val="24"/>
              </w:rPr>
              <w:fldChar w:fldCharType="end"/>
            </w:r>
          </w:p>
          <w:p w:rsidR="00723D15" w:rsidRPr="00573350" w:rsidRDefault="00723D15" w:rsidP="00D101D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723D15" w:rsidRPr="00573350" w:rsidRDefault="00723D15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73350">
              <w:rPr>
                <w:sz w:val="24"/>
                <w:szCs w:val="24"/>
              </w:rPr>
              <w:t xml:space="preserve">ДР -  расходы на обслуживание </w:t>
            </w:r>
            <w:r>
              <w:rPr>
                <w:sz w:val="24"/>
                <w:szCs w:val="24"/>
              </w:rPr>
              <w:t xml:space="preserve">муниципального долга бюджета </w:t>
            </w:r>
            <w:r w:rsidR="00872B93">
              <w:rPr>
                <w:sz w:val="24"/>
                <w:szCs w:val="24"/>
              </w:rPr>
              <w:t xml:space="preserve"> округа </w:t>
            </w:r>
            <w:r w:rsidRPr="00573350">
              <w:rPr>
                <w:sz w:val="24"/>
                <w:szCs w:val="24"/>
              </w:rPr>
              <w:t>за отче</w:t>
            </w:r>
            <w:r w:rsidRPr="00573350">
              <w:rPr>
                <w:sz w:val="24"/>
                <w:szCs w:val="24"/>
              </w:rPr>
              <w:t>т</w:t>
            </w:r>
            <w:r w:rsidRPr="00573350">
              <w:rPr>
                <w:sz w:val="24"/>
                <w:szCs w:val="24"/>
              </w:rPr>
              <w:t>ный ф</w:t>
            </w:r>
            <w:r w:rsidRPr="00573350">
              <w:rPr>
                <w:sz w:val="24"/>
                <w:szCs w:val="24"/>
              </w:rPr>
              <w:t>и</w:t>
            </w:r>
            <w:r w:rsidRPr="00573350">
              <w:rPr>
                <w:sz w:val="24"/>
                <w:szCs w:val="24"/>
              </w:rPr>
              <w:t>нансовый год;</w:t>
            </w:r>
          </w:p>
          <w:p w:rsidR="00723D15" w:rsidRPr="00573350" w:rsidRDefault="00723D15" w:rsidP="00872B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350">
              <w:rPr>
                <w:sz w:val="24"/>
                <w:szCs w:val="24"/>
              </w:rPr>
              <w:t>Р–  общий год</w:t>
            </w:r>
            <w:r w:rsidRPr="00573350">
              <w:rPr>
                <w:sz w:val="24"/>
                <w:szCs w:val="24"/>
              </w:rPr>
              <w:t>о</w:t>
            </w:r>
            <w:r w:rsidRPr="00573350">
              <w:rPr>
                <w:sz w:val="24"/>
                <w:szCs w:val="24"/>
              </w:rPr>
              <w:t>вой объем расх</w:t>
            </w:r>
            <w:r w:rsidRPr="00573350">
              <w:rPr>
                <w:sz w:val="24"/>
                <w:szCs w:val="24"/>
              </w:rPr>
              <w:t>о</w:t>
            </w:r>
            <w:r w:rsidRPr="00573350">
              <w:rPr>
                <w:sz w:val="24"/>
                <w:szCs w:val="24"/>
              </w:rPr>
              <w:t xml:space="preserve">дов </w:t>
            </w:r>
            <w:r>
              <w:rPr>
                <w:sz w:val="24"/>
                <w:szCs w:val="24"/>
              </w:rPr>
              <w:t>бюджета</w:t>
            </w:r>
            <w:r w:rsidR="00872B93">
              <w:rPr>
                <w:sz w:val="24"/>
                <w:szCs w:val="24"/>
              </w:rPr>
              <w:t xml:space="preserve"> округа </w:t>
            </w:r>
            <w:r>
              <w:rPr>
                <w:sz w:val="24"/>
                <w:szCs w:val="24"/>
              </w:rPr>
              <w:t xml:space="preserve"> з</w:t>
            </w:r>
            <w:r w:rsidRPr="00573350">
              <w:rPr>
                <w:sz w:val="24"/>
                <w:szCs w:val="24"/>
              </w:rPr>
              <w:t>а отче</w:t>
            </w:r>
            <w:r w:rsidRPr="00573350">
              <w:rPr>
                <w:sz w:val="24"/>
                <w:szCs w:val="24"/>
              </w:rPr>
              <w:t>т</w:t>
            </w:r>
            <w:r w:rsidRPr="00573350">
              <w:rPr>
                <w:sz w:val="24"/>
                <w:szCs w:val="24"/>
              </w:rPr>
              <w:t>ный ф</w:t>
            </w:r>
            <w:r w:rsidRPr="00573350">
              <w:rPr>
                <w:sz w:val="24"/>
                <w:szCs w:val="24"/>
              </w:rPr>
              <w:t>и</w:t>
            </w:r>
            <w:r w:rsidRPr="00573350">
              <w:rPr>
                <w:sz w:val="24"/>
                <w:szCs w:val="24"/>
              </w:rPr>
              <w:t>нансовый  год</w:t>
            </w:r>
          </w:p>
        </w:tc>
        <w:tc>
          <w:tcPr>
            <w:tcW w:w="1559" w:type="dxa"/>
          </w:tcPr>
          <w:p w:rsidR="00723D15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3D15" w:rsidRPr="00397995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723D15" w:rsidRPr="00397995" w:rsidRDefault="00723D15" w:rsidP="00D10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23D15" w:rsidRDefault="00A26B87" w:rsidP="00872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B87">
              <w:rPr>
                <w:sz w:val="24"/>
                <w:szCs w:val="24"/>
              </w:rPr>
              <w:t>Финансовое управление</w:t>
            </w:r>
            <w:r w:rsidR="00872B93">
              <w:rPr>
                <w:sz w:val="24"/>
                <w:szCs w:val="24"/>
              </w:rPr>
              <w:t xml:space="preserve"> а</w:t>
            </w:r>
            <w:r w:rsidR="00872B93">
              <w:rPr>
                <w:sz w:val="24"/>
                <w:szCs w:val="24"/>
              </w:rPr>
              <w:t>д</w:t>
            </w:r>
            <w:r w:rsidR="00872B93">
              <w:rPr>
                <w:sz w:val="24"/>
                <w:szCs w:val="24"/>
              </w:rPr>
              <w:t xml:space="preserve">министрации </w:t>
            </w:r>
            <w:r w:rsidRPr="00A26B87">
              <w:rPr>
                <w:sz w:val="24"/>
                <w:szCs w:val="24"/>
              </w:rPr>
              <w:t xml:space="preserve"> Белозерского муниципальн</w:t>
            </w:r>
            <w:r w:rsidRPr="00A26B87">
              <w:rPr>
                <w:sz w:val="24"/>
                <w:szCs w:val="24"/>
              </w:rPr>
              <w:t>о</w:t>
            </w:r>
            <w:r w:rsidRPr="00A26B87">
              <w:rPr>
                <w:sz w:val="24"/>
                <w:szCs w:val="24"/>
              </w:rPr>
              <w:t xml:space="preserve">го </w:t>
            </w:r>
            <w:r w:rsidR="00872B93">
              <w:rPr>
                <w:sz w:val="24"/>
                <w:szCs w:val="24"/>
              </w:rPr>
              <w:t>округа</w:t>
            </w:r>
          </w:p>
        </w:tc>
      </w:tr>
    </w:tbl>
    <w:p w:rsidR="00723D15" w:rsidRDefault="00723D15" w:rsidP="00723D1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506134">
        <w:rPr>
          <w:sz w:val="24"/>
          <w:szCs w:val="24"/>
        </w:rPr>
        <w:t>* Метод сбора информации, индекс формы отчетности</w:t>
      </w:r>
      <w:r>
        <w:rPr>
          <w:sz w:val="24"/>
          <w:szCs w:val="24"/>
        </w:rPr>
        <w:t>:</w:t>
      </w:r>
    </w:p>
    <w:p w:rsidR="00723D15" w:rsidRDefault="00723D15" w:rsidP="00723D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1 - официальная статистическая информация</w:t>
      </w:r>
    </w:p>
    <w:p w:rsidR="00723D15" w:rsidRDefault="00723D15" w:rsidP="00723D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бухгалтерская и финансовая отчетность </w:t>
      </w:r>
    </w:p>
    <w:p w:rsidR="00E510FA" w:rsidRDefault="00723D15" w:rsidP="00723D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3 -  ведомственная отчетность</w:t>
      </w:r>
    </w:p>
    <w:p w:rsidR="00723D15" w:rsidRDefault="00723D15" w:rsidP="00723D15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>4 -  прочие методы сбора информации</w:t>
      </w:r>
    </w:p>
    <w:p w:rsidR="00872B93" w:rsidRDefault="00872B93" w:rsidP="00F56D4C">
      <w:pPr>
        <w:autoSpaceDE w:val="0"/>
        <w:autoSpaceDN w:val="0"/>
        <w:adjustRightInd w:val="0"/>
        <w:ind w:left="12616"/>
        <w:rPr>
          <w:color w:val="000000"/>
          <w:sz w:val="24"/>
          <w:szCs w:val="24"/>
        </w:rPr>
      </w:pPr>
    </w:p>
    <w:p w:rsidR="00872B93" w:rsidRDefault="00872B93" w:rsidP="00F56D4C">
      <w:pPr>
        <w:autoSpaceDE w:val="0"/>
        <w:autoSpaceDN w:val="0"/>
        <w:adjustRightInd w:val="0"/>
        <w:ind w:left="12616"/>
        <w:rPr>
          <w:color w:val="000000"/>
          <w:sz w:val="24"/>
          <w:szCs w:val="24"/>
        </w:rPr>
      </w:pPr>
    </w:p>
    <w:p w:rsidR="00F56D4C" w:rsidRPr="001F2F5B" w:rsidRDefault="00F56D4C" w:rsidP="00F56D4C">
      <w:pPr>
        <w:autoSpaceDE w:val="0"/>
        <w:autoSpaceDN w:val="0"/>
        <w:adjustRightInd w:val="0"/>
        <w:ind w:left="12616"/>
        <w:rPr>
          <w:color w:val="000000"/>
          <w:sz w:val="24"/>
          <w:szCs w:val="24"/>
        </w:rPr>
      </w:pPr>
      <w:r w:rsidRPr="001F2F5B">
        <w:rPr>
          <w:color w:val="000000"/>
          <w:sz w:val="24"/>
          <w:szCs w:val="24"/>
        </w:rPr>
        <w:t>Приложение 3</w:t>
      </w:r>
    </w:p>
    <w:p w:rsidR="00F56D4C" w:rsidRPr="001F2F5B" w:rsidRDefault="00F56D4C" w:rsidP="00F56D4C">
      <w:pPr>
        <w:autoSpaceDE w:val="0"/>
        <w:autoSpaceDN w:val="0"/>
        <w:adjustRightInd w:val="0"/>
        <w:ind w:left="12616"/>
        <w:rPr>
          <w:color w:val="000000"/>
          <w:sz w:val="24"/>
          <w:szCs w:val="24"/>
        </w:rPr>
      </w:pPr>
      <w:r w:rsidRPr="001F2F5B">
        <w:rPr>
          <w:color w:val="000000"/>
          <w:sz w:val="24"/>
          <w:szCs w:val="24"/>
        </w:rPr>
        <w:t>к подпрогра</w:t>
      </w:r>
      <w:r w:rsidRPr="001F2F5B">
        <w:rPr>
          <w:color w:val="000000"/>
          <w:sz w:val="24"/>
          <w:szCs w:val="24"/>
        </w:rPr>
        <w:t>м</w:t>
      </w:r>
      <w:r w:rsidRPr="001F2F5B">
        <w:rPr>
          <w:color w:val="000000"/>
          <w:sz w:val="24"/>
          <w:szCs w:val="24"/>
        </w:rPr>
        <w:t xml:space="preserve">ме </w:t>
      </w:r>
      <w:r w:rsidR="00872B93">
        <w:rPr>
          <w:color w:val="000000"/>
          <w:sz w:val="24"/>
          <w:szCs w:val="24"/>
        </w:rPr>
        <w:t>2</w:t>
      </w:r>
    </w:p>
    <w:p w:rsidR="00F56D4C" w:rsidRDefault="00F56D4C" w:rsidP="00F56D4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56D4C" w:rsidRPr="001F2F5B" w:rsidRDefault="00F56D4C" w:rsidP="001F2F5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2F5B">
        <w:rPr>
          <w:b/>
          <w:bCs/>
          <w:color w:val="000000"/>
          <w:sz w:val="26"/>
          <w:szCs w:val="26"/>
        </w:rPr>
        <w:t xml:space="preserve">Ресурсное обеспечение подпрограммы </w:t>
      </w:r>
      <w:r w:rsidR="00872B93">
        <w:rPr>
          <w:b/>
          <w:bCs/>
          <w:color w:val="000000"/>
          <w:sz w:val="26"/>
          <w:szCs w:val="26"/>
        </w:rPr>
        <w:t>2</w:t>
      </w:r>
      <w:r w:rsidRPr="001F2F5B">
        <w:rPr>
          <w:b/>
          <w:bCs/>
          <w:color w:val="000000"/>
          <w:sz w:val="26"/>
          <w:szCs w:val="26"/>
        </w:rPr>
        <w:t xml:space="preserve"> муниципальной  программы за счет средств бюджета</w:t>
      </w:r>
      <w:r w:rsidR="00872B93">
        <w:rPr>
          <w:b/>
          <w:bCs/>
          <w:color w:val="000000"/>
          <w:sz w:val="26"/>
          <w:szCs w:val="26"/>
        </w:rPr>
        <w:t xml:space="preserve"> округа</w:t>
      </w:r>
    </w:p>
    <w:p w:rsidR="00F56D4C" w:rsidRDefault="00F56D4C" w:rsidP="00A973B4">
      <w:pPr>
        <w:autoSpaceDE w:val="0"/>
        <w:autoSpaceDN w:val="0"/>
        <w:adjustRightInd w:val="0"/>
      </w:pPr>
    </w:p>
    <w:p w:rsidR="00F56D4C" w:rsidRDefault="00F56D4C"/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1598"/>
        <w:gridCol w:w="2579"/>
        <w:gridCol w:w="3428"/>
        <w:gridCol w:w="900"/>
        <w:gridCol w:w="992"/>
        <w:gridCol w:w="850"/>
        <w:gridCol w:w="993"/>
        <w:gridCol w:w="992"/>
        <w:gridCol w:w="1417"/>
      </w:tblGrid>
      <w:tr w:rsidR="008F7F15" w:rsidTr="00D2123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8F7F15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 xml:space="preserve">Наименование основного </w:t>
            </w:r>
          </w:p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мер</w:t>
            </w:r>
            <w:r w:rsidRPr="001F2F5B">
              <w:rPr>
                <w:color w:val="000000"/>
                <w:sz w:val="24"/>
                <w:szCs w:val="24"/>
              </w:rPr>
              <w:t>о</w:t>
            </w:r>
            <w:r w:rsidRPr="001F2F5B">
              <w:rPr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испо</w:t>
            </w:r>
            <w:r w:rsidRPr="001F2F5B">
              <w:rPr>
                <w:color w:val="000000"/>
                <w:sz w:val="24"/>
                <w:szCs w:val="24"/>
              </w:rPr>
              <w:t>л</w:t>
            </w:r>
            <w:r w:rsidRPr="001F2F5B">
              <w:rPr>
                <w:color w:val="000000"/>
                <w:sz w:val="24"/>
                <w:szCs w:val="24"/>
              </w:rPr>
              <w:t>нитель,</w:t>
            </w:r>
          </w:p>
          <w:p w:rsidR="008F7F15" w:rsidRPr="001F2F5B" w:rsidRDefault="008F7F15" w:rsidP="00D10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орган местного сам</w:t>
            </w:r>
            <w:r w:rsidRPr="001F2F5B">
              <w:rPr>
                <w:color w:val="000000"/>
                <w:sz w:val="24"/>
                <w:szCs w:val="24"/>
              </w:rPr>
              <w:t>о</w:t>
            </w:r>
            <w:r w:rsidRPr="001F2F5B">
              <w:rPr>
                <w:color w:val="000000"/>
                <w:sz w:val="24"/>
                <w:szCs w:val="24"/>
              </w:rPr>
              <w:t>управления, являющи</w:t>
            </w:r>
            <w:r w:rsidRPr="001F2F5B">
              <w:rPr>
                <w:color w:val="000000"/>
                <w:sz w:val="24"/>
                <w:szCs w:val="24"/>
              </w:rPr>
              <w:t>й</w:t>
            </w:r>
            <w:r w:rsidRPr="001F2F5B">
              <w:rPr>
                <w:color w:val="000000"/>
                <w:sz w:val="24"/>
                <w:szCs w:val="24"/>
              </w:rPr>
              <w:t>ся главным распоряд</w:t>
            </w:r>
            <w:r w:rsidRPr="001F2F5B">
              <w:rPr>
                <w:color w:val="000000"/>
                <w:sz w:val="24"/>
                <w:szCs w:val="24"/>
              </w:rPr>
              <w:t>и</w:t>
            </w:r>
            <w:r w:rsidRPr="001F2F5B">
              <w:rPr>
                <w:color w:val="000000"/>
                <w:sz w:val="24"/>
                <w:szCs w:val="24"/>
              </w:rPr>
              <w:t>телем средств районн</w:t>
            </w:r>
            <w:r w:rsidRPr="001F2F5B">
              <w:rPr>
                <w:color w:val="000000"/>
                <w:sz w:val="24"/>
                <w:szCs w:val="24"/>
              </w:rPr>
              <w:t>о</w:t>
            </w:r>
            <w:r w:rsidRPr="001F2F5B">
              <w:rPr>
                <w:color w:val="000000"/>
                <w:sz w:val="24"/>
                <w:szCs w:val="24"/>
              </w:rPr>
              <w:t xml:space="preserve">го бюджета </w:t>
            </w:r>
          </w:p>
        </w:tc>
        <w:tc>
          <w:tcPr>
            <w:tcW w:w="3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 xml:space="preserve">Источник ресурсного </w:t>
            </w:r>
          </w:p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обеспеч</w:t>
            </w:r>
            <w:r w:rsidRPr="001F2F5B">
              <w:rPr>
                <w:color w:val="000000"/>
                <w:sz w:val="24"/>
                <w:szCs w:val="24"/>
              </w:rPr>
              <w:t>е</w:t>
            </w:r>
            <w:r w:rsidRPr="001F2F5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4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8F7F15" w:rsidTr="008F7F1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1F2F5B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1F2F5B" w:rsidRDefault="008F7F15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72B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 w:rsidP="00697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72B93">
              <w:rPr>
                <w:color w:val="000000"/>
                <w:sz w:val="24"/>
                <w:szCs w:val="24"/>
              </w:rPr>
              <w:t>4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  <w:p w:rsidR="008F7F15" w:rsidRPr="001F2F5B" w:rsidRDefault="008F7F15" w:rsidP="00697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 w:rsidP="00697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72B93">
              <w:rPr>
                <w:color w:val="000000"/>
                <w:sz w:val="24"/>
                <w:szCs w:val="24"/>
              </w:rPr>
              <w:t>5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  <w:p w:rsidR="008F7F15" w:rsidRPr="001F2F5B" w:rsidRDefault="008F7F15" w:rsidP="00697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 w:rsidP="00697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202</w:t>
            </w:r>
            <w:r w:rsidR="00872B93">
              <w:rPr>
                <w:color w:val="000000"/>
                <w:sz w:val="24"/>
                <w:szCs w:val="24"/>
              </w:rPr>
              <w:t>6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  <w:p w:rsidR="008F7F15" w:rsidRPr="001F2F5B" w:rsidRDefault="008F7F15" w:rsidP="00697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1F2F5B" w:rsidRDefault="008F7F15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72B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1F2F5B" w:rsidRDefault="008F7F15" w:rsidP="00697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8F7F15" w:rsidTr="008F7F1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3ED">
              <w:rPr>
                <w:color w:val="00000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3ED">
              <w:rPr>
                <w:color w:val="000000"/>
              </w:rPr>
              <w:t>2</w:t>
            </w: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3ED">
              <w:rPr>
                <w:color w:val="000000"/>
              </w:rPr>
              <w:t>3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3ED"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3E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15" w:rsidRPr="006973ED" w:rsidRDefault="008F7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72B93" w:rsidTr="00872B9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Подпрогра</w:t>
            </w:r>
            <w:r w:rsidRPr="001F2F5B">
              <w:rPr>
                <w:color w:val="000000"/>
                <w:sz w:val="24"/>
                <w:szCs w:val="24"/>
              </w:rPr>
              <w:t>м</w:t>
            </w:r>
            <w:r w:rsidRPr="001F2F5B">
              <w:rPr>
                <w:color w:val="000000"/>
                <w:sz w:val="24"/>
                <w:szCs w:val="24"/>
              </w:rPr>
              <w:t xml:space="preserve">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обслуживание муниципал</w:t>
            </w:r>
            <w:r w:rsidRPr="001F2F5B">
              <w:rPr>
                <w:color w:val="000000"/>
                <w:sz w:val="24"/>
                <w:szCs w:val="24"/>
              </w:rPr>
              <w:t>ь</w:t>
            </w:r>
            <w:r w:rsidRPr="001F2F5B">
              <w:rPr>
                <w:color w:val="000000"/>
                <w:sz w:val="24"/>
                <w:szCs w:val="24"/>
              </w:rPr>
              <w:t xml:space="preserve">ного долга </w:t>
            </w:r>
            <w:r>
              <w:rPr>
                <w:color w:val="000000"/>
                <w:sz w:val="24"/>
                <w:szCs w:val="24"/>
              </w:rPr>
              <w:t>округа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1F2F5B" w:rsidRDefault="00872B93" w:rsidP="00FD6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итого</w:t>
            </w:r>
          </w:p>
          <w:p w:rsidR="00872B93" w:rsidRPr="001F2F5B" w:rsidRDefault="00872B93" w:rsidP="004F67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6752">
              <w:rPr>
                <w:color w:val="000000"/>
                <w:sz w:val="24"/>
                <w:szCs w:val="24"/>
              </w:rPr>
              <w:t>Финансовое управление Белозерского муниц</w:t>
            </w:r>
            <w:r w:rsidRPr="004F6752">
              <w:rPr>
                <w:color w:val="000000"/>
                <w:sz w:val="24"/>
                <w:szCs w:val="24"/>
              </w:rPr>
              <w:t>и</w:t>
            </w:r>
            <w:r w:rsidRPr="004F6752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1F2F5B" w:rsidRDefault="00872B93" w:rsidP="00FD6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2F5B">
              <w:rPr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  <w:r w:rsidRPr="00E510FA">
              <w:rPr>
                <w:b/>
                <w:color w:val="000000"/>
                <w:sz w:val="24"/>
                <w:szCs w:val="24"/>
              </w:rPr>
              <w:t>0,0</w:t>
            </w:r>
          </w:p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  <w:r w:rsidRPr="00E510FA">
              <w:rPr>
                <w:b/>
                <w:color w:val="000000"/>
                <w:sz w:val="24"/>
                <w:szCs w:val="24"/>
              </w:rPr>
              <w:t>0,0</w:t>
            </w:r>
          </w:p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  <w:r w:rsidRPr="00E510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  <w:r w:rsidRPr="00E510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  <w:r w:rsidRPr="00E510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2B93" w:rsidRPr="00E510FA" w:rsidRDefault="00872B93" w:rsidP="008F7F15">
            <w:pPr>
              <w:jc w:val="center"/>
              <w:rPr>
                <w:b/>
              </w:rPr>
            </w:pPr>
            <w:r w:rsidRPr="00E510F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72B93" w:rsidTr="00872B9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B93" w:rsidRPr="001F2F5B" w:rsidRDefault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2B93" w:rsidRPr="001F2F5B" w:rsidRDefault="00872B93" w:rsidP="004F67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средства бю</w:t>
            </w:r>
            <w:r w:rsidRPr="001F2F5B">
              <w:rPr>
                <w:color w:val="000000"/>
                <w:sz w:val="24"/>
                <w:szCs w:val="24"/>
              </w:rPr>
              <w:t>д</w:t>
            </w:r>
            <w:r w:rsidRPr="001F2F5B">
              <w:rPr>
                <w:color w:val="000000"/>
                <w:sz w:val="24"/>
                <w:szCs w:val="24"/>
              </w:rPr>
              <w:t>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Default="00872B93" w:rsidP="008F7F15">
            <w:pPr>
              <w:jc w:val="center"/>
            </w:pPr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Default="00872B93" w:rsidP="008F7F15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Default="00872B93" w:rsidP="008F7F15">
            <w:pPr>
              <w:jc w:val="center"/>
            </w:pPr>
            <w:r>
              <w:t>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Default="00872B93" w:rsidP="008F7F15">
            <w:pPr>
              <w:jc w:val="center"/>
            </w:pPr>
            <w:r>
              <w:t>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B93" w:rsidRDefault="00872B93" w:rsidP="008F7F15">
            <w:pPr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2B93" w:rsidRDefault="00872B93" w:rsidP="008F7F15">
            <w:pPr>
              <w:jc w:val="center"/>
            </w:pPr>
            <w:r>
              <w:t>0,0</w:t>
            </w:r>
          </w:p>
        </w:tc>
      </w:tr>
      <w:tr w:rsidR="00872B93" w:rsidTr="00872B9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2B93" w:rsidRDefault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 xml:space="preserve">Основное </w:t>
            </w:r>
          </w:p>
          <w:p w:rsidR="00872B93" w:rsidRPr="001F2F5B" w:rsidRDefault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меропри</w:t>
            </w:r>
            <w:r w:rsidRPr="001F2F5B">
              <w:rPr>
                <w:color w:val="000000"/>
                <w:sz w:val="24"/>
                <w:szCs w:val="24"/>
              </w:rPr>
              <w:t>я</w:t>
            </w:r>
            <w:r w:rsidRPr="001F2F5B">
              <w:rPr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B93" w:rsidRPr="001F2F5B" w:rsidRDefault="00872B93" w:rsidP="004F67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B93" w:rsidRPr="001F2F5B" w:rsidRDefault="00872B93" w:rsidP="00FD6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2B93" w:rsidRPr="00E510FA" w:rsidRDefault="00872B93" w:rsidP="008F7F15">
            <w:pPr>
              <w:jc w:val="center"/>
              <w:rPr>
                <w:b/>
              </w:rPr>
            </w:pPr>
          </w:p>
        </w:tc>
      </w:tr>
    </w:tbl>
    <w:p w:rsidR="00F56D4C" w:rsidRDefault="00F56D4C" w:rsidP="00A973B4">
      <w:pPr>
        <w:autoSpaceDE w:val="0"/>
        <w:autoSpaceDN w:val="0"/>
        <w:adjustRightInd w:val="0"/>
      </w:pPr>
    </w:p>
    <w:p w:rsidR="00C02EE5" w:rsidRPr="006973ED" w:rsidRDefault="00C02EE5" w:rsidP="006973ED">
      <w:pPr>
        <w:ind w:left="12333" w:right="-10"/>
        <w:rPr>
          <w:color w:val="000000"/>
          <w:sz w:val="24"/>
          <w:szCs w:val="24"/>
        </w:rPr>
      </w:pPr>
      <w:r w:rsidRPr="006973ED">
        <w:rPr>
          <w:color w:val="000000"/>
          <w:sz w:val="24"/>
          <w:szCs w:val="24"/>
        </w:rPr>
        <w:t>Приложение 4</w:t>
      </w:r>
    </w:p>
    <w:p w:rsidR="00C02EE5" w:rsidRPr="006973ED" w:rsidRDefault="00C02EE5" w:rsidP="006973ED">
      <w:pPr>
        <w:ind w:left="12333" w:right="-10"/>
        <w:rPr>
          <w:sz w:val="24"/>
          <w:szCs w:val="24"/>
        </w:rPr>
      </w:pPr>
      <w:r w:rsidRPr="006973ED">
        <w:rPr>
          <w:sz w:val="24"/>
          <w:szCs w:val="24"/>
        </w:rPr>
        <w:t xml:space="preserve">к подпрограмме </w:t>
      </w:r>
      <w:r w:rsidR="00872B93">
        <w:rPr>
          <w:sz w:val="24"/>
          <w:szCs w:val="24"/>
        </w:rPr>
        <w:t>2</w:t>
      </w:r>
    </w:p>
    <w:p w:rsidR="006973ED" w:rsidRDefault="006973ED" w:rsidP="00C02EE5">
      <w:pPr>
        <w:ind w:right="-10"/>
        <w:jc w:val="center"/>
        <w:rPr>
          <w:b/>
          <w:sz w:val="26"/>
          <w:szCs w:val="26"/>
        </w:rPr>
      </w:pPr>
    </w:p>
    <w:p w:rsidR="00C02EE5" w:rsidRDefault="00C02EE5" w:rsidP="00C02EE5">
      <w:pPr>
        <w:ind w:right="-10"/>
        <w:jc w:val="center"/>
        <w:rPr>
          <w:b/>
          <w:noProof/>
          <w:sz w:val="26"/>
          <w:szCs w:val="26"/>
        </w:rPr>
      </w:pPr>
      <w:r w:rsidRPr="006973ED">
        <w:rPr>
          <w:b/>
          <w:sz w:val="26"/>
          <w:szCs w:val="26"/>
        </w:rPr>
        <w:t>Прогнозная (справочная) оценка расходов бюджета</w:t>
      </w:r>
      <w:r w:rsidR="00872B93">
        <w:rPr>
          <w:b/>
          <w:sz w:val="26"/>
          <w:szCs w:val="26"/>
        </w:rPr>
        <w:t xml:space="preserve"> округа</w:t>
      </w:r>
      <w:r w:rsidRPr="006973ED">
        <w:rPr>
          <w:b/>
          <w:sz w:val="26"/>
          <w:szCs w:val="26"/>
        </w:rPr>
        <w:t xml:space="preserve"> </w:t>
      </w:r>
      <w:r w:rsidRPr="006973ED">
        <w:rPr>
          <w:b/>
          <w:noProof/>
          <w:sz w:val="26"/>
          <w:szCs w:val="26"/>
        </w:rPr>
        <w:t xml:space="preserve">на реализацию целей подпрограммы </w:t>
      </w:r>
      <w:r w:rsidR="00872B93">
        <w:rPr>
          <w:b/>
          <w:noProof/>
          <w:sz w:val="26"/>
          <w:szCs w:val="26"/>
        </w:rPr>
        <w:t>2</w:t>
      </w:r>
    </w:p>
    <w:p w:rsidR="006973ED" w:rsidRPr="006973ED" w:rsidRDefault="006973ED" w:rsidP="00C02EE5">
      <w:pPr>
        <w:ind w:right="-10"/>
        <w:jc w:val="center"/>
        <w:rPr>
          <w:b/>
          <w:noProof/>
          <w:sz w:val="26"/>
          <w:szCs w:val="26"/>
        </w:rPr>
      </w:pPr>
    </w:p>
    <w:p w:rsidR="00C02EE5" w:rsidRPr="00140D60" w:rsidRDefault="00C02EE5" w:rsidP="00C02EE5">
      <w:pPr>
        <w:ind w:right="-10"/>
        <w:jc w:val="center"/>
        <w:rPr>
          <w:b/>
          <w:noProof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418"/>
        <w:gridCol w:w="1559"/>
        <w:gridCol w:w="1417"/>
        <w:gridCol w:w="1560"/>
        <w:gridCol w:w="1134"/>
        <w:gridCol w:w="1134"/>
      </w:tblGrid>
      <w:tr w:rsidR="008F7F15" w:rsidRPr="00140D60" w:rsidTr="00D21238">
        <w:trPr>
          <w:trHeight w:val="322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15" w:rsidRPr="006973ED" w:rsidRDefault="008F7F15" w:rsidP="00D101D3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6973E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15" w:rsidRPr="006973ED" w:rsidRDefault="008F7F15" w:rsidP="00D101D3">
            <w:pPr>
              <w:ind w:right="-10"/>
              <w:jc w:val="center"/>
              <w:rPr>
                <w:color w:val="000000"/>
                <w:sz w:val="24"/>
                <w:szCs w:val="24"/>
              </w:rPr>
            </w:pPr>
            <w:r w:rsidRPr="006973ED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872B93" w:rsidRPr="00140D60" w:rsidTr="00872B93">
        <w:trPr>
          <w:trHeight w:val="399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93" w:rsidRPr="006973ED" w:rsidRDefault="00872B93" w:rsidP="00D101D3">
            <w:pPr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93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93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93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2F5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F2F5B">
              <w:rPr>
                <w:color w:val="000000"/>
                <w:sz w:val="24"/>
                <w:szCs w:val="24"/>
              </w:rPr>
              <w:t xml:space="preserve"> </w:t>
            </w:r>
          </w:p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93" w:rsidRPr="001F2F5B" w:rsidRDefault="00872B93" w:rsidP="00872B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93" w:rsidRDefault="00872B93" w:rsidP="00D101D3">
            <w:pPr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8F7F15" w:rsidRPr="00140D60" w:rsidTr="008F7F15">
        <w:trPr>
          <w:trHeight w:val="20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15" w:rsidRPr="006973ED" w:rsidRDefault="008F7F15" w:rsidP="00D101D3">
            <w:pPr>
              <w:ind w:right="-10"/>
              <w:rPr>
                <w:rFonts w:cs="Times New Roman CYR"/>
                <w:color w:val="000000"/>
                <w:sz w:val="24"/>
                <w:szCs w:val="24"/>
              </w:rPr>
            </w:pPr>
            <w:r w:rsidRPr="006973E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7F15" w:rsidRPr="00140D60" w:rsidTr="008F7F15">
        <w:trPr>
          <w:trHeight w:val="34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15" w:rsidRPr="006973ED" w:rsidRDefault="008F7F15" w:rsidP="00D101D3">
            <w:pPr>
              <w:ind w:right="-10"/>
              <w:rPr>
                <w:rFonts w:cs="Times New Roman CYR"/>
                <w:color w:val="000000"/>
                <w:sz w:val="24"/>
                <w:szCs w:val="24"/>
              </w:rPr>
            </w:pPr>
            <w:r w:rsidRPr="006973ED">
              <w:rPr>
                <w:color w:val="000000"/>
                <w:sz w:val="24"/>
                <w:szCs w:val="24"/>
              </w:rPr>
              <w:t>бюджет</w:t>
            </w:r>
            <w:r w:rsidR="00872B93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15" w:rsidRDefault="008F7F15" w:rsidP="008F7F15">
            <w:pPr>
              <w:jc w:val="center"/>
            </w:pPr>
            <w:r w:rsidRPr="000873E8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C02EE5" w:rsidRDefault="00C02EE5" w:rsidP="00A973B4">
      <w:pPr>
        <w:autoSpaceDE w:val="0"/>
        <w:autoSpaceDN w:val="0"/>
        <w:adjustRightInd w:val="0"/>
        <w:sectPr w:rsidR="00C02EE5" w:rsidSect="00D16173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C02EE5" w:rsidRPr="00661FBC" w:rsidRDefault="00C02EE5" w:rsidP="00176442">
      <w:pPr>
        <w:ind w:left="6379"/>
        <w:rPr>
          <w:sz w:val="24"/>
          <w:szCs w:val="24"/>
        </w:rPr>
      </w:pPr>
      <w:r w:rsidRPr="00661FBC">
        <w:rPr>
          <w:sz w:val="24"/>
          <w:szCs w:val="24"/>
        </w:rPr>
        <w:t xml:space="preserve">Приложение </w:t>
      </w:r>
      <w:r w:rsidR="00872B93">
        <w:rPr>
          <w:sz w:val="24"/>
          <w:szCs w:val="24"/>
        </w:rPr>
        <w:t>7</w:t>
      </w:r>
      <w:r w:rsidRPr="00661FBC">
        <w:rPr>
          <w:sz w:val="24"/>
          <w:szCs w:val="24"/>
        </w:rPr>
        <w:t xml:space="preserve"> </w:t>
      </w:r>
    </w:p>
    <w:p w:rsidR="00C02EE5" w:rsidRDefault="00C02EE5" w:rsidP="00176442">
      <w:pPr>
        <w:ind w:left="6379"/>
        <w:rPr>
          <w:sz w:val="24"/>
          <w:szCs w:val="24"/>
        </w:rPr>
      </w:pPr>
      <w:r w:rsidRPr="00661FBC">
        <w:rPr>
          <w:sz w:val="24"/>
          <w:szCs w:val="24"/>
        </w:rPr>
        <w:t>к муниципальной пр</w:t>
      </w:r>
      <w:r w:rsidRPr="00661FBC">
        <w:rPr>
          <w:sz w:val="24"/>
          <w:szCs w:val="24"/>
        </w:rPr>
        <w:t>о</w:t>
      </w:r>
      <w:r w:rsidRPr="00661FBC">
        <w:rPr>
          <w:sz w:val="24"/>
          <w:szCs w:val="24"/>
        </w:rPr>
        <w:t>грамме</w:t>
      </w:r>
    </w:p>
    <w:p w:rsidR="00A80252" w:rsidRPr="00661FBC" w:rsidRDefault="00A80252" w:rsidP="00176442">
      <w:pPr>
        <w:ind w:left="6379"/>
        <w:rPr>
          <w:sz w:val="24"/>
          <w:szCs w:val="24"/>
        </w:rPr>
      </w:pPr>
    </w:p>
    <w:p w:rsidR="00C02EE5" w:rsidRPr="00661FBC" w:rsidRDefault="00C02EE5" w:rsidP="00C02EE5">
      <w:pPr>
        <w:ind w:firstLine="567"/>
        <w:jc w:val="center"/>
        <w:rPr>
          <w:b/>
          <w:bCs/>
          <w:sz w:val="26"/>
          <w:szCs w:val="26"/>
        </w:rPr>
      </w:pPr>
      <w:r w:rsidRPr="00661FBC">
        <w:rPr>
          <w:b/>
          <w:bCs/>
          <w:sz w:val="26"/>
          <w:szCs w:val="26"/>
        </w:rPr>
        <w:t xml:space="preserve">ПОДПРОГРАММА </w:t>
      </w:r>
    </w:p>
    <w:p w:rsidR="00C02EE5" w:rsidRPr="00661FBC" w:rsidRDefault="00D863CA" w:rsidP="00C02EE5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02EE5" w:rsidRPr="00661FBC">
        <w:rPr>
          <w:b/>
          <w:bCs/>
          <w:sz w:val="26"/>
          <w:szCs w:val="26"/>
        </w:rPr>
        <w:t xml:space="preserve">ОБЕСПЕЧЕНИЕ РЕАЛИЗАЦИИ МУНИЦИПАЛЬНОЙ ПРОГРАММЫ </w:t>
      </w:r>
      <w:r>
        <w:rPr>
          <w:b/>
          <w:bCs/>
          <w:sz w:val="26"/>
          <w:szCs w:val="26"/>
        </w:rPr>
        <w:t>«</w:t>
      </w:r>
      <w:r w:rsidR="00C02EE5" w:rsidRPr="00661FBC">
        <w:rPr>
          <w:b/>
          <w:bCs/>
          <w:sz w:val="26"/>
          <w:szCs w:val="26"/>
        </w:rPr>
        <w:t>УПРАВЛЕНИЕ МУНИЦИПАЛЬНЫМИ Ф</w:t>
      </w:r>
      <w:r w:rsidR="00C02EE5" w:rsidRPr="00661FBC">
        <w:rPr>
          <w:b/>
          <w:bCs/>
          <w:sz w:val="26"/>
          <w:szCs w:val="26"/>
        </w:rPr>
        <w:t>И</w:t>
      </w:r>
      <w:r w:rsidR="00C02EE5" w:rsidRPr="00661FBC">
        <w:rPr>
          <w:b/>
          <w:bCs/>
          <w:sz w:val="26"/>
          <w:szCs w:val="26"/>
        </w:rPr>
        <w:t xml:space="preserve">НАНСАМИ </w:t>
      </w:r>
      <w:r w:rsidR="004F6752">
        <w:rPr>
          <w:b/>
          <w:bCs/>
          <w:sz w:val="26"/>
          <w:szCs w:val="26"/>
        </w:rPr>
        <w:t>БЕЛОЗЕРСКОГО</w:t>
      </w:r>
      <w:r w:rsidR="00C02EE5" w:rsidRPr="00661FBC">
        <w:rPr>
          <w:b/>
          <w:bCs/>
          <w:sz w:val="26"/>
          <w:szCs w:val="26"/>
        </w:rPr>
        <w:t xml:space="preserve"> МУНИЦИПАЛЬНОГО </w:t>
      </w:r>
      <w:r w:rsidR="00872B93">
        <w:rPr>
          <w:b/>
          <w:bCs/>
          <w:sz w:val="26"/>
          <w:szCs w:val="26"/>
        </w:rPr>
        <w:t xml:space="preserve">ОКРУГА </w:t>
      </w:r>
      <w:r w:rsidR="00C02EE5" w:rsidRPr="00661FBC">
        <w:rPr>
          <w:b/>
          <w:bCs/>
          <w:sz w:val="26"/>
          <w:szCs w:val="26"/>
        </w:rPr>
        <w:t xml:space="preserve"> НА 20</w:t>
      </w:r>
      <w:r w:rsidR="006A6B53">
        <w:rPr>
          <w:b/>
          <w:bCs/>
          <w:sz w:val="26"/>
          <w:szCs w:val="26"/>
        </w:rPr>
        <w:t>2</w:t>
      </w:r>
      <w:r w:rsidR="00872B93">
        <w:rPr>
          <w:b/>
          <w:bCs/>
          <w:sz w:val="26"/>
          <w:szCs w:val="26"/>
        </w:rPr>
        <w:t>3</w:t>
      </w:r>
      <w:r w:rsidR="00C02EE5" w:rsidRPr="00661FBC">
        <w:rPr>
          <w:b/>
          <w:bCs/>
          <w:sz w:val="26"/>
          <w:szCs w:val="26"/>
        </w:rPr>
        <w:t>-202</w:t>
      </w:r>
      <w:r w:rsidR="00872B93">
        <w:rPr>
          <w:b/>
          <w:bCs/>
          <w:sz w:val="26"/>
          <w:szCs w:val="26"/>
        </w:rPr>
        <w:t>7</w:t>
      </w:r>
      <w:r w:rsidR="00C02EE5" w:rsidRPr="00661FBC">
        <w:rPr>
          <w:b/>
          <w:bCs/>
          <w:sz w:val="26"/>
          <w:szCs w:val="26"/>
        </w:rPr>
        <w:t xml:space="preserve"> Г</w:t>
      </w:r>
      <w:r w:rsidR="00C02EE5" w:rsidRPr="00661FBC">
        <w:rPr>
          <w:b/>
          <w:bCs/>
          <w:sz w:val="26"/>
          <w:szCs w:val="26"/>
        </w:rPr>
        <w:t>О</w:t>
      </w:r>
      <w:r w:rsidR="00C02EE5" w:rsidRPr="00661FBC">
        <w:rPr>
          <w:b/>
          <w:bCs/>
          <w:sz w:val="26"/>
          <w:szCs w:val="26"/>
        </w:rPr>
        <w:t>ДЫ</w:t>
      </w:r>
      <w:r>
        <w:rPr>
          <w:b/>
          <w:bCs/>
          <w:sz w:val="26"/>
          <w:szCs w:val="26"/>
        </w:rPr>
        <w:t>»</w:t>
      </w:r>
      <w:r w:rsidR="00C02EE5" w:rsidRPr="00661FBC">
        <w:rPr>
          <w:b/>
          <w:bCs/>
          <w:sz w:val="26"/>
          <w:szCs w:val="26"/>
        </w:rPr>
        <w:t xml:space="preserve">  </w:t>
      </w:r>
    </w:p>
    <w:p w:rsidR="00C02EE5" w:rsidRDefault="00C02EE5" w:rsidP="00C02EE5">
      <w:pPr>
        <w:ind w:firstLine="567"/>
        <w:jc w:val="center"/>
        <w:rPr>
          <w:b/>
          <w:bCs/>
          <w:sz w:val="26"/>
          <w:szCs w:val="26"/>
        </w:rPr>
      </w:pPr>
      <w:r w:rsidRPr="00661FBC">
        <w:rPr>
          <w:b/>
          <w:bCs/>
          <w:sz w:val="26"/>
          <w:szCs w:val="26"/>
        </w:rPr>
        <w:t xml:space="preserve">(ДАЛЕЕ – ПОДПРОГРАММА </w:t>
      </w:r>
      <w:r w:rsidR="00872B93">
        <w:rPr>
          <w:b/>
          <w:bCs/>
          <w:sz w:val="26"/>
          <w:szCs w:val="26"/>
        </w:rPr>
        <w:t>3</w:t>
      </w:r>
      <w:r w:rsidRPr="00661FBC">
        <w:rPr>
          <w:b/>
          <w:bCs/>
          <w:sz w:val="26"/>
          <w:szCs w:val="26"/>
        </w:rPr>
        <w:t>)</w:t>
      </w:r>
    </w:p>
    <w:p w:rsidR="00A80252" w:rsidRPr="00661FBC" w:rsidRDefault="00A80252" w:rsidP="00C02EE5">
      <w:pPr>
        <w:ind w:firstLine="567"/>
        <w:jc w:val="center"/>
        <w:rPr>
          <w:b/>
          <w:bCs/>
          <w:sz w:val="26"/>
          <w:szCs w:val="26"/>
        </w:rPr>
      </w:pPr>
    </w:p>
    <w:p w:rsidR="00C02EE5" w:rsidRDefault="00C02EE5" w:rsidP="00C02EE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61FBC">
        <w:rPr>
          <w:sz w:val="26"/>
          <w:szCs w:val="26"/>
        </w:rPr>
        <w:t>Раздел 1. ПАСПОРТ ПОДПРОГРАММЫ</w:t>
      </w:r>
    </w:p>
    <w:p w:rsidR="00661FBC" w:rsidRDefault="00661FBC" w:rsidP="00C02EE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3" w:rsidRDefault="00661FBC" w:rsidP="00661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  <w:p w:rsidR="00661FBC" w:rsidRPr="00661FBC" w:rsidRDefault="00661FBC" w:rsidP="00872B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подпрогра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мы 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D863CA" w:rsidP="00933A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муниципальной пр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муниципальными финанс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ми </w:t>
            </w:r>
            <w:r w:rsidR="004F6752">
              <w:rPr>
                <w:rFonts w:ascii="Times New Roman" w:hAnsi="Times New Roman" w:cs="Times New Roman"/>
                <w:sz w:val="26"/>
                <w:szCs w:val="26"/>
              </w:rPr>
              <w:t>Белозерского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6A6B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1FBC" w:rsidRPr="00661FBC">
              <w:rPr>
                <w:rFonts w:ascii="Times New Roman" w:hAnsi="Times New Roman" w:cs="Times New Roman"/>
                <w:sz w:val="26"/>
                <w:szCs w:val="26"/>
              </w:rPr>
              <w:t>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872B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тель  подпр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4F6752" w:rsidP="00872B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752">
              <w:rPr>
                <w:rFonts w:ascii="Times New Roman" w:hAnsi="Times New Roman"/>
                <w:sz w:val="26"/>
                <w:szCs w:val="26"/>
              </w:rPr>
              <w:t>Финансовое управление</w:t>
            </w:r>
            <w:r w:rsidR="00872B93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Pr="004F6752">
              <w:rPr>
                <w:rFonts w:ascii="Times New Roman" w:hAnsi="Times New Roman"/>
                <w:sz w:val="26"/>
                <w:szCs w:val="26"/>
              </w:rPr>
              <w:t xml:space="preserve"> Белозе</w:t>
            </w:r>
            <w:r w:rsidRPr="004F6752">
              <w:rPr>
                <w:rFonts w:ascii="Times New Roman" w:hAnsi="Times New Roman"/>
                <w:sz w:val="26"/>
                <w:szCs w:val="26"/>
              </w:rPr>
              <w:t>р</w:t>
            </w:r>
            <w:r w:rsidRPr="004F6752">
              <w:rPr>
                <w:rFonts w:ascii="Times New Roman" w:hAnsi="Times New Roman"/>
                <w:sz w:val="26"/>
                <w:szCs w:val="26"/>
              </w:rPr>
              <w:t>ского м</w:t>
            </w:r>
            <w:r w:rsidRPr="004F6752">
              <w:rPr>
                <w:rFonts w:ascii="Times New Roman" w:hAnsi="Times New Roman"/>
                <w:sz w:val="26"/>
                <w:szCs w:val="26"/>
              </w:rPr>
              <w:t>у</w:t>
            </w:r>
            <w:r w:rsidRPr="004F6752">
              <w:rPr>
                <w:rFonts w:ascii="Times New Roman" w:hAnsi="Times New Roman"/>
                <w:sz w:val="26"/>
                <w:szCs w:val="26"/>
              </w:rPr>
              <w:t xml:space="preserve">ниципального </w:t>
            </w:r>
            <w:r w:rsidR="00872B93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</w:tr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872B93">
            <w:pPr>
              <w:rPr>
                <w:sz w:val="26"/>
                <w:szCs w:val="26"/>
              </w:rPr>
            </w:pPr>
            <w:r w:rsidRPr="00661FBC">
              <w:rPr>
                <w:sz w:val="26"/>
                <w:szCs w:val="26"/>
              </w:rPr>
              <w:t>Цель подпрогра</w:t>
            </w:r>
            <w:r w:rsidRPr="00661FBC">
              <w:rPr>
                <w:sz w:val="26"/>
                <w:szCs w:val="26"/>
              </w:rPr>
              <w:t>м</w:t>
            </w:r>
            <w:r w:rsidRPr="00661FBC">
              <w:rPr>
                <w:sz w:val="26"/>
                <w:szCs w:val="26"/>
              </w:rPr>
              <w:t xml:space="preserve">мы </w:t>
            </w:r>
            <w:r w:rsidR="00872B93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DB2614" w:rsidRDefault="00661FBC" w:rsidP="004F67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эффективной деятельности </w:t>
            </w:r>
            <w:r w:rsidR="004F6752" w:rsidRPr="00DB2614">
              <w:rPr>
                <w:rFonts w:ascii="Times New Roman" w:hAnsi="Times New Roman" w:cs="Times New Roman"/>
                <w:sz w:val="26"/>
                <w:szCs w:val="26"/>
              </w:rPr>
              <w:t>финанс</w:t>
            </w:r>
            <w:r w:rsidR="004F6752" w:rsidRPr="00DB261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F6752" w:rsidRPr="00DB2614">
              <w:rPr>
                <w:rFonts w:ascii="Times New Roman" w:hAnsi="Times New Roman" w:cs="Times New Roman"/>
                <w:sz w:val="26"/>
                <w:szCs w:val="26"/>
              </w:rPr>
              <w:t xml:space="preserve">вого управления 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F6752" w:rsidRPr="00DB2614">
              <w:rPr>
                <w:rFonts w:ascii="Times New Roman" w:hAnsi="Times New Roman" w:cs="Times New Roman"/>
                <w:sz w:val="26"/>
                <w:szCs w:val="26"/>
              </w:rPr>
              <w:t>Белозерского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 xml:space="preserve"> в сфере управления мун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ципальными ф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нансами</w:t>
            </w:r>
            <w:r w:rsidR="00557685" w:rsidRPr="00DB261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7685" w:rsidRPr="00DB2614" w:rsidRDefault="00557685" w:rsidP="001A5F9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БКУ «Централизова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ная бухгалт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B2614">
              <w:rPr>
                <w:rFonts w:ascii="Times New Roman" w:hAnsi="Times New Roman" w:cs="Times New Roman"/>
                <w:sz w:val="26"/>
                <w:szCs w:val="26"/>
              </w:rPr>
              <w:t>рия.</w:t>
            </w:r>
          </w:p>
        </w:tc>
      </w:tr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872B93">
            <w:pPr>
              <w:rPr>
                <w:sz w:val="26"/>
                <w:szCs w:val="26"/>
              </w:rPr>
            </w:pPr>
            <w:r w:rsidRPr="00661FBC">
              <w:rPr>
                <w:sz w:val="26"/>
                <w:szCs w:val="26"/>
              </w:rPr>
              <w:t>Задачи подпрогра</w:t>
            </w:r>
            <w:r w:rsidRPr="00661FBC">
              <w:rPr>
                <w:sz w:val="26"/>
                <w:szCs w:val="26"/>
              </w:rPr>
              <w:t>м</w:t>
            </w:r>
            <w:r w:rsidRPr="00661FBC">
              <w:rPr>
                <w:sz w:val="26"/>
                <w:szCs w:val="26"/>
              </w:rPr>
              <w:t xml:space="preserve">мы </w:t>
            </w:r>
            <w:r w:rsidR="00872B93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5" w:rsidRDefault="00953763" w:rsidP="00557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реализации целей, задач финансового управления, выполнения его фун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циональных обязанностей и реализация меропри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тий  муниципальной программы</w:t>
            </w:r>
            <w:r w:rsidR="00A80252">
              <w:rPr>
                <w:sz w:val="26"/>
                <w:szCs w:val="26"/>
              </w:rPr>
              <w:t>;</w:t>
            </w:r>
          </w:p>
          <w:p w:rsidR="00A80252" w:rsidRPr="00DB2614" w:rsidRDefault="00A80252" w:rsidP="00557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бухгалтерского и бюджетного учета, 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мирование отчетности и осуществление кассового обслуживания исполнения бюджета;</w:t>
            </w:r>
          </w:p>
          <w:p w:rsidR="00661FBC" w:rsidRPr="00DB2614" w:rsidRDefault="00661FBC" w:rsidP="00872B93">
            <w:pPr>
              <w:jc w:val="both"/>
              <w:rPr>
                <w:color w:val="000000"/>
                <w:sz w:val="26"/>
                <w:szCs w:val="26"/>
              </w:rPr>
            </w:pPr>
            <w:r w:rsidRPr="00DB2614">
              <w:rPr>
                <w:sz w:val="26"/>
                <w:szCs w:val="26"/>
              </w:rPr>
              <w:t xml:space="preserve"> </w:t>
            </w:r>
            <w:r w:rsidR="00557685" w:rsidRPr="00DB2614">
              <w:rPr>
                <w:sz w:val="26"/>
                <w:szCs w:val="26"/>
              </w:rPr>
              <w:t>соблюдение единой метод</w:t>
            </w:r>
            <w:r w:rsidR="00557685" w:rsidRPr="00DB2614">
              <w:rPr>
                <w:sz w:val="26"/>
                <w:szCs w:val="26"/>
              </w:rPr>
              <w:t>о</w:t>
            </w:r>
            <w:r w:rsidR="00557685" w:rsidRPr="00DB2614">
              <w:rPr>
                <w:sz w:val="26"/>
                <w:szCs w:val="26"/>
              </w:rPr>
              <w:t>логии бюджетного (бухгалтерского) учета для органов местного с</w:t>
            </w:r>
            <w:r w:rsidR="00557685" w:rsidRPr="00DB2614">
              <w:rPr>
                <w:sz w:val="26"/>
                <w:szCs w:val="26"/>
              </w:rPr>
              <w:t>а</w:t>
            </w:r>
            <w:r w:rsidR="00557685" w:rsidRPr="00DB2614">
              <w:rPr>
                <w:sz w:val="26"/>
                <w:szCs w:val="26"/>
              </w:rPr>
              <w:t xml:space="preserve">моуправления и муниципальных учреждений </w:t>
            </w:r>
            <w:r w:rsidR="00872B93">
              <w:rPr>
                <w:sz w:val="26"/>
                <w:szCs w:val="26"/>
              </w:rPr>
              <w:t>округа.</w:t>
            </w:r>
            <w:r w:rsidRPr="00DB2614">
              <w:rPr>
                <w:sz w:val="26"/>
                <w:szCs w:val="26"/>
              </w:rPr>
              <w:t xml:space="preserve">   </w:t>
            </w:r>
          </w:p>
        </w:tc>
      </w:tr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953763" w:rsidRDefault="00661FBC" w:rsidP="00872B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казатели подпр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953763" w:rsidRDefault="00661FBC" w:rsidP="00661F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 xml:space="preserve">доля мероприятий, выполненных в соответствии с планами  работ </w:t>
            </w:r>
            <w:r w:rsidR="004F6752" w:rsidRPr="00953763">
              <w:rPr>
                <w:rFonts w:ascii="Times New Roman" w:hAnsi="Times New Roman" w:cs="Times New Roman"/>
                <w:sz w:val="26"/>
                <w:szCs w:val="26"/>
              </w:rPr>
              <w:t>финансового управления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 xml:space="preserve"> админ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 xml:space="preserve">страции </w:t>
            </w:r>
            <w:r w:rsidR="004F6752" w:rsidRPr="00953763">
              <w:rPr>
                <w:rFonts w:ascii="Times New Roman" w:hAnsi="Times New Roman" w:cs="Times New Roman"/>
                <w:sz w:val="26"/>
                <w:szCs w:val="26"/>
              </w:rPr>
              <w:t xml:space="preserve"> Белозерского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872B9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  <w:p w:rsidR="00661FBC" w:rsidRPr="00953763" w:rsidRDefault="00953763" w:rsidP="00661F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доля своевременно совершенных бухгалтерских операций по отражению фактов финансово-хозяйственной деятельности органов местного самоуправления и муниципальных учреждений, передавших ведение бюджетного (бухгалтерского) учета и составление отчетности,%</w:t>
            </w:r>
          </w:p>
          <w:p w:rsidR="00953763" w:rsidRPr="00953763" w:rsidRDefault="00953763" w:rsidP="00661F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доля органов местного самоуправления и муниц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пальных учреждений, централизованных в единой информационной системе бюджетного (бухга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терского) учета и отчетности (ГИС ЕЦИС ВО/ПК 1С),%</w:t>
            </w:r>
          </w:p>
          <w:p w:rsidR="00953763" w:rsidRPr="00661FBC" w:rsidRDefault="00953763" w:rsidP="00661F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удовлетворенность органов местного самоупра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ления и муниципальных учреждений, передавших ведение бюджетного (бухгалтерского) учета и с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ставления отчетности, качеством и своевременн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стью бухгалтерского сопровождения, осуществл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53763">
              <w:rPr>
                <w:rFonts w:ascii="Times New Roman" w:hAnsi="Times New Roman" w:cs="Times New Roman"/>
                <w:sz w:val="26"/>
                <w:szCs w:val="26"/>
              </w:rPr>
              <w:t>емого МКУ «ЦБ»,%</w:t>
            </w:r>
          </w:p>
          <w:p w:rsidR="00661FBC" w:rsidRPr="00661FBC" w:rsidRDefault="00661FBC" w:rsidP="0055768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AE30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</w:t>
            </w:r>
            <w:r w:rsidR="00AE30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AE30D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161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30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30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</w:tbl>
    <w:p w:rsidR="00661FBC" w:rsidRPr="00661FBC" w:rsidRDefault="00661FBC" w:rsidP="00C02EE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02EE5" w:rsidRDefault="00C02EE5" w:rsidP="00C02EE5"/>
    <w:p w:rsidR="00661FBC" w:rsidRDefault="00661FBC" w:rsidP="00C02EE5"/>
    <w:p w:rsidR="00C02EE5" w:rsidRDefault="00C02EE5" w:rsidP="00C02EE5">
      <w:pPr>
        <w:autoSpaceDE w:val="0"/>
        <w:autoSpaceDN w:val="0"/>
        <w:adjustRightInd w:val="0"/>
      </w:pPr>
    </w:p>
    <w:p w:rsidR="00C02EE5" w:rsidRPr="00176442" w:rsidRDefault="00C02EE5" w:rsidP="00C02EE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6442">
        <w:rPr>
          <w:rFonts w:ascii="Times New Roman" w:hAnsi="Times New Roman" w:cs="Times New Roman"/>
          <w:b/>
          <w:sz w:val="26"/>
          <w:szCs w:val="26"/>
        </w:rPr>
        <w:t xml:space="preserve">2. Характеристика сферы реализации подпрограммы </w:t>
      </w:r>
      <w:r w:rsidR="00AE30DB">
        <w:rPr>
          <w:rFonts w:ascii="Times New Roman" w:hAnsi="Times New Roman" w:cs="Times New Roman"/>
          <w:b/>
          <w:sz w:val="26"/>
          <w:szCs w:val="26"/>
        </w:rPr>
        <w:t>3</w:t>
      </w:r>
      <w:r w:rsidRPr="00176442">
        <w:rPr>
          <w:rFonts w:ascii="Times New Roman" w:hAnsi="Times New Roman" w:cs="Times New Roman"/>
          <w:b/>
          <w:sz w:val="26"/>
          <w:szCs w:val="26"/>
        </w:rPr>
        <w:t>, основные пробл</w:t>
      </w:r>
      <w:r w:rsidRPr="00176442">
        <w:rPr>
          <w:rFonts w:ascii="Times New Roman" w:hAnsi="Times New Roman" w:cs="Times New Roman"/>
          <w:b/>
          <w:sz w:val="26"/>
          <w:szCs w:val="26"/>
        </w:rPr>
        <w:t>е</w:t>
      </w:r>
      <w:r w:rsidRPr="00176442">
        <w:rPr>
          <w:rFonts w:ascii="Times New Roman" w:hAnsi="Times New Roman" w:cs="Times New Roman"/>
          <w:b/>
          <w:sz w:val="26"/>
          <w:szCs w:val="26"/>
        </w:rPr>
        <w:t>мы в указанной сфере и перспективы ее развития</w:t>
      </w:r>
    </w:p>
    <w:p w:rsidR="00C02EE5" w:rsidRPr="00176442" w:rsidRDefault="00C02EE5" w:rsidP="00C02EE5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32AF" w:rsidRDefault="00C02EE5" w:rsidP="00176442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Сферами реализации подпрограммы </w:t>
      </w:r>
      <w:r w:rsidR="00AE30DB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6E32AF">
        <w:rPr>
          <w:rFonts w:ascii="Times New Roman" w:hAnsi="Times New Roman" w:cs="Times New Roman"/>
          <w:sz w:val="26"/>
          <w:szCs w:val="26"/>
        </w:rPr>
        <w:t>:</w:t>
      </w:r>
    </w:p>
    <w:p w:rsidR="006E32AF" w:rsidRDefault="006E32AF" w:rsidP="00176442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 осуществление </w:t>
      </w:r>
      <w:r w:rsidR="004F6752">
        <w:rPr>
          <w:rFonts w:ascii="Times New Roman" w:hAnsi="Times New Roman" w:cs="Times New Roman"/>
          <w:sz w:val="26"/>
          <w:szCs w:val="26"/>
        </w:rPr>
        <w:t xml:space="preserve">финансовым управлением </w:t>
      </w:r>
      <w:r w:rsidR="00AE30D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F6752">
        <w:rPr>
          <w:rFonts w:ascii="Times New Roman" w:hAnsi="Times New Roman" w:cs="Times New Roman"/>
          <w:sz w:val="26"/>
          <w:szCs w:val="26"/>
        </w:rPr>
        <w:t>Белозерского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 м</w:t>
      </w:r>
      <w:r w:rsidR="00C02EE5" w:rsidRPr="00176442">
        <w:rPr>
          <w:rFonts w:ascii="Times New Roman" w:hAnsi="Times New Roman" w:cs="Times New Roman"/>
          <w:sz w:val="26"/>
          <w:szCs w:val="26"/>
        </w:rPr>
        <w:t>у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AE30DB">
        <w:rPr>
          <w:rFonts w:ascii="Times New Roman" w:hAnsi="Times New Roman" w:cs="Times New Roman"/>
          <w:sz w:val="26"/>
          <w:szCs w:val="26"/>
        </w:rPr>
        <w:t>округа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  </w:t>
      </w:r>
      <w:r w:rsidR="00AE30DB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 в области управления муниципальными финанс</w:t>
      </w:r>
      <w:r w:rsidR="00C02EE5" w:rsidRPr="00176442">
        <w:rPr>
          <w:rFonts w:ascii="Times New Roman" w:hAnsi="Times New Roman" w:cs="Times New Roman"/>
          <w:sz w:val="26"/>
          <w:szCs w:val="26"/>
        </w:rPr>
        <w:t>а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ми, </w:t>
      </w:r>
      <w:r w:rsidR="009002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EE5" w:rsidRDefault="006E32AF" w:rsidP="00176442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и ко</w:t>
      </w:r>
      <w:r w:rsidR="00C02EE5" w:rsidRPr="00176442">
        <w:rPr>
          <w:rFonts w:ascii="Times New Roman" w:hAnsi="Times New Roman" w:cs="Times New Roman"/>
          <w:sz w:val="26"/>
          <w:szCs w:val="26"/>
        </w:rPr>
        <w:t>н</w:t>
      </w:r>
      <w:r w:rsidR="00C02EE5" w:rsidRPr="00176442">
        <w:rPr>
          <w:rFonts w:ascii="Times New Roman" w:hAnsi="Times New Roman" w:cs="Times New Roman"/>
          <w:sz w:val="26"/>
          <w:szCs w:val="26"/>
        </w:rPr>
        <w:t>троля в сфере закупок товаров, работ, услуг для обеспечения госуда</w:t>
      </w:r>
      <w:r w:rsidR="00C02EE5" w:rsidRPr="00176442">
        <w:rPr>
          <w:rFonts w:ascii="Times New Roman" w:hAnsi="Times New Roman" w:cs="Times New Roman"/>
          <w:sz w:val="26"/>
          <w:szCs w:val="26"/>
        </w:rPr>
        <w:t>р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ственных и муниципальных нужд, за исключением контроля в сфере закупок </w:t>
      </w:r>
      <w:r w:rsidR="004F6752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="00AE30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F6752">
        <w:rPr>
          <w:rFonts w:ascii="Times New Roman" w:hAnsi="Times New Roman" w:cs="Times New Roman"/>
          <w:sz w:val="26"/>
          <w:szCs w:val="26"/>
        </w:rPr>
        <w:t xml:space="preserve"> Белозерского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E30DB">
        <w:rPr>
          <w:rFonts w:ascii="Times New Roman" w:hAnsi="Times New Roman" w:cs="Times New Roman"/>
          <w:sz w:val="26"/>
          <w:szCs w:val="26"/>
        </w:rPr>
        <w:t>округа</w:t>
      </w:r>
      <w:r w:rsidR="00C02EE5" w:rsidRPr="00176442">
        <w:rPr>
          <w:rFonts w:ascii="Times New Roman" w:hAnsi="Times New Roman" w:cs="Times New Roman"/>
          <w:sz w:val="26"/>
          <w:szCs w:val="26"/>
        </w:rPr>
        <w:t xml:space="preserve"> для своих нужд</w:t>
      </w:r>
      <w:r w:rsidR="009002F7">
        <w:rPr>
          <w:rFonts w:ascii="Times New Roman" w:hAnsi="Times New Roman" w:cs="Times New Roman"/>
          <w:sz w:val="26"/>
          <w:szCs w:val="26"/>
        </w:rPr>
        <w:t>,</w:t>
      </w:r>
      <w:r w:rsidR="004F67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2AF" w:rsidRPr="00176442" w:rsidRDefault="006E32AF" w:rsidP="00176442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муниципального контроля за применением регулируемых органом местного самоуправления цен и тарифов на территории Белозерского 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AE30DB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Данная подпрограмма направлена на достижение целей и задач муниципал</w:t>
      </w:r>
      <w:r w:rsidRPr="00176442">
        <w:rPr>
          <w:sz w:val="26"/>
          <w:szCs w:val="26"/>
        </w:rPr>
        <w:t>ь</w:t>
      </w:r>
      <w:r w:rsidRPr="00176442">
        <w:rPr>
          <w:sz w:val="26"/>
          <w:szCs w:val="26"/>
        </w:rPr>
        <w:t>ной программы, на формирование и развитие обеспечивающих ее реализацию м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>ханизмов.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Реализация целей и задач муниципальной программы непосредственно опр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 xml:space="preserve">деляет приоритетные направления работы </w:t>
      </w:r>
      <w:r w:rsidR="004F6752">
        <w:rPr>
          <w:sz w:val="26"/>
          <w:szCs w:val="26"/>
        </w:rPr>
        <w:t xml:space="preserve">финансового управления </w:t>
      </w:r>
      <w:r w:rsidR="00AE30DB">
        <w:rPr>
          <w:sz w:val="26"/>
          <w:szCs w:val="26"/>
        </w:rPr>
        <w:t xml:space="preserve">администрации </w:t>
      </w:r>
      <w:r w:rsidR="004F6752">
        <w:rPr>
          <w:sz w:val="26"/>
          <w:szCs w:val="26"/>
        </w:rPr>
        <w:t>Белозерского</w:t>
      </w:r>
      <w:r w:rsidRPr="00176442">
        <w:rPr>
          <w:sz w:val="26"/>
          <w:szCs w:val="26"/>
        </w:rPr>
        <w:t xml:space="preserve"> м</w:t>
      </w:r>
      <w:r w:rsidRPr="00176442">
        <w:rPr>
          <w:sz w:val="26"/>
          <w:szCs w:val="26"/>
        </w:rPr>
        <w:t>у</w:t>
      </w:r>
      <w:r w:rsidRPr="00176442">
        <w:rPr>
          <w:sz w:val="26"/>
          <w:szCs w:val="26"/>
        </w:rPr>
        <w:t xml:space="preserve">ниципального </w:t>
      </w:r>
      <w:r w:rsidR="00AE30DB">
        <w:rPr>
          <w:sz w:val="26"/>
          <w:szCs w:val="26"/>
        </w:rPr>
        <w:t>округа</w:t>
      </w:r>
      <w:r w:rsidRPr="00176442">
        <w:rPr>
          <w:sz w:val="26"/>
          <w:szCs w:val="26"/>
        </w:rPr>
        <w:t>.</w:t>
      </w:r>
    </w:p>
    <w:p w:rsidR="00557685" w:rsidRPr="00DB2614" w:rsidRDefault="004D4BF9" w:rsidP="004D4BF9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02EE5" w:rsidRPr="00557685">
        <w:rPr>
          <w:rFonts w:ascii="Times New Roman" w:hAnsi="Times New Roman" w:cs="Times New Roman"/>
          <w:sz w:val="26"/>
          <w:szCs w:val="26"/>
        </w:rPr>
        <w:t>Основные мероприятия направлены на организацию работы по формиров</w:t>
      </w:r>
      <w:r w:rsidR="00C02EE5" w:rsidRPr="00557685">
        <w:rPr>
          <w:rFonts w:ascii="Times New Roman" w:hAnsi="Times New Roman" w:cs="Times New Roman"/>
          <w:sz w:val="26"/>
          <w:szCs w:val="26"/>
        </w:rPr>
        <w:t>а</w:t>
      </w:r>
      <w:r w:rsidR="00C02EE5" w:rsidRPr="00557685">
        <w:rPr>
          <w:rFonts w:ascii="Times New Roman" w:hAnsi="Times New Roman" w:cs="Times New Roman"/>
          <w:sz w:val="26"/>
          <w:szCs w:val="26"/>
        </w:rPr>
        <w:t>нию и исполнению бюджета</w:t>
      </w:r>
      <w:r w:rsidR="00AE30DB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02EE5" w:rsidRPr="00557685">
        <w:rPr>
          <w:rFonts w:ascii="Times New Roman" w:hAnsi="Times New Roman" w:cs="Times New Roman"/>
          <w:sz w:val="26"/>
          <w:szCs w:val="26"/>
        </w:rPr>
        <w:t>, формированию бюджетной отчетности, с</w:t>
      </w:r>
      <w:r w:rsidR="00C02EE5" w:rsidRPr="00557685">
        <w:rPr>
          <w:rFonts w:ascii="Times New Roman" w:hAnsi="Times New Roman" w:cs="Times New Roman"/>
          <w:sz w:val="26"/>
          <w:szCs w:val="26"/>
        </w:rPr>
        <w:t>о</w:t>
      </w:r>
      <w:r w:rsidR="00C02EE5" w:rsidRPr="00557685">
        <w:rPr>
          <w:rFonts w:ascii="Times New Roman" w:hAnsi="Times New Roman" w:cs="Times New Roman"/>
          <w:sz w:val="26"/>
          <w:szCs w:val="26"/>
        </w:rPr>
        <w:t>вершенствованию бюджетной системы, оптимизацию и п</w:t>
      </w:r>
      <w:r w:rsidR="00C02EE5" w:rsidRPr="00557685">
        <w:rPr>
          <w:rFonts w:ascii="Times New Roman" w:hAnsi="Times New Roman" w:cs="Times New Roman"/>
          <w:sz w:val="26"/>
          <w:szCs w:val="26"/>
        </w:rPr>
        <w:t>о</w:t>
      </w:r>
      <w:r w:rsidR="00C02EE5" w:rsidRPr="00557685">
        <w:rPr>
          <w:rFonts w:ascii="Times New Roman" w:hAnsi="Times New Roman" w:cs="Times New Roman"/>
          <w:sz w:val="26"/>
          <w:szCs w:val="26"/>
        </w:rPr>
        <w:t>вышение эффективности бюджетных расходов, внедрение новых механизмов, направленных на реформир</w:t>
      </w:r>
      <w:r w:rsidR="00C02EE5" w:rsidRPr="00557685">
        <w:rPr>
          <w:rFonts w:ascii="Times New Roman" w:hAnsi="Times New Roman" w:cs="Times New Roman"/>
          <w:sz w:val="26"/>
          <w:szCs w:val="26"/>
        </w:rPr>
        <w:t>о</w:t>
      </w:r>
      <w:r w:rsidR="00C02EE5" w:rsidRPr="00557685">
        <w:rPr>
          <w:rFonts w:ascii="Times New Roman" w:hAnsi="Times New Roman" w:cs="Times New Roman"/>
          <w:sz w:val="26"/>
          <w:szCs w:val="26"/>
        </w:rPr>
        <w:t>вание бюджетного процесса, повышение эффективн</w:t>
      </w:r>
      <w:r w:rsidR="00C02EE5" w:rsidRPr="00557685">
        <w:rPr>
          <w:rFonts w:ascii="Times New Roman" w:hAnsi="Times New Roman" w:cs="Times New Roman"/>
          <w:sz w:val="26"/>
          <w:szCs w:val="26"/>
        </w:rPr>
        <w:t>о</w:t>
      </w:r>
      <w:r w:rsidR="00C02EE5" w:rsidRPr="00557685">
        <w:rPr>
          <w:rFonts w:ascii="Times New Roman" w:hAnsi="Times New Roman" w:cs="Times New Roman"/>
          <w:sz w:val="26"/>
          <w:szCs w:val="26"/>
        </w:rPr>
        <w:t>сти бюджетных расходов за счет осуществления финансового контроля и контроля за расходованием бюдже</w:t>
      </w:r>
      <w:r w:rsidR="00C02EE5" w:rsidRPr="00557685">
        <w:rPr>
          <w:rFonts w:ascii="Times New Roman" w:hAnsi="Times New Roman" w:cs="Times New Roman"/>
          <w:sz w:val="26"/>
          <w:szCs w:val="26"/>
        </w:rPr>
        <w:t>т</w:t>
      </w:r>
      <w:r w:rsidR="00C02EE5" w:rsidRPr="00557685">
        <w:rPr>
          <w:rFonts w:ascii="Times New Roman" w:hAnsi="Times New Roman" w:cs="Times New Roman"/>
          <w:sz w:val="26"/>
          <w:szCs w:val="26"/>
        </w:rPr>
        <w:t>ных средств</w:t>
      </w:r>
      <w:r w:rsidR="00557685" w:rsidRPr="00557685">
        <w:rPr>
          <w:rFonts w:ascii="Times New Roman" w:hAnsi="Times New Roman" w:cs="Times New Roman"/>
          <w:sz w:val="26"/>
          <w:szCs w:val="26"/>
        </w:rPr>
        <w:t xml:space="preserve">, </w:t>
      </w:r>
      <w:r w:rsidR="00557685" w:rsidRPr="00DB2614">
        <w:rPr>
          <w:rFonts w:ascii="Times New Roman" w:hAnsi="Times New Roman" w:cs="Times New Roman"/>
          <w:sz w:val="26"/>
          <w:szCs w:val="26"/>
        </w:rPr>
        <w:t>соблюдение единой методологии бюдже</w:t>
      </w:r>
      <w:r w:rsidR="00557685" w:rsidRPr="00DB2614">
        <w:rPr>
          <w:rFonts w:ascii="Times New Roman" w:hAnsi="Times New Roman" w:cs="Times New Roman"/>
          <w:sz w:val="26"/>
          <w:szCs w:val="26"/>
        </w:rPr>
        <w:t>т</w:t>
      </w:r>
      <w:r w:rsidR="00557685" w:rsidRPr="00DB2614">
        <w:rPr>
          <w:rFonts w:ascii="Times New Roman" w:hAnsi="Times New Roman" w:cs="Times New Roman"/>
          <w:sz w:val="26"/>
          <w:szCs w:val="26"/>
        </w:rPr>
        <w:t>ного (бухгалтерского) учета для органов местного самоуправления и муниципал</w:t>
      </w:r>
      <w:r w:rsidR="00557685" w:rsidRPr="00DB2614">
        <w:rPr>
          <w:rFonts w:ascii="Times New Roman" w:hAnsi="Times New Roman" w:cs="Times New Roman"/>
          <w:sz w:val="26"/>
          <w:szCs w:val="26"/>
        </w:rPr>
        <w:t>ь</w:t>
      </w:r>
      <w:r w:rsidR="00557685" w:rsidRPr="00DB2614">
        <w:rPr>
          <w:rFonts w:ascii="Times New Roman" w:hAnsi="Times New Roman" w:cs="Times New Roman"/>
          <w:sz w:val="26"/>
          <w:szCs w:val="26"/>
        </w:rPr>
        <w:t xml:space="preserve">ных учреждений </w:t>
      </w:r>
      <w:r w:rsidR="00AE30DB">
        <w:rPr>
          <w:rFonts w:ascii="Times New Roman" w:hAnsi="Times New Roman" w:cs="Times New Roman"/>
          <w:sz w:val="26"/>
          <w:szCs w:val="26"/>
        </w:rPr>
        <w:t>округа</w:t>
      </w:r>
      <w:r w:rsidR="00557685" w:rsidRPr="00DB2614">
        <w:rPr>
          <w:rFonts w:ascii="Times New Roman" w:hAnsi="Times New Roman" w:cs="Times New Roman"/>
          <w:sz w:val="26"/>
          <w:szCs w:val="26"/>
        </w:rPr>
        <w:t>.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Одной из важнейших задач </w:t>
      </w:r>
      <w:r w:rsidR="004F6752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AE30D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F6752">
        <w:rPr>
          <w:rFonts w:ascii="Times New Roman" w:hAnsi="Times New Roman" w:cs="Times New Roman"/>
          <w:sz w:val="26"/>
          <w:szCs w:val="26"/>
        </w:rPr>
        <w:t xml:space="preserve"> Бел</w:t>
      </w:r>
      <w:r w:rsidR="004F6752">
        <w:rPr>
          <w:rFonts w:ascii="Times New Roman" w:hAnsi="Times New Roman" w:cs="Times New Roman"/>
          <w:sz w:val="26"/>
          <w:szCs w:val="26"/>
        </w:rPr>
        <w:t>о</w:t>
      </w:r>
      <w:r w:rsidR="004F6752">
        <w:rPr>
          <w:rFonts w:ascii="Times New Roman" w:hAnsi="Times New Roman" w:cs="Times New Roman"/>
          <w:sz w:val="26"/>
          <w:szCs w:val="26"/>
        </w:rPr>
        <w:t>зерского</w:t>
      </w:r>
      <w:r w:rsidRPr="0017644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E30DB">
        <w:rPr>
          <w:rFonts w:ascii="Times New Roman" w:hAnsi="Times New Roman" w:cs="Times New Roman"/>
          <w:sz w:val="26"/>
          <w:szCs w:val="26"/>
        </w:rPr>
        <w:t>округа</w:t>
      </w:r>
      <w:r w:rsidRPr="00176442">
        <w:rPr>
          <w:rFonts w:ascii="Times New Roman" w:hAnsi="Times New Roman" w:cs="Times New Roman"/>
          <w:sz w:val="26"/>
          <w:szCs w:val="26"/>
        </w:rPr>
        <w:t xml:space="preserve"> является совершенствование внутреннего мун</w:t>
      </w:r>
      <w:r w:rsidRPr="00176442">
        <w:rPr>
          <w:rFonts w:ascii="Times New Roman" w:hAnsi="Times New Roman" w:cs="Times New Roman"/>
          <w:sz w:val="26"/>
          <w:szCs w:val="26"/>
        </w:rPr>
        <w:t>и</w:t>
      </w:r>
      <w:r w:rsidRPr="00176442">
        <w:rPr>
          <w:rFonts w:ascii="Times New Roman" w:hAnsi="Times New Roman" w:cs="Times New Roman"/>
          <w:sz w:val="26"/>
          <w:szCs w:val="26"/>
        </w:rPr>
        <w:t>ципального контроля, повышение его эффективности путём создания условий, сп</w:t>
      </w:r>
      <w:r w:rsidRPr="00176442">
        <w:rPr>
          <w:rFonts w:ascii="Times New Roman" w:hAnsi="Times New Roman" w:cs="Times New Roman"/>
          <w:sz w:val="26"/>
          <w:szCs w:val="26"/>
        </w:rPr>
        <w:t>о</w:t>
      </w:r>
      <w:r w:rsidRPr="00176442">
        <w:rPr>
          <w:rFonts w:ascii="Times New Roman" w:hAnsi="Times New Roman" w:cs="Times New Roman"/>
          <w:sz w:val="26"/>
          <w:szCs w:val="26"/>
        </w:rPr>
        <w:t>собствующих соблюдению общепринятых принципов финансового контроля, ра</w:t>
      </w:r>
      <w:r w:rsidRPr="00176442">
        <w:rPr>
          <w:rFonts w:ascii="Times New Roman" w:hAnsi="Times New Roman" w:cs="Times New Roman"/>
          <w:sz w:val="26"/>
          <w:szCs w:val="26"/>
        </w:rPr>
        <w:t>з</w:t>
      </w:r>
      <w:r w:rsidRPr="00176442">
        <w:rPr>
          <w:rFonts w:ascii="Times New Roman" w:hAnsi="Times New Roman" w:cs="Times New Roman"/>
          <w:sz w:val="26"/>
          <w:szCs w:val="26"/>
        </w:rPr>
        <w:t>работку единых стандартов контроля, определение критериев эффективности и п</w:t>
      </w:r>
      <w:r w:rsidRPr="00176442">
        <w:rPr>
          <w:rFonts w:ascii="Times New Roman" w:hAnsi="Times New Roman" w:cs="Times New Roman"/>
          <w:sz w:val="26"/>
          <w:szCs w:val="26"/>
        </w:rPr>
        <w:t>о</w:t>
      </w:r>
      <w:r w:rsidRPr="00176442">
        <w:rPr>
          <w:rFonts w:ascii="Times New Roman" w:hAnsi="Times New Roman" w:cs="Times New Roman"/>
          <w:sz w:val="26"/>
          <w:szCs w:val="26"/>
        </w:rPr>
        <w:t>лезности произведённых муниципальных расх</w:t>
      </w:r>
      <w:r w:rsidRPr="00176442">
        <w:rPr>
          <w:rFonts w:ascii="Times New Roman" w:hAnsi="Times New Roman" w:cs="Times New Roman"/>
          <w:sz w:val="26"/>
          <w:szCs w:val="26"/>
        </w:rPr>
        <w:t>о</w:t>
      </w:r>
      <w:r w:rsidRPr="00176442">
        <w:rPr>
          <w:rFonts w:ascii="Times New Roman" w:hAnsi="Times New Roman" w:cs="Times New Roman"/>
          <w:sz w:val="26"/>
          <w:szCs w:val="26"/>
        </w:rPr>
        <w:t>дов и принятых обязательств.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Принципы эффективного и ответственного управления общественными ф</w:t>
      </w:r>
      <w:r w:rsidRPr="00176442">
        <w:rPr>
          <w:rFonts w:ascii="Times New Roman" w:hAnsi="Times New Roman" w:cs="Times New Roman"/>
          <w:sz w:val="26"/>
          <w:szCs w:val="26"/>
        </w:rPr>
        <w:t>и</w:t>
      </w:r>
      <w:r w:rsidRPr="00176442">
        <w:rPr>
          <w:rFonts w:ascii="Times New Roman" w:hAnsi="Times New Roman" w:cs="Times New Roman"/>
          <w:sz w:val="26"/>
          <w:szCs w:val="26"/>
        </w:rPr>
        <w:t>нансами в сфере реализации подпрограммы предпол</w:t>
      </w:r>
      <w:r w:rsidRPr="00176442">
        <w:rPr>
          <w:rFonts w:ascii="Times New Roman" w:hAnsi="Times New Roman" w:cs="Times New Roman"/>
          <w:sz w:val="26"/>
          <w:szCs w:val="26"/>
        </w:rPr>
        <w:t>а</w:t>
      </w:r>
      <w:r w:rsidRPr="00176442">
        <w:rPr>
          <w:rFonts w:ascii="Times New Roman" w:hAnsi="Times New Roman" w:cs="Times New Roman"/>
          <w:sz w:val="26"/>
          <w:szCs w:val="26"/>
        </w:rPr>
        <w:t>гают: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наличие и соблюдение нормативно установленных процедур проверки с</w:t>
      </w:r>
      <w:r w:rsidRPr="00176442">
        <w:rPr>
          <w:rFonts w:ascii="Times New Roman" w:hAnsi="Times New Roman" w:cs="Times New Roman"/>
          <w:sz w:val="26"/>
          <w:szCs w:val="26"/>
        </w:rPr>
        <w:t>о</w:t>
      </w:r>
      <w:r w:rsidRPr="00176442">
        <w:rPr>
          <w:rFonts w:ascii="Times New Roman" w:hAnsi="Times New Roman" w:cs="Times New Roman"/>
          <w:sz w:val="26"/>
          <w:szCs w:val="26"/>
        </w:rPr>
        <w:t>блюдения и ответственности за нарушения бюджетного законодательства;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переориентацию муниципального финансового контроля на оценку эффе</w:t>
      </w:r>
      <w:r w:rsidRPr="00176442">
        <w:rPr>
          <w:rFonts w:ascii="Times New Roman" w:hAnsi="Times New Roman" w:cs="Times New Roman"/>
          <w:sz w:val="26"/>
          <w:szCs w:val="26"/>
        </w:rPr>
        <w:t>к</w:t>
      </w:r>
      <w:r w:rsidRPr="00176442">
        <w:rPr>
          <w:rFonts w:ascii="Times New Roman" w:hAnsi="Times New Roman" w:cs="Times New Roman"/>
          <w:sz w:val="26"/>
          <w:szCs w:val="26"/>
        </w:rPr>
        <w:t>тивности.</w:t>
      </w:r>
    </w:p>
    <w:p w:rsidR="00C02EE5" w:rsidRPr="00176442" w:rsidRDefault="004F6752" w:rsidP="001764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управление </w:t>
      </w:r>
      <w:r w:rsidR="00AE30D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Белозерского</w:t>
      </w:r>
      <w:r w:rsidR="00C02EE5" w:rsidRPr="00176442">
        <w:rPr>
          <w:sz w:val="26"/>
          <w:szCs w:val="26"/>
        </w:rPr>
        <w:t xml:space="preserve"> муниципального </w:t>
      </w:r>
      <w:r w:rsidR="00AE30DB">
        <w:rPr>
          <w:sz w:val="26"/>
          <w:szCs w:val="26"/>
        </w:rPr>
        <w:t>окр</w:t>
      </w:r>
      <w:r w:rsidR="00AE30DB">
        <w:rPr>
          <w:sz w:val="26"/>
          <w:szCs w:val="26"/>
        </w:rPr>
        <w:t>у</w:t>
      </w:r>
      <w:r w:rsidR="00AE30DB">
        <w:rPr>
          <w:sz w:val="26"/>
          <w:szCs w:val="26"/>
        </w:rPr>
        <w:t xml:space="preserve">га </w:t>
      </w:r>
      <w:r w:rsidR="00C02EE5" w:rsidRPr="00176442">
        <w:rPr>
          <w:sz w:val="26"/>
          <w:szCs w:val="26"/>
        </w:rPr>
        <w:t xml:space="preserve"> в рамках настоящей подпрограммы: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осуществляет руководство и текущее управление реализацией муниципал</w:t>
      </w:r>
      <w:r w:rsidRPr="00176442">
        <w:rPr>
          <w:sz w:val="26"/>
          <w:szCs w:val="26"/>
        </w:rPr>
        <w:t>ь</w:t>
      </w:r>
      <w:r w:rsidRPr="00176442">
        <w:rPr>
          <w:sz w:val="26"/>
          <w:szCs w:val="26"/>
        </w:rPr>
        <w:t>ной программы;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реализует мероприятия муниципальной программы в пределах своих по</w:t>
      </w:r>
      <w:r w:rsidRPr="00176442">
        <w:rPr>
          <w:sz w:val="26"/>
          <w:szCs w:val="26"/>
        </w:rPr>
        <w:t>л</w:t>
      </w:r>
      <w:r w:rsidRPr="00176442">
        <w:rPr>
          <w:sz w:val="26"/>
          <w:szCs w:val="26"/>
        </w:rPr>
        <w:t>номочий;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разрабатывает в пределах своей компетенции нормативные правовые акты, необходимые для реализации муниципальной программы и создает нормати</w:t>
      </w:r>
      <w:r w:rsidRPr="00176442">
        <w:rPr>
          <w:sz w:val="26"/>
          <w:szCs w:val="26"/>
        </w:rPr>
        <w:t>в</w:t>
      </w:r>
      <w:r w:rsidRPr="00176442">
        <w:rPr>
          <w:sz w:val="26"/>
          <w:szCs w:val="26"/>
        </w:rPr>
        <w:t>ные и методологические основы для реализации муниципальной программы;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проводит анализ и формирует предложения по рациональному использов</w:t>
      </w:r>
      <w:r w:rsidRPr="00176442">
        <w:rPr>
          <w:sz w:val="26"/>
          <w:szCs w:val="26"/>
        </w:rPr>
        <w:t>а</w:t>
      </w:r>
      <w:r w:rsidRPr="00176442">
        <w:rPr>
          <w:sz w:val="26"/>
          <w:szCs w:val="26"/>
        </w:rPr>
        <w:t>нию финансовых ресурсов муниципальной програ</w:t>
      </w:r>
      <w:r w:rsidRPr="00176442">
        <w:rPr>
          <w:sz w:val="26"/>
          <w:szCs w:val="26"/>
        </w:rPr>
        <w:t>м</w:t>
      </w:r>
      <w:r w:rsidRPr="00176442">
        <w:rPr>
          <w:sz w:val="26"/>
          <w:szCs w:val="26"/>
        </w:rPr>
        <w:t>мы;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AB0F0D">
        <w:rPr>
          <w:sz w:val="26"/>
          <w:szCs w:val="26"/>
        </w:rPr>
        <w:t>- уточняет механизм реализации муниципальной программы и размера затрат на реализацию ее мероприятий в пределах утвержденных лимитов бюджетных об</w:t>
      </w:r>
      <w:r w:rsidRPr="00AB0F0D">
        <w:rPr>
          <w:sz w:val="26"/>
          <w:szCs w:val="26"/>
        </w:rPr>
        <w:t>я</w:t>
      </w:r>
      <w:r w:rsidR="00FD6633" w:rsidRPr="00AB0F0D">
        <w:rPr>
          <w:sz w:val="26"/>
          <w:szCs w:val="26"/>
        </w:rPr>
        <w:t>зательств;</w:t>
      </w:r>
      <w:r w:rsidRPr="00176442">
        <w:rPr>
          <w:sz w:val="26"/>
          <w:szCs w:val="26"/>
        </w:rPr>
        <w:t xml:space="preserve"> 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обеспечивает контроль за соблюдением бюджетного законодательства Ро</w:t>
      </w:r>
      <w:r w:rsidRPr="00176442">
        <w:rPr>
          <w:sz w:val="26"/>
          <w:szCs w:val="26"/>
        </w:rPr>
        <w:t>с</w:t>
      </w:r>
      <w:r w:rsidRPr="00176442">
        <w:rPr>
          <w:sz w:val="26"/>
          <w:szCs w:val="26"/>
        </w:rPr>
        <w:t>сийской Федерации и иных нормативных правовых актов, регулирующих бюдже</w:t>
      </w:r>
      <w:r w:rsidRPr="00176442">
        <w:rPr>
          <w:sz w:val="26"/>
          <w:szCs w:val="26"/>
        </w:rPr>
        <w:t>т</w:t>
      </w:r>
      <w:r w:rsidRPr="00176442">
        <w:rPr>
          <w:sz w:val="26"/>
          <w:szCs w:val="26"/>
        </w:rPr>
        <w:t>ные правоотношения, за полнотой и достоверностью отчётности о реализации м</w:t>
      </w:r>
      <w:r w:rsidRPr="00176442">
        <w:rPr>
          <w:sz w:val="26"/>
          <w:szCs w:val="26"/>
        </w:rPr>
        <w:t>у</w:t>
      </w:r>
      <w:r w:rsidRPr="00176442">
        <w:rPr>
          <w:sz w:val="26"/>
          <w:szCs w:val="26"/>
        </w:rPr>
        <w:t>ниципальных программ, в том числе отчётности об исполнении муниципал</w:t>
      </w:r>
      <w:r w:rsidRPr="00176442">
        <w:rPr>
          <w:sz w:val="26"/>
          <w:szCs w:val="26"/>
        </w:rPr>
        <w:t>ь</w:t>
      </w:r>
      <w:r w:rsidRPr="00176442">
        <w:rPr>
          <w:sz w:val="26"/>
          <w:szCs w:val="26"/>
        </w:rPr>
        <w:t>ных заданий;</w:t>
      </w:r>
    </w:p>
    <w:p w:rsidR="00C02EE5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обеспечивает контроль за соблюдением законодательства Российской Ф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>дерации и иных нормативных правовых актов о контрактной системе в сфере зак</w:t>
      </w:r>
      <w:r w:rsidRPr="00176442">
        <w:rPr>
          <w:sz w:val="26"/>
          <w:szCs w:val="26"/>
        </w:rPr>
        <w:t>у</w:t>
      </w:r>
      <w:r w:rsidRPr="00176442">
        <w:rPr>
          <w:sz w:val="26"/>
          <w:szCs w:val="26"/>
        </w:rPr>
        <w:t>пок товаров, работ, услуг для обеспечения государственных и муниципальных нужд заказчиками, ко</w:t>
      </w:r>
      <w:r w:rsidRPr="00176442">
        <w:rPr>
          <w:sz w:val="26"/>
          <w:szCs w:val="26"/>
        </w:rPr>
        <w:t>н</w:t>
      </w:r>
      <w:r w:rsidRPr="00176442">
        <w:rPr>
          <w:sz w:val="26"/>
          <w:szCs w:val="26"/>
        </w:rPr>
        <w:t>трактными службами, контрактными управляющими, комиссиями по осуществлению закупок и их членов, уполномоченными органами, уполном</w:t>
      </w:r>
      <w:r w:rsidRPr="00176442">
        <w:rPr>
          <w:sz w:val="26"/>
          <w:szCs w:val="26"/>
        </w:rPr>
        <w:t>о</w:t>
      </w:r>
      <w:r w:rsidRPr="00176442">
        <w:rPr>
          <w:sz w:val="26"/>
          <w:szCs w:val="26"/>
        </w:rPr>
        <w:t xml:space="preserve">ченными учреждениями при осуществлении закупок для обеспечения нужд </w:t>
      </w:r>
      <w:r w:rsidR="00AE30DB">
        <w:rPr>
          <w:sz w:val="26"/>
          <w:szCs w:val="26"/>
        </w:rPr>
        <w:t>округа</w:t>
      </w:r>
      <w:r w:rsidRPr="00176442">
        <w:rPr>
          <w:sz w:val="26"/>
          <w:szCs w:val="26"/>
        </w:rPr>
        <w:t>, специализированными организаци</w:t>
      </w:r>
      <w:r w:rsidRPr="00176442">
        <w:rPr>
          <w:sz w:val="26"/>
          <w:szCs w:val="26"/>
        </w:rPr>
        <w:t>я</w:t>
      </w:r>
      <w:r w:rsidRPr="00176442">
        <w:rPr>
          <w:sz w:val="26"/>
          <w:szCs w:val="26"/>
        </w:rPr>
        <w:t>ми;</w:t>
      </w:r>
    </w:p>
    <w:p w:rsidR="00C02EE5" w:rsidRPr="00176442" w:rsidRDefault="00C02EE5" w:rsidP="00176442">
      <w:pPr>
        <w:pStyle w:val="ab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176442">
        <w:rPr>
          <w:rFonts w:ascii="Times New Roman" w:hAnsi="Times New Roman"/>
          <w:sz w:val="26"/>
          <w:szCs w:val="26"/>
        </w:rPr>
        <w:t>- осуществляет контроль за целевым и эффективным использованием бю</w:t>
      </w:r>
      <w:r w:rsidRPr="00176442">
        <w:rPr>
          <w:rFonts w:ascii="Times New Roman" w:hAnsi="Times New Roman"/>
          <w:sz w:val="26"/>
          <w:szCs w:val="26"/>
        </w:rPr>
        <w:t>д</w:t>
      </w:r>
      <w:r w:rsidRPr="00176442">
        <w:rPr>
          <w:rFonts w:ascii="Times New Roman" w:hAnsi="Times New Roman"/>
          <w:sz w:val="26"/>
          <w:szCs w:val="26"/>
        </w:rPr>
        <w:t>жетных средств, пресечение финансовых нарушений бюджетополучат</w:t>
      </w:r>
      <w:r w:rsidRPr="00176442">
        <w:rPr>
          <w:rFonts w:ascii="Times New Roman" w:hAnsi="Times New Roman"/>
          <w:sz w:val="26"/>
          <w:szCs w:val="26"/>
        </w:rPr>
        <w:t>е</w:t>
      </w:r>
      <w:r w:rsidRPr="00176442">
        <w:rPr>
          <w:rFonts w:ascii="Times New Roman" w:hAnsi="Times New Roman"/>
          <w:sz w:val="26"/>
          <w:szCs w:val="26"/>
        </w:rPr>
        <w:t>лями при исполнении бюджета</w:t>
      </w:r>
      <w:r w:rsidR="00AE30DB">
        <w:rPr>
          <w:rFonts w:ascii="Times New Roman" w:hAnsi="Times New Roman"/>
          <w:sz w:val="26"/>
          <w:szCs w:val="26"/>
        </w:rPr>
        <w:t xml:space="preserve"> округа</w:t>
      </w:r>
      <w:r w:rsidRPr="00176442">
        <w:rPr>
          <w:rFonts w:ascii="Times New Roman" w:hAnsi="Times New Roman"/>
          <w:sz w:val="26"/>
          <w:szCs w:val="26"/>
        </w:rPr>
        <w:t>.</w:t>
      </w:r>
    </w:p>
    <w:p w:rsidR="00C02EE5" w:rsidRPr="00176442" w:rsidRDefault="00C02EE5" w:rsidP="00C02E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02EE5" w:rsidRPr="00176442" w:rsidRDefault="00C02EE5" w:rsidP="00C02EE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6442">
        <w:rPr>
          <w:rFonts w:ascii="Times New Roman" w:hAnsi="Times New Roman" w:cs="Times New Roman"/>
          <w:b/>
          <w:sz w:val="26"/>
          <w:szCs w:val="26"/>
        </w:rPr>
        <w:t>3. Приоритеты муниципальной политики в сфере реализации муниц</w:t>
      </w:r>
      <w:r w:rsidRPr="00176442">
        <w:rPr>
          <w:rFonts w:ascii="Times New Roman" w:hAnsi="Times New Roman" w:cs="Times New Roman"/>
          <w:b/>
          <w:sz w:val="26"/>
          <w:szCs w:val="26"/>
        </w:rPr>
        <w:t>и</w:t>
      </w:r>
      <w:r w:rsidRPr="00176442">
        <w:rPr>
          <w:rFonts w:ascii="Times New Roman" w:hAnsi="Times New Roman" w:cs="Times New Roman"/>
          <w:b/>
          <w:sz w:val="26"/>
          <w:szCs w:val="26"/>
        </w:rPr>
        <w:t>пальной подпрограммы, цели, задачи и целевые показатели (индикаторы) д</w:t>
      </w:r>
      <w:r w:rsidRPr="00176442">
        <w:rPr>
          <w:rFonts w:ascii="Times New Roman" w:hAnsi="Times New Roman" w:cs="Times New Roman"/>
          <w:b/>
          <w:sz w:val="26"/>
          <w:szCs w:val="26"/>
        </w:rPr>
        <w:t>о</w:t>
      </w:r>
      <w:r w:rsidRPr="00176442">
        <w:rPr>
          <w:rFonts w:ascii="Times New Roman" w:hAnsi="Times New Roman" w:cs="Times New Roman"/>
          <w:b/>
          <w:sz w:val="26"/>
          <w:szCs w:val="26"/>
        </w:rPr>
        <w:t>стижения целей и решения задач, основные ожидаемые конечные результаты, сроки реализации по</w:t>
      </w:r>
      <w:r w:rsidRPr="00176442">
        <w:rPr>
          <w:rFonts w:ascii="Times New Roman" w:hAnsi="Times New Roman" w:cs="Times New Roman"/>
          <w:b/>
          <w:sz w:val="26"/>
          <w:szCs w:val="26"/>
        </w:rPr>
        <w:t>д</w:t>
      </w:r>
      <w:r w:rsidRPr="00176442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  <w:r w:rsidR="00AE30DB">
        <w:rPr>
          <w:rFonts w:ascii="Times New Roman" w:hAnsi="Times New Roman" w:cs="Times New Roman"/>
          <w:b/>
          <w:sz w:val="26"/>
          <w:szCs w:val="26"/>
        </w:rPr>
        <w:t>3</w:t>
      </w:r>
    </w:p>
    <w:p w:rsidR="00C02EE5" w:rsidRPr="00176442" w:rsidRDefault="00C02EE5" w:rsidP="00C02EE5">
      <w:pPr>
        <w:jc w:val="both"/>
        <w:rPr>
          <w:sz w:val="26"/>
          <w:szCs w:val="26"/>
          <w:highlight w:val="yellow"/>
        </w:rPr>
      </w:pPr>
      <w:r w:rsidRPr="00176442">
        <w:rPr>
          <w:sz w:val="26"/>
          <w:szCs w:val="26"/>
          <w:highlight w:val="yellow"/>
        </w:rPr>
        <w:t xml:space="preserve">         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Целью подпрограммы является обеспечение эффективной деятельности </w:t>
      </w:r>
      <w:r w:rsidR="007D2EEB">
        <w:rPr>
          <w:sz w:val="26"/>
          <w:szCs w:val="26"/>
        </w:rPr>
        <w:t>ф</w:t>
      </w:r>
      <w:r w:rsidR="007D2EEB">
        <w:rPr>
          <w:sz w:val="26"/>
          <w:szCs w:val="26"/>
        </w:rPr>
        <w:t>и</w:t>
      </w:r>
      <w:r w:rsidR="007D2EEB">
        <w:rPr>
          <w:sz w:val="26"/>
          <w:szCs w:val="26"/>
        </w:rPr>
        <w:t xml:space="preserve">нансового управления </w:t>
      </w:r>
      <w:r w:rsidR="00AE30DB">
        <w:rPr>
          <w:sz w:val="26"/>
          <w:szCs w:val="26"/>
        </w:rPr>
        <w:t xml:space="preserve">администрации </w:t>
      </w:r>
      <w:r w:rsidR="007D2EEB">
        <w:rPr>
          <w:sz w:val="26"/>
          <w:szCs w:val="26"/>
        </w:rPr>
        <w:t>Белозерского</w:t>
      </w:r>
      <w:r w:rsidRPr="00176442">
        <w:rPr>
          <w:sz w:val="26"/>
          <w:szCs w:val="26"/>
        </w:rPr>
        <w:t xml:space="preserve"> муниципального </w:t>
      </w:r>
      <w:r w:rsidR="00AE30DB">
        <w:rPr>
          <w:sz w:val="26"/>
          <w:szCs w:val="26"/>
        </w:rPr>
        <w:t>округа</w:t>
      </w:r>
      <w:r w:rsidRPr="00176442">
        <w:rPr>
          <w:sz w:val="26"/>
          <w:szCs w:val="26"/>
        </w:rPr>
        <w:t xml:space="preserve"> в сф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>ре управления муниципальными ф</w:t>
      </w:r>
      <w:r w:rsidRPr="00176442">
        <w:rPr>
          <w:sz w:val="26"/>
          <w:szCs w:val="26"/>
        </w:rPr>
        <w:t>и</w:t>
      </w:r>
      <w:r w:rsidRPr="00176442">
        <w:rPr>
          <w:sz w:val="26"/>
          <w:szCs w:val="26"/>
        </w:rPr>
        <w:t xml:space="preserve">нансами.  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6D9A">
        <w:rPr>
          <w:rFonts w:ascii="Times New Roman" w:hAnsi="Times New Roman" w:cs="Times New Roman"/>
          <w:sz w:val="26"/>
          <w:szCs w:val="26"/>
        </w:rPr>
        <w:t>Достижение цели подпрограммы требует решения ее задач путем реализации соответствующих основных мероприятий</w:t>
      </w:r>
      <w:r w:rsidRPr="00176442">
        <w:rPr>
          <w:rFonts w:ascii="Times New Roman" w:hAnsi="Times New Roman" w:cs="Times New Roman"/>
          <w:sz w:val="26"/>
          <w:szCs w:val="26"/>
        </w:rPr>
        <w:t xml:space="preserve"> подпр</w:t>
      </w:r>
      <w:r w:rsidRPr="00176442">
        <w:rPr>
          <w:rFonts w:ascii="Times New Roman" w:hAnsi="Times New Roman" w:cs="Times New Roman"/>
          <w:sz w:val="26"/>
          <w:szCs w:val="26"/>
        </w:rPr>
        <w:t>о</w:t>
      </w:r>
      <w:r w:rsidRPr="00176442">
        <w:rPr>
          <w:rFonts w:ascii="Times New Roman" w:hAnsi="Times New Roman" w:cs="Times New Roman"/>
          <w:sz w:val="26"/>
          <w:szCs w:val="26"/>
        </w:rPr>
        <w:t>граммы.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Задачей подпрограммы является обеспечение исполнения </w:t>
      </w:r>
      <w:r w:rsidR="008D6D9A">
        <w:rPr>
          <w:sz w:val="26"/>
          <w:szCs w:val="26"/>
        </w:rPr>
        <w:t xml:space="preserve">финансовым управлением </w:t>
      </w:r>
      <w:r w:rsidR="00AE30DB">
        <w:rPr>
          <w:sz w:val="26"/>
          <w:szCs w:val="26"/>
        </w:rPr>
        <w:t xml:space="preserve">администрации </w:t>
      </w:r>
      <w:r w:rsidR="008D6D9A">
        <w:rPr>
          <w:sz w:val="26"/>
          <w:szCs w:val="26"/>
        </w:rPr>
        <w:t>Белозерского</w:t>
      </w:r>
      <w:r w:rsidRPr="00176442">
        <w:rPr>
          <w:sz w:val="26"/>
          <w:szCs w:val="26"/>
        </w:rPr>
        <w:t xml:space="preserve"> муниципального </w:t>
      </w:r>
      <w:r w:rsidR="00AE30DB">
        <w:rPr>
          <w:sz w:val="26"/>
          <w:szCs w:val="26"/>
        </w:rPr>
        <w:t>округа</w:t>
      </w:r>
      <w:r w:rsidRPr="00176442">
        <w:rPr>
          <w:sz w:val="26"/>
          <w:szCs w:val="26"/>
        </w:rPr>
        <w:t xml:space="preserve"> возложенных </w:t>
      </w:r>
      <w:r w:rsidR="00AE30DB">
        <w:rPr>
          <w:sz w:val="26"/>
          <w:szCs w:val="26"/>
        </w:rPr>
        <w:t>функций</w:t>
      </w:r>
      <w:r w:rsidRPr="00176442">
        <w:rPr>
          <w:sz w:val="26"/>
          <w:szCs w:val="26"/>
        </w:rPr>
        <w:t>.</w:t>
      </w:r>
    </w:p>
    <w:p w:rsidR="00C02EE5" w:rsidRPr="00176442" w:rsidRDefault="00C02EE5" w:rsidP="00176442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176442">
        <w:rPr>
          <w:rFonts w:ascii="Times New Roman" w:hAnsi="Times New Roman"/>
          <w:sz w:val="26"/>
          <w:szCs w:val="26"/>
        </w:rPr>
        <w:t xml:space="preserve">Реализация мероприятий подпрограммы </w:t>
      </w:r>
      <w:r w:rsidR="00AE30DB">
        <w:rPr>
          <w:rFonts w:ascii="Times New Roman" w:hAnsi="Times New Roman"/>
          <w:sz w:val="26"/>
          <w:szCs w:val="26"/>
        </w:rPr>
        <w:t>3</w:t>
      </w:r>
      <w:r w:rsidRPr="00176442">
        <w:rPr>
          <w:rFonts w:ascii="Times New Roman" w:hAnsi="Times New Roman"/>
          <w:sz w:val="26"/>
          <w:szCs w:val="26"/>
        </w:rPr>
        <w:t xml:space="preserve"> позволит достичь следующих р</w:t>
      </w:r>
      <w:r w:rsidRPr="00176442">
        <w:rPr>
          <w:rFonts w:ascii="Times New Roman" w:hAnsi="Times New Roman"/>
          <w:sz w:val="26"/>
          <w:szCs w:val="26"/>
        </w:rPr>
        <w:t>е</w:t>
      </w:r>
      <w:r w:rsidRPr="00176442">
        <w:rPr>
          <w:rFonts w:ascii="Times New Roman" w:hAnsi="Times New Roman"/>
          <w:sz w:val="26"/>
          <w:szCs w:val="26"/>
        </w:rPr>
        <w:t>зультатов:</w:t>
      </w:r>
    </w:p>
    <w:p w:rsidR="00C02EE5" w:rsidRPr="00176442" w:rsidRDefault="00C02EE5" w:rsidP="00176442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- ежегодное исполнение планов деятельности </w:t>
      </w:r>
      <w:r w:rsidR="008D6D9A">
        <w:rPr>
          <w:rFonts w:ascii="Times New Roman" w:hAnsi="Times New Roman" w:cs="Times New Roman"/>
          <w:sz w:val="26"/>
          <w:szCs w:val="26"/>
        </w:rPr>
        <w:t xml:space="preserve">финансовым управлением </w:t>
      </w:r>
      <w:r w:rsidR="00AE30DB">
        <w:rPr>
          <w:rFonts w:ascii="Times New Roman" w:hAnsi="Times New Roman" w:cs="Times New Roman"/>
          <w:sz w:val="26"/>
          <w:szCs w:val="26"/>
        </w:rPr>
        <w:t xml:space="preserve"> а</w:t>
      </w:r>
      <w:r w:rsidR="00AE30DB">
        <w:rPr>
          <w:rFonts w:ascii="Times New Roman" w:hAnsi="Times New Roman" w:cs="Times New Roman"/>
          <w:sz w:val="26"/>
          <w:szCs w:val="26"/>
        </w:rPr>
        <w:t>д</w:t>
      </w:r>
      <w:r w:rsidR="00AE30DB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8D6D9A">
        <w:rPr>
          <w:rFonts w:ascii="Times New Roman" w:hAnsi="Times New Roman" w:cs="Times New Roman"/>
          <w:sz w:val="26"/>
          <w:szCs w:val="26"/>
        </w:rPr>
        <w:t>Белозерского</w:t>
      </w:r>
      <w:r w:rsidRPr="0017644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E30DB">
        <w:rPr>
          <w:rFonts w:ascii="Times New Roman" w:hAnsi="Times New Roman" w:cs="Times New Roman"/>
          <w:sz w:val="26"/>
          <w:szCs w:val="26"/>
        </w:rPr>
        <w:t>округа</w:t>
      </w:r>
      <w:r w:rsidRPr="00176442">
        <w:rPr>
          <w:rFonts w:ascii="Times New Roman" w:hAnsi="Times New Roman" w:cs="Times New Roman"/>
          <w:sz w:val="26"/>
          <w:szCs w:val="26"/>
        </w:rPr>
        <w:t xml:space="preserve"> не менее  100 %,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 - увеличение доли устранённых нарушений в общем объёме нарушений, подлежащих устранению,  до </w:t>
      </w:r>
      <w:r w:rsidR="00697024">
        <w:rPr>
          <w:sz w:val="26"/>
          <w:szCs w:val="26"/>
        </w:rPr>
        <w:t xml:space="preserve">100 </w:t>
      </w:r>
      <w:r w:rsidRPr="00176442">
        <w:rPr>
          <w:sz w:val="26"/>
          <w:szCs w:val="26"/>
        </w:rPr>
        <w:t>% к 202</w:t>
      </w:r>
      <w:r w:rsidR="00AE30DB">
        <w:rPr>
          <w:sz w:val="26"/>
          <w:szCs w:val="26"/>
        </w:rPr>
        <w:t>7</w:t>
      </w:r>
      <w:r w:rsidRPr="00176442">
        <w:rPr>
          <w:sz w:val="26"/>
          <w:szCs w:val="26"/>
        </w:rPr>
        <w:t xml:space="preserve"> году.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и сведения о порядке сбора информации и методике расчета целевых показателей (индикаторов) подпрогра</w:t>
      </w:r>
      <w:r w:rsidRPr="00176442">
        <w:rPr>
          <w:rFonts w:ascii="Times New Roman" w:hAnsi="Times New Roman" w:cs="Times New Roman"/>
          <w:sz w:val="26"/>
          <w:szCs w:val="26"/>
        </w:rPr>
        <w:t>м</w:t>
      </w:r>
      <w:r w:rsidRPr="00176442">
        <w:rPr>
          <w:rFonts w:ascii="Times New Roman" w:hAnsi="Times New Roman" w:cs="Times New Roman"/>
          <w:sz w:val="26"/>
          <w:szCs w:val="26"/>
        </w:rPr>
        <w:t xml:space="preserve">мы </w:t>
      </w:r>
      <w:r w:rsidR="00AE30DB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 xml:space="preserve"> представлены соответственно в Приложениях 1 и 2 к по</w:t>
      </w:r>
      <w:r w:rsidRPr="00176442">
        <w:rPr>
          <w:rFonts w:ascii="Times New Roman" w:hAnsi="Times New Roman" w:cs="Times New Roman"/>
          <w:sz w:val="26"/>
          <w:szCs w:val="26"/>
        </w:rPr>
        <w:t>д</w:t>
      </w:r>
      <w:r w:rsidRPr="00176442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="00AE30DB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>.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Подпрограмму </w:t>
      </w:r>
      <w:r w:rsidR="00AE30DB">
        <w:rPr>
          <w:sz w:val="26"/>
          <w:szCs w:val="26"/>
        </w:rPr>
        <w:t>3</w:t>
      </w:r>
      <w:r w:rsidRPr="00176442">
        <w:rPr>
          <w:sz w:val="26"/>
          <w:szCs w:val="26"/>
        </w:rPr>
        <w:t xml:space="preserve"> планируется реализовать в 20</w:t>
      </w:r>
      <w:r w:rsidR="00697024">
        <w:rPr>
          <w:sz w:val="26"/>
          <w:szCs w:val="26"/>
        </w:rPr>
        <w:t>2</w:t>
      </w:r>
      <w:r w:rsidR="00AE30DB">
        <w:rPr>
          <w:sz w:val="26"/>
          <w:szCs w:val="26"/>
        </w:rPr>
        <w:t>3</w:t>
      </w:r>
      <w:r w:rsidRPr="00176442">
        <w:rPr>
          <w:sz w:val="26"/>
          <w:szCs w:val="26"/>
        </w:rPr>
        <w:t xml:space="preserve"> - 202</w:t>
      </w:r>
      <w:r w:rsidR="00AE30DB">
        <w:rPr>
          <w:sz w:val="26"/>
          <w:szCs w:val="26"/>
        </w:rPr>
        <w:t>7</w:t>
      </w:r>
      <w:r w:rsidRPr="00176442">
        <w:rPr>
          <w:sz w:val="26"/>
          <w:szCs w:val="26"/>
        </w:rPr>
        <w:t xml:space="preserve"> годах.</w:t>
      </w:r>
    </w:p>
    <w:p w:rsidR="00C02EE5" w:rsidRPr="00176442" w:rsidRDefault="00C02EE5" w:rsidP="0017644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2EE5" w:rsidRPr="00176442" w:rsidRDefault="00C02EE5" w:rsidP="00C02EE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6442">
        <w:rPr>
          <w:rFonts w:ascii="Times New Roman" w:hAnsi="Times New Roman" w:cs="Times New Roman"/>
          <w:b/>
          <w:sz w:val="26"/>
          <w:szCs w:val="26"/>
        </w:rPr>
        <w:t xml:space="preserve">4. Характеристика основных мероприятий подпрограммы </w:t>
      </w:r>
      <w:r w:rsidR="00AE30DB">
        <w:rPr>
          <w:rFonts w:ascii="Times New Roman" w:hAnsi="Times New Roman" w:cs="Times New Roman"/>
          <w:b/>
          <w:sz w:val="26"/>
          <w:szCs w:val="26"/>
        </w:rPr>
        <w:t>3</w:t>
      </w:r>
    </w:p>
    <w:p w:rsidR="00C02EE5" w:rsidRPr="00176442" w:rsidRDefault="00C02EE5" w:rsidP="00C02E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AE30DB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 xml:space="preserve"> планируется реализовать следующ</w:t>
      </w:r>
      <w:r w:rsidR="003F6003">
        <w:rPr>
          <w:rFonts w:ascii="Times New Roman" w:hAnsi="Times New Roman" w:cs="Times New Roman"/>
          <w:sz w:val="26"/>
          <w:szCs w:val="26"/>
        </w:rPr>
        <w:t>ие</w:t>
      </w:r>
      <w:r w:rsidRPr="00176442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3F6003">
        <w:rPr>
          <w:rFonts w:ascii="Times New Roman" w:hAnsi="Times New Roman" w:cs="Times New Roman"/>
          <w:sz w:val="26"/>
          <w:szCs w:val="26"/>
        </w:rPr>
        <w:t>ые</w:t>
      </w:r>
      <w:r w:rsidRPr="0017644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F6003">
        <w:rPr>
          <w:rFonts w:ascii="Times New Roman" w:hAnsi="Times New Roman" w:cs="Times New Roman"/>
          <w:sz w:val="26"/>
          <w:szCs w:val="26"/>
        </w:rPr>
        <w:t>я</w:t>
      </w:r>
      <w:r w:rsidRPr="0017644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02EE5" w:rsidRPr="00176442" w:rsidRDefault="003F6003" w:rsidP="00176442">
      <w:pPr>
        <w:ind w:firstLine="708"/>
        <w:jc w:val="both"/>
        <w:rPr>
          <w:sz w:val="26"/>
          <w:szCs w:val="26"/>
        </w:rPr>
      </w:pPr>
      <w:r w:rsidRPr="003F6003">
        <w:rPr>
          <w:b/>
          <w:sz w:val="26"/>
          <w:szCs w:val="26"/>
        </w:rPr>
        <w:t xml:space="preserve">Основное мероприятие </w:t>
      </w:r>
      <w:r w:rsidR="00AE30DB">
        <w:rPr>
          <w:b/>
          <w:sz w:val="26"/>
          <w:szCs w:val="26"/>
        </w:rPr>
        <w:t>3</w:t>
      </w:r>
      <w:r w:rsidRPr="003F6003">
        <w:rPr>
          <w:b/>
          <w:sz w:val="26"/>
          <w:szCs w:val="26"/>
        </w:rPr>
        <w:t>.1</w:t>
      </w:r>
      <w:r>
        <w:rPr>
          <w:sz w:val="26"/>
          <w:szCs w:val="26"/>
        </w:rPr>
        <w:t xml:space="preserve"> </w:t>
      </w:r>
      <w:r w:rsidR="00D863CA">
        <w:rPr>
          <w:sz w:val="26"/>
          <w:szCs w:val="26"/>
        </w:rPr>
        <w:t>«</w:t>
      </w:r>
      <w:r w:rsidR="00C02EE5" w:rsidRPr="00176442">
        <w:rPr>
          <w:sz w:val="26"/>
          <w:szCs w:val="26"/>
        </w:rPr>
        <w:t xml:space="preserve">Обеспечение деятельности </w:t>
      </w:r>
      <w:r w:rsidR="006C070E">
        <w:rPr>
          <w:sz w:val="26"/>
          <w:szCs w:val="26"/>
        </w:rPr>
        <w:t>финансового упра</w:t>
      </w:r>
      <w:r w:rsidR="006C070E">
        <w:rPr>
          <w:sz w:val="26"/>
          <w:szCs w:val="26"/>
        </w:rPr>
        <w:t>в</w:t>
      </w:r>
      <w:r w:rsidR="006C070E">
        <w:rPr>
          <w:sz w:val="26"/>
          <w:szCs w:val="26"/>
        </w:rPr>
        <w:t xml:space="preserve">ления </w:t>
      </w:r>
      <w:r w:rsidR="008D6D9A">
        <w:rPr>
          <w:sz w:val="26"/>
          <w:szCs w:val="26"/>
        </w:rPr>
        <w:t xml:space="preserve"> </w:t>
      </w:r>
      <w:r w:rsidR="00AE30DB">
        <w:rPr>
          <w:sz w:val="26"/>
          <w:szCs w:val="26"/>
        </w:rPr>
        <w:t xml:space="preserve">администрации </w:t>
      </w:r>
      <w:r w:rsidR="008D6D9A">
        <w:rPr>
          <w:sz w:val="26"/>
          <w:szCs w:val="26"/>
        </w:rPr>
        <w:t>Белозерского</w:t>
      </w:r>
      <w:r w:rsidR="00C02EE5" w:rsidRPr="00176442">
        <w:rPr>
          <w:sz w:val="26"/>
          <w:szCs w:val="26"/>
        </w:rPr>
        <w:t xml:space="preserve"> муниципального </w:t>
      </w:r>
      <w:r w:rsidR="00AE30DB">
        <w:rPr>
          <w:sz w:val="26"/>
          <w:szCs w:val="26"/>
        </w:rPr>
        <w:t>округа</w:t>
      </w:r>
      <w:r w:rsidR="00C02EE5" w:rsidRPr="00176442">
        <w:rPr>
          <w:sz w:val="26"/>
          <w:szCs w:val="26"/>
        </w:rPr>
        <w:t>, как ответственного и</w:t>
      </w:r>
      <w:r w:rsidR="00C02EE5" w:rsidRPr="00176442">
        <w:rPr>
          <w:sz w:val="26"/>
          <w:szCs w:val="26"/>
        </w:rPr>
        <w:t>с</w:t>
      </w:r>
      <w:r w:rsidR="00C02EE5" w:rsidRPr="00176442">
        <w:rPr>
          <w:sz w:val="26"/>
          <w:szCs w:val="26"/>
        </w:rPr>
        <w:t>полнителя муниципальной программы, организация и осуществление контроля за с</w:t>
      </w:r>
      <w:r w:rsidR="00C02EE5" w:rsidRPr="00176442">
        <w:rPr>
          <w:sz w:val="26"/>
          <w:szCs w:val="26"/>
        </w:rPr>
        <w:t>о</w:t>
      </w:r>
      <w:r w:rsidR="00C02EE5" w:rsidRPr="00176442">
        <w:rPr>
          <w:sz w:val="26"/>
          <w:szCs w:val="26"/>
        </w:rPr>
        <w:t>блюдением законодательства Российской Федерации при использовании средств бюджета</w:t>
      </w:r>
      <w:r w:rsidR="00AE30DB">
        <w:rPr>
          <w:sz w:val="26"/>
          <w:szCs w:val="26"/>
        </w:rPr>
        <w:t xml:space="preserve"> округа</w:t>
      </w:r>
      <w:r w:rsidR="00C02EE5" w:rsidRPr="00176442">
        <w:rPr>
          <w:sz w:val="26"/>
          <w:szCs w:val="26"/>
        </w:rPr>
        <w:t xml:space="preserve">, а также материальных ценностей, находящихся в собственности  </w:t>
      </w:r>
      <w:r w:rsidR="00AE30DB">
        <w:rPr>
          <w:sz w:val="26"/>
          <w:szCs w:val="26"/>
        </w:rPr>
        <w:t>округа</w:t>
      </w:r>
      <w:r w:rsidR="00D863CA">
        <w:rPr>
          <w:sz w:val="26"/>
          <w:szCs w:val="26"/>
        </w:rPr>
        <w:t>»</w:t>
      </w:r>
      <w:r w:rsidR="00C02EE5" w:rsidRPr="00176442">
        <w:rPr>
          <w:sz w:val="26"/>
          <w:szCs w:val="26"/>
        </w:rPr>
        <w:t xml:space="preserve">.         </w:t>
      </w:r>
    </w:p>
    <w:p w:rsidR="00C02EE5" w:rsidRPr="00176442" w:rsidRDefault="00C02EE5" w:rsidP="004A23CD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Целью данного мероприятия является создание условий для эффективной р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 xml:space="preserve">ализации муниципальной программы </w:t>
      </w:r>
      <w:r w:rsidR="008D6D9A">
        <w:rPr>
          <w:sz w:val="26"/>
          <w:szCs w:val="26"/>
        </w:rPr>
        <w:t xml:space="preserve">финансовым управлением </w:t>
      </w:r>
      <w:r w:rsidR="00AE30DB">
        <w:rPr>
          <w:sz w:val="26"/>
          <w:szCs w:val="26"/>
        </w:rPr>
        <w:t xml:space="preserve">администрации </w:t>
      </w:r>
      <w:r w:rsidR="008D6D9A">
        <w:rPr>
          <w:sz w:val="26"/>
          <w:szCs w:val="26"/>
        </w:rPr>
        <w:t>Белозерского</w:t>
      </w:r>
      <w:r w:rsidRPr="00176442">
        <w:rPr>
          <w:sz w:val="26"/>
          <w:szCs w:val="26"/>
        </w:rPr>
        <w:t xml:space="preserve"> муниципального </w:t>
      </w:r>
      <w:r w:rsidR="00AE30DB">
        <w:rPr>
          <w:sz w:val="26"/>
          <w:szCs w:val="26"/>
        </w:rPr>
        <w:t>округа</w:t>
      </w:r>
      <w:r w:rsidRPr="00176442">
        <w:rPr>
          <w:sz w:val="26"/>
          <w:szCs w:val="26"/>
        </w:rPr>
        <w:t>, как ответственным исполнителем муниц</w:t>
      </w:r>
      <w:r w:rsidRPr="00176442">
        <w:rPr>
          <w:sz w:val="26"/>
          <w:szCs w:val="26"/>
        </w:rPr>
        <w:t>и</w:t>
      </w:r>
      <w:r w:rsidRPr="00176442">
        <w:rPr>
          <w:sz w:val="26"/>
          <w:szCs w:val="26"/>
        </w:rPr>
        <w:t>пальной программы и повышение эффективности бюджетных расходов, соверше</w:t>
      </w:r>
      <w:r w:rsidRPr="00176442">
        <w:rPr>
          <w:sz w:val="26"/>
          <w:szCs w:val="26"/>
        </w:rPr>
        <w:t>н</w:t>
      </w:r>
      <w:r w:rsidRPr="00176442">
        <w:rPr>
          <w:sz w:val="26"/>
          <w:szCs w:val="26"/>
        </w:rPr>
        <w:t>ствование и реформирование внутреннего муниципального фина</w:t>
      </w:r>
      <w:r w:rsidRPr="00176442">
        <w:rPr>
          <w:sz w:val="26"/>
          <w:szCs w:val="26"/>
        </w:rPr>
        <w:t>н</w:t>
      </w:r>
      <w:r w:rsidRPr="00176442">
        <w:rPr>
          <w:sz w:val="26"/>
          <w:szCs w:val="26"/>
        </w:rPr>
        <w:t xml:space="preserve">сового контроля. </w:t>
      </w:r>
    </w:p>
    <w:p w:rsidR="00C02EE5" w:rsidRPr="002878D7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8D7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C02EE5" w:rsidRPr="00176442" w:rsidRDefault="00C02EE5" w:rsidP="004A23CD">
      <w:pPr>
        <w:ind w:firstLine="708"/>
        <w:jc w:val="both"/>
        <w:rPr>
          <w:sz w:val="26"/>
          <w:szCs w:val="26"/>
        </w:rPr>
      </w:pPr>
      <w:r w:rsidRPr="002878D7">
        <w:rPr>
          <w:sz w:val="26"/>
          <w:szCs w:val="26"/>
        </w:rPr>
        <w:t xml:space="preserve">- ежегодное направление средств на обеспечение деятельности </w:t>
      </w:r>
      <w:r w:rsidR="008D6D9A" w:rsidRPr="002878D7">
        <w:rPr>
          <w:sz w:val="26"/>
          <w:szCs w:val="26"/>
        </w:rPr>
        <w:t xml:space="preserve">финансового управления </w:t>
      </w:r>
      <w:r w:rsidR="002878D7">
        <w:rPr>
          <w:sz w:val="26"/>
          <w:szCs w:val="26"/>
        </w:rPr>
        <w:t xml:space="preserve">администрации </w:t>
      </w:r>
      <w:r w:rsidR="008D6D9A" w:rsidRPr="002878D7">
        <w:rPr>
          <w:sz w:val="26"/>
          <w:szCs w:val="26"/>
        </w:rPr>
        <w:t>Белозерского</w:t>
      </w:r>
      <w:r w:rsidRPr="002878D7">
        <w:rPr>
          <w:sz w:val="26"/>
          <w:szCs w:val="26"/>
        </w:rPr>
        <w:t xml:space="preserve"> муниципального </w:t>
      </w:r>
      <w:r w:rsidR="002878D7">
        <w:rPr>
          <w:sz w:val="26"/>
          <w:szCs w:val="26"/>
        </w:rPr>
        <w:t xml:space="preserve">округа </w:t>
      </w:r>
      <w:r w:rsidRPr="002878D7">
        <w:rPr>
          <w:sz w:val="26"/>
          <w:szCs w:val="26"/>
        </w:rPr>
        <w:t xml:space="preserve"> в пределах а</w:t>
      </w:r>
      <w:r w:rsidRPr="002878D7">
        <w:rPr>
          <w:sz w:val="26"/>
          <w:szCs w:val="26"/>
        </w:rPr>
        <w:t>с</w:t>
      </w:r>
      <w:r w:rsidRPr="002878D7">
        <w:rPr>
          <w:sz w:val="26"/>
          <w:szCs w:val="26"/>
        </w:rPr>
        <w:t xml:space="preserve">сигнований, предусмотренных решением о бюджете </w:t>
      </w:r>
      <w:r w:rsidR="002878D7">
        <w:rPr>
          <w:sz w:val="26"/>
          <w:szCs w:val="26"/>
        </w:rPr>
        <w:t xml:space="preserve">округа </w:t>
      </w:r>
      <w:r w:rsidRPr="002878D7">
        <w:rPr>
          <w:sz w:val="26"/>
          <w:szCs w:val="26"/>
        </w:rPr>
        <w:t>на очередной финанс</w:t>
      </w:r>
      <w:r w:rsidRPr="002878D7">
        <w:rPr>
          <w:sz w:val="26"/>
          <w:szCs w:val="26"/>
        </w:rPr>
        <w:t>о</w:t>
      </w:r>
      <w:r w:rsidRPr="002878D7">
        <w:rPr>
          <w:sz w:val="26"/>
          <w:szCs w:val="26"/>
        </w:rPr>
        <w:t>вый год и пла</w:t>
      </w:r>
      <w:r w:rsidR="00FD6633" w:rsidRPr="002878D7">
        <w:rPr>
          <w:sz w:val="26"/>
          <w:szCs w:val="26"/>
        </w:rPr>
        <w:t>новый п</w:t>
      </w:r>
      <w:r w:rsidR="00FD6633" w:rsidRPr="002878D7">
        <w:rPr>
          <w:sz w:val="26"/>
          <w:szCs w:val="26"/>
        </w:rPr>
        <w:t>е</w:t>
      </w:r>
      <w:r w:rsidR="00FD6633" w:rsidRPr="002878D7">
        <w:rPr>
          <w:sz w:val="26"/>
          <w:szCs w:val="26"/>
        </w:rPr>
        <w:t>риод;</w:t>
      </w:r>
    </w:p>
    <w:p w:rsidR="00C02EE5" w:rsidRPr="00176442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-осуществление контроля за достижением планируемых непосредственных результатов использования бюджетных средств;</w:t>
      </w:r>
    </w:p>
    <w:p w:rsidR="00C02EE5" w:rsidRPr="00176442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-увязка определенных фактов нарушения бюджетного законодательства с конкретными бюджетно-правовыми или административно-правовыми мерами пр</w:t>
      </w:r>
      <w:r w:rsidRPr="00176442">
        <w:rPr>
          <w:rFonts w:ascii="Times New Roman" w:hAnsi="Times New Roman" w:cs="Times New Roman"/>
          <w:sz w:val="26"/>
          <w:szCs w:val="26"/>
        </w:rPr>
        <w:t>и</w:t>
      </w:r>
      <w:r w:rsidRPr="00176442">
        <w:rPr>
          <w:rFonts w:ascii="Times New Roman" w:hAnsi="Times New Roman" w:cs="Times New Roman"/>
          <w:sz w:val="26"/>
          <w:szCs w:val="26"/>
        </w:rPr>
        <w:t>нуждения;</w:t>
      </w:r>
    </w:p>
    <w:p w:rsidR="00C02EE5" w:rsidRPr="00176442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-исключение возможности необоснованных проверок хозяйствующих суб</w:t>
      </w:r>
      <w:r w:rsidRPr="00176442">
        <w:rPr>
          <w:rFonts w:ascii="Times New Roman" w:hAnsi="Times New Roman" w:cs="Times New Roman"/>
          <w:sz w:val="26"/>
          <w:szCs w:val="26"/>
        </w:rPr>
        <w:t>ъ</w:t>
      </w:r>
      <w:r w:rsidRPr="00176442">
        <w:rPr>
          <w:rFonts w:ascii="Times New Roman" w:hAnsi="Times New Roman" w:cs="Times New Roman"/>
          <w:sz w:val="26"/>
          <w:szCs w:val="26"/>
        </w:rPr>
        <w:t>ектов.</w:t>
      </w:r>
    </w:p>
    <w:p w:rsidR="00C02EE5" w:rsidRPr="006C070E" w:rsidRDefault="003F6003" w:rsidP="00C02E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Основное мероприятие </w:t>
      </w:r>
      <w:r w:rsidR="002878D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.2 </w:t>
      </w:r>
      <w:r w:rsidRPr="003F6003">
        <w:rPr>
          <w:rFonts w:ascii="Times New Roman" w:hAnsi="Times New Roman" w:cs="Times New Roman"/>
          <w:sz w:val="26"/>
          <w:szCs w:val="26"/>
        </w:rPr>
        <w:t xml:space="preserve">«Обеспечение деятельности </w:t>
      </w:r>
      <w:r w:rsidR="006C070E" w:rsidRPr="006C070E">
        <w:rPr>
          <w:rFonts w:ascii="Times New Roman" w:hAnsi="Times New Roman" w:cs="Times New Roman"/>
          <w:sz w:val="26"/>
          <w:szCs w:val="26"/>
        </w:rPr>
        <w:t>М</w:t>
      </w:r>
      <w:r w:rsidRPr="006C070E">
        <w:rPr>
          <w:rFonts w:ascii="Times New Roman" w:hAnsi="Times New Roman" w:cs="Times New Roman"/>
          <w:sz w:val="26"/>
          <w:szCs w:val="26"/>
        </w:rPr>
        <w:t>КУ «Централиз</w:t>
      </w:r>
      <w:r w:rsidRPr="006C070E">
        <w:rPr>
          <w:rFonts w:ascii="Times New Roman" w:hAnsi="Times New Roman" w:cs="Times New Roman"/>
          <w:sz w:val="26"/>
          <w:szCs w:val="26"/>
        </w:rPr>
        <w:t>о</w:t>
      </w:r>
      <w:r w:rsidRPr="006C070E">
        <w:rPr>
          <w:rFonts w:ascii="Times New Roman" w:hAnsi="Times New Roman" w:cs="Times New Roman"/>
          <w:sz w:val="26"/>
          <w:szCs w:val="26"/>
        </w:rPr>
        <w:t>ванная бухгалтерия</w:t>
      </w:r>
      <w:r w:rsidR="00EB056D" w:rsidRPr="006C070E">
        <w:rPr>
          <w:rFonts w:ascii="Times New Roman" w:hAnsi="Times New Roman" w:cs="Times New Roman"/>
          <w:sz w:val="26"/>
          <w:szCs w:val="26"/>
        </w:rPr>
        <w:t>»</w:t>
      </w:r>
      <w:r w:rsidRPr="006C070E">
        <w:rPr>
          <w:rFonts w:ascii="Times New Roman" w:hAnsi="Times New Roman" w:cs="Times New Roman"/>
          <w:sz w:val="26"/>
          <w:szCs w:val="26"/>
        </w:rPr>
        <w:t>.</w:t>
      </w:r>
    </w:p>
    <w:p w:rsidR="003F6003" w:rsidRPr="006C070E" w:rsidRDefault="003F6003" w:rsidP="00C02E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70E">
        <w:rPr>
          <w:rFonts w:ascii="Times New Roman" w:hAnsi="Times New Roman" w:cs="Times New Roman"/>
          <w:sz w:val="26"/>
          <w:szCs w:val="26"/>
        </w:rPr>
        <w:t>Целью данного мероприятия является  соблюдение единой методологии бю</w:t>
      </w:r>
      <w:r w:rsidRPr="006C070E">
        <w:rPr>
          <w:rFonts w:ascii="Times New Roman" w:hAnsi="Times New Roman" w:cs="Times New Roman"/>
          <w:sz w:val="26"/>
          <w:szCs w:val="26"/>
        </w:rPr>
        <w:t>д</w:t>
      </w:r>
      <w:r w:rsidRPr="006C070E">
        <w:rPr>
          <w:rFonts w:ascii="Times New Roman" w:hAnsi="Times New Roman" w:cs="Times New Roman"/>
          <w:sz w:val="26"/>
          <w:szCs w:val="26"/>
        </w:rPr>
        <w:t>жетного (бухгалтерского) учета для органов местного самоуправления и муниц</w:t>
      </w:r>
      <w:r w:rsidRPr="006C070E">
        <w:rPr>
          <w:rFonts w:ascii="Times New Roman" w:hAnsi="Times New Roman" w:cs="Times New Roman"/>
          <w:sz w:val="26"/>
          <w:szCs w:val="26"/>
        </w:rPr>
        <w:t>и</w:t>
      </w:r>
      <w:r w:rsidRPr="006C070E">
        <w:rPr>
          <w:rFonts w:ascii="Times New Roman" w:hAnsi="Times New Roman" w:cs="Times New Roman"/>
          <w:sz w:val="26"/>
          <w:szCs w:val="26"/>
        </w:rPr>
        <w:t xml:space="preserve">пальных учреждений </w:t>
      </w:r>
      <w:r w:rsidR="002878D7">
        <w:rPr>
          <w:rFonts w:ascii="Times New Roman" w:hAnsi="Times New Roman" w:cs="Times New Roman"/>
          <w:sz w:val="26"/>
          <w:szCs w:val="26"/>
        </w:rPr>
        <w:t>округа.</w:t>
      </w:r>
    </w:p>
    <w:p w:rsidR="00EB056D" w:rsidRPr="006C070E" w:rsidRDefault="00EB056D" w:rsidP="00EB056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C070E">
        <w:rPr>
          <w:rFonts w:ascii="Times New Roman" w:hAnsi="Times New Roman" w:cs="Times New Roman"/>
          <w:sz w:val="26"/>
          <w:szCs w:val="26"/>
          <w:lang w:eastAsia="en-US"/>
        </w:rPr>
        <w:t xml:space="preserve">      </w:t>
      </w:r>
      <w:r w:rsidR="003F6003" w:rsidRPr="006C070E">
        <w:rPr>
          <w:rFonts w:ascii="Times New Roman" w:hAnsi="Times New Roman" w:cs="Times New Roman"/>
          <w:sz w:val="26"/>
          <w:szCs w:val="26"/>
          <w:lang w:eastAsia="en-US"/>
        </w:rPr>
        <w:t>В рамках осуществления данного мероприятия предусматривается</w:t>
      </w:r>
      <w:r w:rsidRPr="006C070E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EB056D" w:rsidRPr="006C070E" w:rsidRDefault="00EB056D" w:rsidP="00EB056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C070E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3F6003" w:rsidRPr="006C070E">
        <w:rPr>
          <w:rFonts w:ascii="Times New Roman" w:hAnsi="Times New Roman" w:cs="Times New Roman"/>
          <w:sz w:val="26"/>
          <w:szCs w:val="26"/>
          <w:lang w:eastAsia="en-US"/>
        </w:rPr>
        <w:t xml:space="preserve"> ежегодное направление средств на обеспечение деятельности</w:t>
      </w:r>
      <w:r w:rsidRPr="006C070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C070E" w:rsidRPr="006C070E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Pr="006C070E">
        <w:rPr>
          <w:rFonts w:ascii="Times New Roman" w:hAnsi="Times New Roman" w:cs="Times New Roman"/>
          <w:sz w:val="26"/>
          <w:szCs w:val="26"/>
          <w:lang w:eastAsia="en-US"/>
        </w:rPr>
        <w:t>КУ «Централиз</w:t>
      </w:r>
      <w:r w:rsidRPr="006C070E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6C070E">
        <w:rPr>
          <w:rFonts w:ascii="Times New Roman" w:hAnsi="Times New Roman" w:cs="Times New Roman"/>
          <w:sz w:val="26"/>
          <w:szCs w:val="26"/>
          <w:lang w:eastAsia="en-US"/>
        </w:rPr>
        <w:t>ванная бухгалтерия»;</w:t>
      </w:r>
    </w:p>
    <w:p w:rsidR="00EB056D" w:rsidRDefault="00EB056D" w:rsidP="00EB056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C070E">
        <w:rPr>
          <w:rFonts w:ascii="Times New Roman" w:hAnsi="Times New Roman" w:cs="Times New Roman"/>
          <w:sz w:val="26"/>
          <w:szCs w:val="26"/>
          <w:lang w:eastAsia="en-US"/>
        </w:rPr>
        <w:t>- обеспечение качественного</w:t>
      </w:r>
      <w:r w:rsidRPr="00EB056D">
        <w:rPr>
          <w:rFonts w:ascii="Times New Roman" w:hAnsi="Times New Roman" w:cs="Times New Roman"/>
          <w:sz w:val="26"/>
          <w:szCs w:val="26"/>
          <w:lang w:eastAsia="en-US"/>
        </w:rPr>
        <w:t xml:space="preserve"> и своевременного кассового обслуживания исполн</w:t>
      </w:r>
      <w:r w:rsidRPr="00EB056D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B056D">
        <w:rPr>
          <w:rFonts w:ascii="Times New Roman" w:hAnsi="Times New Roman" w:cs="Times New Roman"/>
          <w:sz w:val="26"/>
          <w:szCs w:val="26"/>
          <w:lang w:eastAsia="en-US"/>
        </w:rPr>
        <w:t>ния  бюджета</w:t>
      </w:r>
      <w:r w:rsidR="002878D7">
        <w:rPr>
          <w:rFonts w:ascii="Times New Roman" w:hAnsi="Times New Roman" w:cs="Times New Roman"/>
          <w:sz w:val="26"/>
          <w:szCs w:val="26"/>
          <w:lang w:eastAsia="en-US"/>
        </w:rPr>
        <w:t xml:space="preserve"> округа</w:t>
      </w:r>
      <w:r w:rsidRPr="00EB056D">
        <w:rPr>
          <w:rFonts w:ascii="Times New Roman" w:hAnsi="Times New Roman" w:cs="Times New Roman"/>
          <w:sz w:val="26"/>
          <w:szCs w:val="26"/>
          <w:lang w:eastAsia="en-US"/>
        </w:rPr>
        <w:t>, организации и ведения бюджетного (бухгалтерского) учета, формирования бюджетной (бухгалтерской) отчетности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EB056D" w:rsidRPr="00EB056D" w:rsidRDefault="00EB056D" w:rsidP="00EB056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о</w:t>
      </w:r>
      <w:r w:rsidRPr="00EB056D">
        <w:rPr>
          <w:rFonts w:ascii="Times New Roman" w:hAnsi="Times New Roman" w:cs="Times New Roman"/>
          <w:sz w:val="26"/>
          <w:szCs w:val="26"/>
          <w:lang w:eastAsia="en-US"/>
        </w:rPr>
        <w:t>существление централизации органов местного самоуправления и муниципал</w:t>
      </w:r>
      <w:r w:rsidRPr="00EB056D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EB056D">
        <w:rPr>
          <w:rFonts w:ascii="Times New Roman" w:hAnsi="Times New Roman" w:cs="Times New Roman"/>
          <w:sz w:val="26"/>
          <w:szCs w:val="26"/>
          <w:lang w:eastAsia="en-US"/>
        </w:rPr>
        <w:t>ных учреждений в единой информационной системе бюджетного (бухгалтерского) учета и отчетности (ГИС ЕЦИС ВО/ПК 1С).</w:t>
      </w:r>
    </w:p>
    <w:p w:rsidR="00EB056D" w:rsidRPr="00EB056D" w:rsidRDefault="00EB056D" w:rsidP="00EB056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02EE5" w:rsidRPr="00E55C7D" w:rsidRDefault="003F6003" w:rsidP="003F600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F600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C02EE5" w:rsidRPr="00E55C7D">
        <w:rPr>
          <w:rFonts w:ascii="Times New Roman" w:hAnsi="Times New Roman" w:cs="Times New Roman"/>
          <w:b/>
          <w:sz w:val="26"/>
          <w:szCs w:val="26"/>
          <w:lang w:eastAsia="en-US"/>
        </w:rPr>
        <w:t>5. Ресур</w:t>
      </w:r>
      <w:r w:rsidR="00C02EE5" w:rsidRPr="00E55C7D">
        <w:rPr>
          <w:rFonts w:ascii="Times New Roman" w:hAnsi="Times New Roman" w:cs="Times New Roman"/>
          <w:b/>
          <w:sz w:val="26"/>
          <w:szCs w:val="26"/>
          <w:lang w:eastAsia="en-US"/>
        </w:rPr>
        <w:t>с</w:t>
      </w:r>
      <w:r w:rsidR="00C02EE5" w:rsidRPr="00E55C7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ное обеспечение подпрограммы </w:t>
      </w:r>
      <w:r w:rsidR="002878D7" w:rsidRPr="00E55C7D">
        <w:rPr>
          <w:rFonts w:ascii="Times New Roman" w:hAnsi="Times New Roman" w:cs="Times New Roman"/>
          <w:b/>
          <w:sz w:val="26"/>
          <w:szCs w:val="26"/>
          <w:lang w:eastAsia="en-US"/>
        </w:rPr>
        <w:t>3</w:t>
      </w:r>
      <w:r w:rsidR="00C02EE5" w:rsidRPr="00E55C7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C02EE5" w:rsidRPr="00E55C7D" w:rsidRDefault="00C02EE5" w:rsidP="00C02E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02EE5" w:rsidRPr="00E55C7D" w:rsidRDefault="00C02EE5" w:rsidP="00C02EE5">
      <w:pPr>
        <w:jc w:val="both"/>
        <w:rPr>
          <w:sz w:val="26"/>
          <w:szCs w:val="26"/>
        </w:rPr>
      </w:pPr>
      <w:r w:rsidRPr="00E55C7D">
        <w:rPr>
          <w:sz w:val="26"/>
          <w:szCs w:val="26"/>
        </w:rPr>
        <w:t xml:space="preserve">        </w:t>
      </w:r>
      <w:r w:rsidR="004A23CD" w:rsidRPr="00E55C7D">
        <w:rPr>
          <w:sz w:val="26"/>
          <w:szCs w:val="26"/>
        </w:rPr>
        <w:tab/>
      </w:r>
      <w:r w:rsidRPr="00E55C7D">
        <w:rPr>
          <w:sz w:val="26"/>
          <w:szCs w:val="26"/>
        </w:rPr>
        <w:t xml:space="preserve">Направление средств на реализацию подпрограммы осуществляется в рамках текущего финансирования деятельности </w:t>
      </w:r>
      <w:r w:rsidR="008D6D9A" w:rsidRPr="00E55C7D">
        <w:rPr>
          <w:sz w:val="26"/>
          <w:szCs w:val="26"/>
        </w:rPr>
        <w:t>финансового</w:t>
      </w:r>
      <w:r w:rsidR="00E55C7D">
        <w:rPr>
          <w:sz w:val="26"/>
          <w:szCs w:val="26"/>
        </w:rPr>
        <w:t xml:space="preserve"> </w:t>
      </w:r>
      <w:r w:rsidR="008D6D9A" w:rsidRPr="00E55C7D">
        <w:rPr>
          <w:sz w:val="26"/>
          <w:szCs w:val="26"/>
        </w:rPr>
        <w:t xml:space="preserve">управления </w:t>
      </w:r>
      <w:r w:rsidR="00E55C7D">
        <w:rPr>
          <w:sz w:val="26"/>
          <w:szCs w:val="26"/>
        </w:rPr>
        <w:t>администрации</w:t>
      </w:r>
      <w:r w:rsidR="00E55C7D" w:rsidRPr="00E55C7D">
        <w:rPr>
          <w:sz w:val="26"/>
          <w:szCs w:val="26"/>
        </w:rPr>
        <w:t xml:space="preserve"> </w:t>
      </w:r>
      <w:r w:rsidR="008D6D9A" w:rsidRPr="00E55C7D">
        <w:rPr>
          <w:sz w:val="26"/>
          <w:szCs w:val="26"/>
        </w:rPr>
        <w:t xml:space="preserve">Белозерского </w:t>
      </w:r>
      <w:r w:rsidRPr="00E55C7D">
        <w:rPr>
          <w:sz w:val="26"/>
          <w:szCs w:val="26"/>
        </w:rPr>
        <w:t xml:space="preserve"> м</w:t>
      </w:r>
      <w:r w:rsidRPr="00E55C7D">
        <w:rPr>
          <w:sz w:val="26"/>
          <w:szCs w:val="26"/>
        </w:rPr>
        <w:t>у</w:t>
      </w:r>
      <w:r w:rsidRPr="00E55C7D">
        <w:rPr>
          <w:sz w:val="26"/>
          <w:szCs w:val="26"/>
        </w:rPr>
        <w:t xml:space="preserve">ниципального </w:t>
      </w:r>
      <w:r w:rsidR="00E55C7D">
        <w:rPr>
          <w:sz w:val="26"/>
          <w:szCs w:val="26"/>
        </w:rPr>
        <w:t>округа</w:t>
      </w:r>
      <w:r w:rsidRPr="00E55C7D">
        <w:rPr>
          <w:sz w:val="26"/>
          <w:szCs w:val="26"/>
        </w:rPr>
        <w:t xml:space="preserve">. </w:t>
      </w:r>
    </w:p>
    <w:p w:rsidR="00C02EE5" w:rsidRPr="00E55C7D" w:rsidRDefault="00C02EE5" w:rsidP="00C02EE5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sz w:val="26"/>
          <w:szCs w:val="26"/>
        </w:rPr>
        <w:t xml:space="preserve">       </w:t>
      </w:r>
      <w:r w:rsidR="004A23CD" w:rsidRPr="00E55C7D">
        <w:rPr>
          <w:sz w:val="26"/>
          <w:szCs w:val="26"/>
        </w:rPr>
        <w:tab/>
      </w:r>
      <w:r w:rsidRPr="00E55C7D">
        <w:rPr>
          <w:rFonts w:ascii="Times New Roman" w:hAnsi="Times New Roman" w:cs="Times New Roman"/>
          <w:sz w:val="26"/>
          <w:szCs w:val="26"/>
        </w:rPr>
        <w:t xml:space="preserve">Объем финансовых средств, необходимых для реализации подпрограммы </w:t>
      </w:r>
      <w:r w:rsidR="00E55C7D">
        <w:rPr>
          <w:rFonts w:ascii="Times New Roman" w:hAnsi="Times New Roman" w:cs="Times New Roman"/>
          <w:sz w:val="26"/>
          <w:szCs w:val="26"/>
        </w:rPr>
        <w:t>3</w:t>
      </w:r>
      <w:r w:rsidRPr="00E55C7D">
        <w:rPr>
          <w:rFonts w:ascii="Times New Roman" w:hAnsi="Times New Roman" w:cs="Times New Roman"/>
          <w:sz w:val="26"/>
          <w:szCs w:val="26"/>
        </w:rPr>
        <w:t xml:space="preserve"> с</w:t>
      </w:r>
      <w:r w:rsidRPr="00E55C7D">
        <w:rPr>
          <w:rFonts w:ascii="Times New Roman" w:hAnsi="Times New Roman" w:cs="Times New Roman"/>
          <w:sz w:val="26"/>
          <w:szCs w:val="26"/>
        </w:rPr>
        <w:t>о</w:t>
      </w:r>
      <w:r w:rsidRPr="00E55C7D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CB05B5" w:rsidRPr="00E55C7D">
        <w:rPr>
          <w:rFonts w:ascii="Times New Roman" w:hAnsi="Times New Roman" w:cs="Times New Roman"/>
          <w:sz w:val="26"/>
          <w:szCs w:val="26"/>
        </w:rPr>
        <w:t xml:space="preserve"> </w:t>
      </w:r>
      <w:r w:rsidR="004C2306">
        <w:rPr>
          <w:rFonts w:ascii="Times New Roman" w:hAnsi="Times New Roman" w:cs="Times New Roman"/>
          <w:sz w:val="26"/>
          <w:szCs w:val="26"/>
        </w:rPr>
        <w:t>145 685,6</w:t>
      </w:r>
      <w:r w:rsidR="008660F3" w:rsidRPr="00E55C7D">
        <w:rPr>
          <w:rFonts w:ascii="Times New Roman" w:hAnsi="Times New Roman" w:cs="Times New Roman"/>
          <w:sz w:val="26"/>
          <w:szCs w:val="26"/>
        </w:rPr>
        <w:t xml:space="preserve"> </w:t>
      </w:r>
      <w:r w:rsidRPr="00E55C7D">
        <w:rPr>
          <w:rFonts w:ascii="Times New Roman" w:hAnsi="Times New Roman" w:cs="Times New Roman"/>
          <w:sz w:val="26"/>
          <w:szCs w:val="26"/>
        </w:rPr>
        <w:t xml:space="preserve"> тыс. руб., в том числе по годам реализации:</w:t>
      </w:r>
    </w:p>
    <w:p w:rsidR="00C02EE5" w:rsidRPr="00E55C7D" w:rsidRDefault="00C57548" w:rsidP="00C02EE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 w:rsidR="00E55C7D">
        <w:rPr>
          <w:rFonts w:ascii="Times New Roman" w:hAnsi="Times New Roman" w:cs="Times New Roman"/>
          <w:sz w:val="26"/>
          <w:szCs w:val="26"/>
        </w:rPr>
        <w:t>3</w:t>
      </w:r>
      <w:r w:rsidR="00C02EE5"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27 222,1</w:t>
      </w:r>
      <w:r w:rsidR="002D6E25" w:rsidRPr="00E55C7D">
        <w:rPr>
          <w:rFonts w:ascii="Times New Roman" w:hAnsi="Times New Roman" w:cs="Times New Roman"/>
          <w:sz w:val="26"/>
          <w:szCs w:val="26"/>
        </w:rPr>
        <w:t xml:space="preserve">  </w:t>
      </w:r>
      <w:r w:rsidR="00C02EE5" w:rsidRPr="00E55C7D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2EE5" w:rsidRPr="00E55C7D" w:rsidRDefault="00C57548" w:rsidP="00C02EE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 w:rsidR="00E55C7D">
        <w:rPr>
          <w:rFonts w:ascii="Times New Roman" w:hAnsi="Times New Roman" w:cs="Times New Roman"/>
          <w:sz w:val="26"/>
          <w:szCs w:val="26"/>
        </w:rPr>
        <w:t>4</w:t>
      </w:r>
      <w:r w:rsidR="00C02EE5" w:rsidRPr="00E55C7D">
        <w:rPr>
          <w:rFonts w:ascii="Times New Roman" w:hAnsi="Times New Roman" w:cs="Times New Roman"/>
          <w:sz w:val="26"/>
          <w:szCs w:val="26"/>
        </w:rPr>
        <w:t xml:space="preserve"> год  </w:t>
      </w:r>
      <w:r w:rsidR="00C40BDB" w:rsidRPr="00E55C7D">
        <w:rPr>
          <w:rFonts w:ascii="Times New Roman" w:hAnsi="Times New Roman" w:cs="Times New Roman"/>
          <w:sz w:val="26"/>
          <w:szCs w:val="26"/>
        </w:rPr>
        <w:t xml:space="preserve">-  </w:t>
      </w:r>
      <w:r w:rsidR="004C2306">
        <w:rPr>
          <w:rFonts w:ascii="Times New Roman" w:hAnsi="Times New Roman" w:cs="Times New Roman"/>
          <w:sz w:val="26"/>
          <w:szCs w:val="26"/>
        </w:rPr>
        <w:t>28 744,1</w:t>
      </w:r>
      <w:r w:rsidR="00C02EE5" w:rsidRPr="00E55C7D">
        <w:rPr>
          <w:rFonts w:ascii="Times New Roman" w:hAnsi="Times New Roman" w:cs="Times New Roman"/>
          <w:sz w:val="26"/>
          <w:szCs w:val="26"/>
        </w:rPr>
        <w:t xml:space="preserve">   тыс. рублей;</w:t>
      </w:r>
    </w:p>
    <w:p w:rsidR="00C02EE5" w:rsidRPr="00E55C7D" w:rsidRDefault="00C02EE5" w:rsidP="00C02EE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 w:rsidR="00E55C7D">
        <w:rPr>
          <w:rFonts w:ascii="Times New Roman" w:hAnsi="Times New Roman" w:cs="Times New Roman"/>
          <w:sz w:val="26"/>
          <w:szCs w:val="26"/>
        </w:rPr>
        <w:t>5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29 799,4</w:t>
      </w:r>
      <w:r w:rsidRPr="00E55C7D">
        <w:rPr>
          <w:rFonts w:ascii="Times New Roman" w:hAnsi="Times New Roman" w:cs="Times New Roman"/>
          <w:sz w:val="26"/>
          <w:szCs w:val="26"/>
        </w:rPr>
        <w:t xml:space="preserve">   тыс. рублей;</w:t>
      </w:r>
    </w:p>
    <w:p w:rsidR="00C57548" w:rsidRPr="00E55C7D" w:rsidRDefault="00C57548" w:rsidP="00C02EE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 w:rsidR="00E55C7D">
        <w:rPr>
          <w:rFonts w:ascii="Times New Roman" w:hAnsi="Times New Roman" w:cs="Times New Roman"/>
          <w:sz w:val="26"/>
          <w:szCs w:val="26"/>
        </w:rPr>
        <w:t>6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29 960,0</w:t>
      </w:r>
      <w:r w:rsidRPr="00E55C7D">
        <w:rPr>
          <w:rFonts w:ascii="Times New Roman" w:hAnsi="Times New Roman" w:cs="Times New Roman"/>
          <w:sz w:val="26"/>
          <w:szCs w:val="26"/>
        </w:rPr>
        <w:t xml:space="preserve">   тыс. рублей;</w:t>
      </w:r>
    </w:p>
    <w:p w:rsidR="00C57548" w:rsidRPr="00176442" w:rsidRDefault="00C57548" w:rsidP="00C02EE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 w:rsidR="00E55C7D">
        <w:rPr>
          <w:rFonts w:ascii="Times New Roman" w:hAnsi="Times New Roman" w:cs="Times New Roman"/>
          <w:sz w:val="26"/>
          <w:szCs w:val="26"/>
        </w:rPr>
        <w:t>7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29 960,0</w:t>
      </w:r>
      <w:r w:rsidRPr="00E55C7D">
        <w:rPr>
          <w:rFonts w:ascii="Times New Roman" w:hAnsi="Times New Roman" w:cs="Times New Roman"/>
          <w:sz w:val="26"/>
          <w:szCs w:val="26"/>
        </w:rPr>
        <w:t xml:space="preserve">   тыс.рублей.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EE5" w:rsidRPr="00176442" w:rsidRDefault="00C02EE5" w:rsidP="00C02EE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из них:</w:t>
      </w:r>
    </w:p>
    <w:p w:rsidR="00C02EE5" w:rsidRPr="00176442" w:rsidRDefault="00C02EE5" w:rsidP="00C02EE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за счет средств областного бюджета  –  </w:t>
      </w:r>
      <w:r w:rsidR="00C57548">
        <w:rPr>
          <w:rFonts w:ascii="Times New Roman" w:hAnsi="Times New Roman" w:cs="Times New Roman"/>
          <w:sz w:val="26"/>
          <w:szCs w:val="26"/>
        </w:rPr>
        <w:t>0,0</w:t>
      </w:r>
      <w:r w:rsidR="002D6E25">
        <w:rPr>
          <w:rFonts w:ascii="Times New Roman" w:hAnsi="Times New Roman" w:cs="Times New Roman"/>
          <w:sz w:val="26"/>
          <w:szCs w:val="26"/>
        </w:rPr>
        <w:t xml:space="preserve"> </w:t>
      </w:r>
      <w:r w:rsidRPr="00176442">
        <w:rPr>
          <w:rFonts w:ascii="Times New Roman" w:hAnsi="Times New Roman" w:cs="Times New Roman"/>
          <w:sz w:val="26"/>
          <w:szCs w:val="26"/>
        </w:rPr>
        <w:t xml:space="preserve"> тыс. руб.,  в том числе по годам реализации:</w:t>
      </w:r>
    </w:p>
    <w:p w:rsidR="00E55C7D" w:rsidRPr="00E55C7D" w:rsidRDefault="00E55C7D" w:rsidP="00E55C7D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0,0</w:t>
      </w:r>
      <w:r w:rsidRPr="00E55C7D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E55C7D" w:rsidRPr="00E55C7D" w:rsidRDefault="00E55C7D" w:rsidP="00E55C7D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0,0</w:t>
      </w:r>
      <w:r w:rsidRPr="00E55C7D">
        <w:rPr>
          <w:rFonts w:ascii="Times New Roman" w:hAnsi="Times New Roman" w:cs="Times New Roman"/>
          <w:sz w:val="26"/>
          <w:szCs w:val="26"/>
        </w:rPr>
        <w:t xml:space="preserve">   тыс. рублей;</w:t>
      </w:r>
    </w:p>
    <w:p w:rsidR="00E55C7D" w:rsidRPr="00E55C7D" w:rsidRDefault="00E55C7D" w:rsidP="00E55C7D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0,0</w:t>
      </w:r>
      <w:r w:rsidRPr="00E55C7D">
        <w:rPr>
          <w:rFonts w:ascii="Times New Roman" w:hAnsi="Times New Roman" w:cs="Times New Roman"/>
          <w:sz w:val="26"/>
          <w:szCs w:val="26"/>
        </w:rPr>
        <w:t xml:space="preserve">   тыс. рублей;</w:t>
      </w:r>
    </w:p>
    <w:p w:rsidR="00E55C7D" w:rsidRPr="00E55C7D" w:rsidRDefault="00E55C7D" w:rsidP="00E55C7D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>
        <w:rPr>
          <w:rFonts w:ascii="Times New Roman" w:hAnsi="Times New Roman" w:cs="Times New Roman"/>
          <w:sz w:val="26"/>
          <w:szCs w:val="26"/>
        </w:rPr>
        <w:t>0,0</w:t>
      </w:r>
      <w:r w:rsidRPr="00E55C7D">
        <w:rPr>
          <w:rFonts w:ascii="Times New Roman" w:hAnsi="Times New Roman" w:cs="Times New Roman"/>
          <w:sz w:val="26"/>
          <w:szCs w:val="26"/>
        </w:rPr>
        <w:t xml:space="preserve">   тыс. рублей;</w:t>
      </w:r>
    </w:p>
    <w:p w:rsidR="00C57548" w:rsidRDefault="00E55C7D" w:rsidP="00E55C7D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</w:t>
      </w:r>
      <w:r w:rsidR="00C57548" w:rsidRPr="00C57548">
        <w:rPr>
          <w:rFonts w:ascii="Times New Roman" w:hAnsi="Times New Roman" w:cs="Times New Roman"/>
          <w:sz w:val="26"/>
          <w:szCs w:val="26"/>
        </w:rPr>
        <w:t xml:space="preserve">-  </w:t>
      </w:r>
      <w:r w:rsidR="00C57548">
        <w:rPr>
          <w:rFonts w:ascii="Times New Roman" w:hAnsi="Times New Roman" w:cs="Times New Roman"/>
          <w:sz w:val="26"/>
          <w:szCs w:val="26"/>
        </w:rPr>
        <w:t>0</w:t>
      </w:r>
      <w:r w:rsidR="00C57548" w:rsidRPr="00C57548">
        <w:rPr>
          <w:rFonts w:ascii="Times New Roman" w:hAnsi="Times New Roman" w:cs="Times New Roman"/>
          <w:sz w:val="26"/>
          <w:szCs w:val="26"/>
        </w:rPr>
        <w:t xml:space="preserve">,0   тыс.рублей. </w:t>
      </w:r>
    </w:p>
    <w:p w:rsidR="00E55C7D" w:rsidRDefault="00E55C7D" w:rsidP="00E55C7D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EE5" w:rsidRPr="00176442" w:rsidRDefault="00C02EE5" w:rsidP="00C57548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E55C7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76442">
        <w:rPr>
          <w:rFonts w:ascii="Times New Roman" w:hAnsi="Times New Roman" w:cs="Times New Roman"/>
          <w:sz w:val="26"/>
          <w:szCs w:val="26"/>
        </w:rPr>
        <w:t xml:space="preserve">  –  </w:t>
      </w:r>
      <w:r w:rsidR="004C2306">
        <w:rPr>
          <w:rFonts w:ascii="Times New Roman" w:hAnsi="Times New Roman" w:cs="Times New Roman"/>
          <w:sz w:val="26"/>
          <w:szCs w:val="26"/>
        </w:rPr>
        <w:t>145 685,6</w:t>
      </w:r>
      <w:r w:rsidR="00C57548" w:rsidRPr="00C57548">
        <w:rPr>
          <w:rFonts w:ascii="Times New Roman" w:hAnsi="Times New Roman" w:cs="Times New Roman"/>
          <w:sz w:val="26"/>
          <w:szCs w:val="26"/>
        </w:rPr>
        <w:t xml:space="preserve">  </w:t>
      </w:r>
      <w:r w:rsidRPr="00176442">
        <w:rPr>
          <w:rFonts w:ascii="Times New Roman" w:hAnsi="Times New Roman" w:cs="Times New Roman"/>
          <w:sz w:val="26"/>
          <w:szCs w:val="26"/>
        </w:rPr>
        <w:t>тыс. руб.,  в том числе по годам реализации:</w:t>
      </w:r>
    </w:p>
    <w:p w:rsidR="004C2306" w:rsidRPr="004C2306" w:rsidRDefault="00E55C7D" w:rsidP="004C230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C7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55C7D">
        <w:rPr>
          <w:rFonts w:ascii="Times New Roman" w:hAnsi="Times New Roman" w:cs="Times New Roman"/>
          <w:sz w:val="26"/>
          <w:szCs w:val="26"/>
        </w:rPr>
        <w:t xml:space="preserve"> год  -  </w:t>
      </w:r>
      <w:r w:rsidR="004C2306" w:rsidRPr="004C2306">
        <w:rPr>
          <w:rFonts w:ascii="Times New Roman" w:hAnsi="Times New Roman" w:cs="Times New Roman"/>
          <w:sz w:val="26"/>
          <w:szCs w:val="26"/>
        </w:rPr>
        <w:t>27 222,1  тыс. рублей;</w:t>
      </w:r>
    </w:p>
    <w:p w:rsidR="004C2306" w:rsidRPr="004C2306" w:rsidRDefault="004C2306" w:rsidP="004C230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306">
        <w:rPr>
          <w:rFonts w:ascii="Times New Roman" w:hAnsi="Times New Roman" w:cs="Times New Roman"/>
          <w:sz w:val="26"/>
          <w:szCs w:val="26"/>
        </w:rPr>
        <w:t>2024 год  -  28 744,1   тыс. рублей;</w:t>
      </w:r>
    </w:p>
    <w:p w:rsidR="004C2306" w:rsidRPr="004C2306" w:rsidRDefault="004C2306" w:rsidP="004C230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306">
        <w:rPr>
          <w:rFonts w:ascii="Times New Roman" w:hAnsi="Times New Roman" w:cs="Times New Roman"/>
          <w:sz w:val="26"/>
          <w:szCs w:val="26"/>
        </w:rPr>
        <w:t>2025 год  -  29 799,4   тыс. рублей;</w:t>
      </w:r>
    </w:p>
    <w:p w:rsidR="004C2306" w:rsidRPr="004C2306" w:rsidRDefault="004C2306" w:rsidP="004C230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306">
        <w:rPr>
          <w:rFonts w:ascii="Times New Roman" w:hAnsi="Times New Roman" w:cs="Times New Roman"/>
          <w:sz w:val="26"/>
          <w:szCs w:val="26"/>
        </w:rPr>
        <w:t>2026 год  -  29 960,0   тыс. рублей;</w:t>
      </w:r>
    </w:p>
    <w:p w:rsidR="00C02EE5" w:rsidRDefault="004C2306" w:rsidP="004C230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306">
        <w:rPr>
          <w:rFonts w:ascii="Times New Roman" w:hAnsi="Times New Roman" w:cs="Times New Roman"/>
          <w:sz w:val="26"/>
          <w:szCs w:val="26"/>
        </w:rPr>
        <w:t>2027 год  -  29 960,0   тыс.рублей</w:t>
      </w:r>
      <w:r w:rsidR="00C57548" w:rsidRPr="00C57548">
        <w:rPr>
          <w:rFonts w:ascii="Times New Roman" w:hAnsi="Times New Roman" w:cs="Times New Roman"/>
          <w:sz w:val="26"/>
          <w:szCs w:val="26"/>
        </w:rPr>
        <w:t>.</w:t>
      </w:r>
    </w:p>
    <w:p w:rsidR="00E55C7D" w:rsidRDefault="00E55C7D" w:rsidP="00C5754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2EE5" w:rsidRPr="00176442" w:rsidRDefault="00C02EE5" w:rsidP="00C5754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6442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обеспечение подпрограммы 4 за счет средств бюджета </w:t>
      </w:r>
      <w:r w:rsidR="00933AFF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Pr="00176442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представлено в Приложении </w:t>
      </w:r>
      <w:r w:rsidRPr="00176442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color w:val="000000"/>
          <w:sz w:val="26"/>
          <w:szCs w:val="26"/>
        </w:rPr>
        <w:t xml:space="preserve"> к подпрограмме 4.</w:t>
      </w:r>
    </w:p>
    <w:p w:rsidR="00C02EE5" w:rsidRPr="00176442" w:rsidRDefault="00C02EE5" w:rsidP="00C02E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Прогнозная (справочная) оценка расходов бюджета </w:t>
      </w:r>
      <w:r w:rsidR="00933AFF">
        <w:rPr>
          <w:sz w:val="26"/>
          <w:szCs w:val="26"/>
        </w:rPr>
        <w:t xml:space="preserve">округа </w:t>
      </w:r>
      <w:r w:rsidRPr="00176442">
        <w:rPr>
          <w:sz w:val="26"/>
          <w:szCs w:val="26"/>
        </w:rPr>
        <w:t xml:space="preserve">на реализацию целей подпрограммы </w:t>
      </w:r>
      <w:r w:rsidR="00E55C7D">
        <w:rPr>
          <w:sz w:val="26"/>
          <w:szCs w:val="26"/>
        </w:rPr>
        <w:t>3</w:t>
      </w:r>
      <w:r w:rsidRPr="00176442">
        <w:rPr>
          <w:sz w:val="26"/>
          <w:szCs w:val="26"/>
        </w:rPr>
        <w:t xml:space="preserve"> приведена в Приложении 4 к муниципальной програ</w:t>
      </w:r>
      <w:r w:rsidRPr="00176442">
        <w:rPr>
          <w:sz w:val="26"/>
          <w:szCs w:val="26"/>
        </w:rPr>
        <w:t>м</w:t>
      </w:r>
      <w:r w:rsidRPr="00176442">
        <w:rPr>
          <w:sz w:val="26"/>
          <w:szCs w:val="26"/>
        </w:rPr>
        <w:t>ме.</w:t>
      </w: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  <w:sectPr w:rsidR="00C02EE5" w:rsidSect="00661FBC">
          <w:pgSz w:w="11906" w:h="16838"/>
          <w:pgMar w:top="567" w:right="851" w:bottom="794" w:left="1701" w:header="709" w:footer="709" w:gutter="0"/>
          <w:cols w:space="708"/>
          <w:docGrid w:linePitch="360"/>
        </w:sectPr>
      </w:pPr>
    </w:p>
    <w:p w:rsidR="00C02EE5" w:rsidRPr="004A23CD" w:rsidRDefault="00C02EE5" w:rsidP="004A23CD">
      <w:pPr>
        <w:ind w:left="12758" w:right="-10"/>
        <w:rPr>
          <w:color w:val="000000"/>
          <w:sz w:val="24"/>
          <w:szCs w:val="24"/>
        </w:rPr>
      </w:pPr>
      <w:r w:rsidRPr="004A23CD">
        <w:rPr>
          <w:color w:val="000000"/>
          <w:sz w:val="24"/>
          <w:szCs w:val="24"/>
        </w:rPr>
        <w:t xml:space="preserve">Приложение 1 </w:t>
      </w:r>
    </w:p>
    <w:p w:rsidR="00C02EE5" w:rsidRPr="004A23CD" w:rsidRDefault="00C02EE5" w:rsidP="004A23CD">
      <w:pPr>
        <w:ind w:left="12758" w:right="-10"/>
        <w:rPr>
          <w:color w:val="000000"/>
          <w:sz w:val="24"/>
          <w:szCs w:val="24"/>
        </w:rPr>
      </w:pPr>
      <w:r w:rsidRPr="004A23CD">
        <w:rPr>
          <w:sz w:val="24"/>
          <w:szCs w:val="24"/>
        </w:rPr>
        <w:t xml:space="preserve">к подпрограмме </w:t>
      </w:r>
      <w:r w:rsidR="00E55C7D">
        <w:rPr>
          <w:sz w:val="24"/>
          <w:szCs w:val="24"/>
        </w:rPr>
        <w:t>3</w:t>
      </w:r>
    </w:p>
    <w:p w:rsidR="00C02EE5" w:rsidRPr="00AB5A25" w:rsidRDefault="00C02EE5" w:rsidP="00C02EE5">
      <w:pPr>
        <w:ind w:right="-10"/>
        <w:jc w:val="right"/>
        <w:rPr>
          <w:b/>
          <w:color w:val="000000"/>
          <w:sz w:val="28"/>
          <w:szCs w:val="28"/>
        </w:rPr>
      </w:pPr>
    </w:p>
    <w:p w:rsidR="00C02EE5" w:rsidRPr="004A23CD" w:rsidRDefault="00C02EE5" w:rsidP="00C02EE5">
      <w:pPr>
        <w:ind w:right="-11"/>
        <w:jc w:val="center"/>
        <w:rPr>
          <w:b/>
          <w:color w:val="000000"/>
          <w:sz w:val="26"/>
          <w:szCs w:val="26"/>
        </w:rPr>
      </w:pPr>
      <w:r w:rsidRPr="004A23CD">
        <w:rPr>
          <w:b/>
          <w:color w:val="000000"/>
          <w:sz w:val="26"/>
          <w:szCs w:val="26"/>
        </w:rPr>
        <w:t xml:space="preserve">Сведения о целевых  показателях (индикаторах) подпрограммы </w:t>
      </w:r>
      <w:r w:rsidR="00E55C7D">
        <w:rPr>
          <w:b/>
          <w:color w:val="000000"/>
          <w:sz w:val="26"/>
          <w:szCs w:val="26"/>
        </w:rPr>
        <w:t>3</w:t>
      </w:r>
      <w:r w:rsidRPr="004A23CD">
        <w:rPr>
          <w:b/>
          <w:color w:val="000000"/>
          <w:sz w:val="26"/>
          <w:szCs w:val="26"/>
        </w:rPr>
        <w:t xml:space="preserve"> муниципальной пр</w:t>
      </w:r>
      <w:r w:rsidRPr="004A23CD">
        <w:rPr>
          <w:b/>
          <w:color w:val="000000"/>
          <w:sz w:val="26"/>
          <w:szCs w:val="26"/>
        </w:rPr>
        <w:t>о</w:t>
      </w:r>
      <w:r w:rsidRPr="004A23CD">
        <w:rPr>
          <w:b/>
          <w:color w:val="000000"/>
          <w:sz w:val="26"/>
          <w:szCs w:val="26"/>
        </w:rPr>
        <w:t>граммы</w:t>
      </w:r>
    </w:p>
    <w:p w:rsidR="00C02EE5" w:rsidRPr="00AB5A25" w:rsidRDefault="00C02EE5" w:rsidP="00C02EE5">
      <w:pPr>
        <w:spacing w:after="120"/>
        <w:ind w:right="-11"/>
        <w:jc w:val="center"/>
        <w:rPr>
          <w:color w:val="000000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2694"/>
        <w:gridCol w:w="1417"/>
        <w:gridCol w:w="1559"/>
        <w:gridCol w:w="1843"/>
        <w:gridCol w:w="1985"/>
        <w:gridCol w:w="1701"/>
        <w:gridCol w:w="1842"/>
      </w:tblGrid>
      <w:tr w:rsidR="00C02EE5" w:rsidRPr="00AB5A25" w:rsidTr="004A23CD">
        <w:trPr>
          <w:trHeight w:val="459"/>
        </w:trPr>
        <w:tc>
          <w:tcPr>
            <w:tcW w:w="568" w:type="dxa"/>
            <w:vMerge w:val="restart"/>
            <w:noWrap/>
            <w:vAlign w:val="center"/>
          </w:tcPr>
          <w:p w:rsidR="00C02EE5" w:rsidRPr="004A23CD" w:rsidRDefault="00C02EE5" w:rsidP="00D101D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 xml:space="preserve">№ </w:t>
            </w:r>
          </w:p>
          <w:p w:rsidR="00C02EE5" w:rsidRPr="004A23CD" w:rsidRDefault="00C02EE5" w:rsidP="00D101D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Задачи, направленные на дост</w:t>
            </w:r>
            <w:r w:rsidRPr="004A23CD">
              <w:rPr>
                <w:sz w:val="24"/>
                <w:szCs w:val="24"/>
              </w:rPr>
              <w:t>и</w:t>
            </w:r>
            <w:r w:rsidRPr="004A23CD">
              <w:rPr>
                <w:sz w:val="24"/>
                <w:szCs w:val="24"/>
              </w:rPr>
              <w:t>жение цели</w:t>
            </w:r>
          </w:p>
        </w:tc>
        <w:tc>
          <w:tcPr>
            <w:tcW w:w="2694" w:type="dxa"/>
            <w:vMerge w:val="restart"/>
            <w:vAlign w:val="center"/>
          </w:tcPr>
          <w:p w:rsidR="00C02EE5" w:rsidRPr="004A23CD" w:rsidRDefault="00C02EE5" w:rsidP="00D101D3">
            <w:pPr>
              <w:jc w:val="center"/>
              <w:rPr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Наименование</w:t>
            </w:r>
          </w:p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целевого показателя (инд</w:t>
            </w:r>
            <w:r w:rsidRPr="004A23CD">
              <w:rPr>
                <w:sz w:val="24"/>
                <w:szCs w:val="24"/>
              </w:rPr>
              <w:t>и</w:t>
            </w:r>
            <w:r w:rsidRPr="004A23CD">
              <w:rPr>
                <w:sz w:val="24"/>
                <w:szCs w:val="24"/>
              </w:rPr>
              <w:t>катора)</w:t>
            </w:r>
          </w:p>
        </w:tc>
        <w:tc>
          <w:tcPr>
            <w:tcW w:w="1417" w:type="dxa"/>
            <w:vMerge w:val="restart"/>
          </w:tcPr>
          <w:p w:rsid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 xml:space="preserve">Ед. </w:t>
            </w:r>
          </w:p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измер</w:t>
            </w:r>
            <w:r w:rsidRPr="004A23CD">
              <w:rPr>
                <w:color w:val="000000"/>
                <w:sz w:val="24"/>
                <w:szCs w:val="24"/>
              </w:rPr>
              <w:t>е</w:t>
            </w:r>
            <w:r w:rsidRPr="004A23C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 xml:space="preserve">Значение </w:t>
            </w:r>
            <w:r w:rsidRPr="004A23CD">
              <w:rPr>
                <w:sz w:val="24"/>
                <w:szCs w:val="24"/>
              </w:rPr>
              <w:t>целевого показателя (индикатора)</w:t>
            </w:r>
          </w:p>
        </w:tc>
      </w:tr>
      <w:tr w:rsidR="00776B1F" w:rsidRPr="00AB5A25" w:rsidTr="00D21238">
        <w:trPr>
          <w:trHeight w:val="261"/>
        </w:trPr>
        <w:tc>
          <w:tcPr>
            <w:tcW w:w="568" w:type="dxa"/>
            <w:vMerge/>
            <w:noWrap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6B1F" w:rsidRPr="004A23CD" w:rsidRDefault="00D21238" w:rsidP="00E55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55C7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776B1F" w:rsidRPr="004A23CD" w:rsidRDefault="00D21238" w:rsidP="00E55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55C7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76B1F" w:rsidRPr="004A23CD" w:rsidRDefault="00776B1F" w:rsidP="00E55C7D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20</w:t>
            </w:r>
            <w:r w:rsidR="00D21238">
              <w:rPr>
                <w:color w:val="000000"/>
                <w:sz w:val="24"/>
                <w:szCs w:val="24"/>
              </w:rPr>
              <w:t>2</w:t>
            </w:r>
            <w:r w:rsidR="00E55C7D">
              <w:rPr>
                <w:color w:val="000000"/>
                <w:sz w:val="24"/>
                <w:szCs w:val="24"/>
              </w:rPr>
              <w:t>5</w:t>
            </w:r>
            <w:r w:rsidRPr="004A23C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76B1F" w:rsidRPr="004A23CD" w:rsidRDefault="00776B1F" w:rsidP="00E55C7D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20</w:t>
            </w:r>
            <w:r w:rsidR="00D21238">
              <w:rPr>
                <w:color w:val="000000"/>
                <w:sz w:val="24"/>
                <w:szCs w:val="24"/>
              </w:rPr>
              <w:t>2</w:t>
            </w:r>
            <w:r w:rsidR="00E55C7D">
              <w:rPr>
                <w:color w:val="000000"/>
                <w:sz w:val="24"/>
                <w:szCs w:val="24"/>
              </w:rPr>
              <w:t>6</w:t>
            </w:r>
            <w:r w:rsidRPr="004A23C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776B1F" w:rsidRPr="004A23CD" w:rsidRDefault="00776B1F" w:rsidP="00E55C7D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202</w:t>
            </w:r>
            <w:r w:rsidR="00E55C7D">
              <w:rPr>
                <w:color w:val="000000"/>
                <w:sz w:val="24"/>
                <w:szCs w:val="24"/>
              </w:rPr>
              <w:t>7</w:t>
            </w:r>
            <w:r w:rsidRPr="004A23CD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76B1F" w:rsidRPr="00AB5A25" w:rsidTr="00D21238">
        <w:trPr>
          <w:trHeight w:val="258"/>
        </w:trPr>
        <w:tc>
          <w:tcPr>
            <w:tcW w:w="568" w:type="dxa"/>
            <w:noWrap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21238" w:rsidRPr="00AB5A25" w:rsidTr="00D21238">
        <w:trPr>
          <w:trHeight w:val="258"/>
        </w:trPr>
        <w:tc>
          <w:tcPr>
            <w:tcW w:w="568" w:type="dxa"/>
            <w:noWrap/>
          </w:tcPr>
          <w:p w:rsidR="00D21238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D21238" w:rsidRPr="004A23CD" w:rsidRDefault="00D21238" w:rsidP="000D364D">
            <w:pPr>
              <w:jc w:val="both"/>
              <w:rPr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Обеспеч</w:t>
            </w:r>
            <w:r w:rsidRPr="004A23CD">
              <w:rPr>
                <w:sz w:val="24"/>
                <w:szCs w:val="24"/>
              </w:rPr>
              <w:t>е</w:t>
            </w:r>
            <w:r w:rsidRPr="004A23CD">
              <w:rPr>
                <w:sz w:val="24"/>
                <w:szCs w:val="24"/>
              </w:rPr>
              <w:t>ние испо</w:t>
            </w:r>
            <w:r w:rsidRPr="004A23CD">
              <w:rPr>
                <w:sz w:val="24"/>
                <w:szCs w:val="24"/>
              </w:rPr>
              <w:t>л</w:t>
            </w:r>
            <w:r w:rsidRPr="004A23CD">
              <w:rPr>
                <w:sz w:val="24"/>
                <w:szCs w:val="24"/>
              </w:rPr>
              <w:t>нения управлен</w:t>
            </w:r>
            <w:r w:rsidRPr="004A23CD">
              <w:rPr>
                <w:sz w:val="24"/>
                <w:szCs w:val="24"/>
              </w:rPr>
              <w:t>и</w:t>
            </w:r>
            <w:r w:rsidRPr="004A23CD">
              <w:rPr>
                <w:sz w:val="24"/>
                <w:szCs w:val="24"/>
              </w:rPr>
              <w:t xml:space="preserve">ем финансов </w:t>
            </w:r>
            <w:r w:rsidR="00E55C7D">
              <w:rPr>
                <w:sz w:val="24"/>
                <w:szCs w:val="24"/>
              </w:rPr>
              <w:t>а</w:t>
            </w:r>
            <w:r w:rsidR="00E55C7D">
              <w:rPr>
                <w:sz w:val="24"/>
                <w:szCs w:val="24"/>
              </w:rPr>
              <w:t>д</w:t>
            </w:r>
            <w:r w:rsidR="00E55C7D">
              <w:rPr>
                <w:sz w:val="24"/>
                <w:szCs w:val="24"/>
              </w:rPr>
              <w:t xml:space="preserve">министрации </w:t>
            </w:r>
            <w:r>
              <w:rPr>
                <w:sz w:val="24"/>
                <w:szCs w:val="24"/>
              </w:rPr>
              <w:t>Белозерского</w:t>
            </w:r>
            <w:r w:rsidRPr="004A23CD">
              <w:rPr>
                <w:sz w:val="24"/>
                <w:szCs w:val="24"/>
              </w:rPr>
              <w:t xml:space="preserve"> муниципальн</w:t>
            </w:r>
            <w:r w:rsidRPr="004A23CD">
              <w:rPr>
                <w:sz w:val="24"/>
                <w:szCs w:val="24"/>
              </w:rPr>
              <w:t>о</w:t>
            </w:r>
            <w:r w:rsidRPr="004A23CD">
              <w:rPr>
                <w:sz w:val="24"/>
                <w:szCs w:val="24"/>
              </w:rPr>
              <w:t xml:space="preserve">го </w:t>
            </w:r>
            <w:r w:rsidR="00E55C7D">
              <w:rPr>
                <w:sz w:val="24"/>
                <w:szCs w:val="24"/>
              </w:rPr>
              <w:t>округа</w:t>
            </w:r>
            <w:r w:rsidRPr="004A23CD">
              <w:rPr>
                <w:sz w:val="24"/>
                <w:szCs w:val="24"/>
              </w:rPr>
              <w:t xml:space="preserve"> во</w:t>
            </w:r>
            <w:r w:rsidRPr="004A23CD">
              <w:rPr>
                <w:sz w:val="24"/>
                <w:szCs w:val="24"/>
              </w:rPr>
              <w:t>з</w:t>
            </w:r>
            <w:r w:rsidRPr="004A23CD">
              <w:rPr>
                <w:sz w:val="24"/>
                <w:szCs w:val="24"/>
              </w:rPr>
              <w:t>ложенных по</w:t>
            </w:r>
            <w:r w:rsidRPr="004A23CD">
              <w:rPr>
                <w:sz w:val="24"/>
                <w:szCs w:val="24"/>
              </w:rPr>
              <w:t>л</w:t>
            </w:r>
            <w:r w:rsidRPr="004A23CD">
              <w:rPr>
                <w:sz w:val="24"/>
                <w:szCs w:val="24"/>
              </w:rPr>
              <w:t>ном</w:t>
            </w:r>
            <w:r w:rsidRPr="004A23CD">
              <w:rPr>
                <w:sz w:val="24"/>
                <w:szCs w:val="24"/>
              </w:rPr>
              <w:t>о</w:t>
            </w:r>
            <w:r w:rsidRPr="004A23CD">
              <w:rPr>
                <w:sz w:val="24"/>
                <w:szCs w:val="24"/>
              </w:rPr>
              <w:t>чий</w:t>
            </w:r>
          </w:p>
          <w:p w:rsidR="00D21238" w:rsidRPr="004A23CD" w:rsidRDefault="00D21238" w:rsidP="000D36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21238" w:rsidRPr="004A23CD" w:rsidRDefault="00D21238" w:rsidP="008906B4">
            <w:pPr>
              <w:jc w:val="both"/>
              <w:rPr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Доля мероприятий в</w:t>
            </w:r>
            <w:r w:rsidRPr="004A23CD">
              <w:rPr>
                <w:sz w:val="24"/>
                <w:szCs w:val="24"/>
              </w:rPr>
              <w:t>ы</w:t>
            </w:r>
            <w:r w:rsidRPr="004A23CD">
              <w:rPr>
                <w:sz w:val="24"/>
                <w:szCs w:val="24"/>
              </w:rPr>
              <w:t>полненных в соотве</w:t>
            </w:r>
            <w:r w:rsidRPr="004A23CD">
              <w:rPr>
                <w:sz w:val="24"/>
                <w:szCs w:val="24"/>
              </w:rPr>
              <w:t>т</w:t>
            </w:r>
            <w:r w:rsidRPr="004A23CD">
              <w:rPr>
                <w:sz w:val="24"/>
                <w:szCs w:val="24"/>
              </w:rPr>
              <w:t xml:space="preserve">ствии с планом работ </w:t>
            </w:r>
            <w:r>
              <w:rPr>
                <w:sz w:val="24"/>
                <w:szCs w:val="24"/>
              </w:rPr>
              <w:t>финансовым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</w:t>
            </w:r>
            <w:r w:rsidR="008906B4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Белозерского</w:t>
            </w:r>
            <w:r w:rsidRPr="004A23CD">
              <w:rPr>
                <w:sz w:val="24"/>
                <w:szCs w:val="24"/>
              </w:rPr>
              <w:t xml:space="preserve"> муниц</w:t>
            </w:r>
            <w:r w:rsidRPr="004A23CD">
              <w:rPr>
                <w:sz w:val="24"/>
                <w:szCs w:val="24"/>
              </w:rPr>
              <w:t>и</w:t>
            </w:r>
            <w:r w:rsidRPr="004A23CD">
              <w:rPr>
                <w:sz w:val="24"/>
                <w:szCs w:val="24"/>
              </w:rPr>
              <w:t xml:space="preserve">пального </w:t>
            </w:r>
            <w:r w:rsidR="008906B4"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vAlign w:val="center"/>
          </w:tcPr>
          <w:p w:rsidR="00D21238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D21238" w:rsidRPr="004A23CD" w:rsidRDefault="00D21238" w:rsidP="00D21238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vAlign w:val="center"/>
          </w:tcPr>
          <w:p w:rsidR="00D21238" w:rsidRPr="004A23CD" w:rsidRDefault="00D21238" w:rsidP="00D21238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985" w:type="dxa"/>
            <w:vAlign w:val="center"/>
          </w:tcPr>
          <w:p w:rsidR="00D21238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701" w:type="dxa"/>
            <w:vAlign w:val="center"/>
          </w:tcPr>
          <w:p w:rsidR="00D21238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vAlign w:val="center"/>
          </w:tcPr>
          <w:p w:rsidR="00D21238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не менее 100</w:t>
            </w:r>
          </w:p>
        </w:tc>
      </w:tr>
      <w:tr w:rsidR="00776B1F" w:rsidRPr="00AB5A25" w:rsidTr="00D21238">
        <w:trPr>
          <w:trHeight w:val="310"/>
        </w:trPr>
        <w:tc>
          <w:tcPr>
            <w:tcW w:w="568" w:type="dxa"/>
            <w:noWrap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776B1F" w:rsidRPr="004A23CD" w:rsidRDefault="00776B1F" w:rsidP="000D364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76B1F" w:rsidRPr="004A23CD" w:rsidRDefault="00776B1F" w:rsidP="000D364D">
            <w:pPr>
              <w:autoSpaceDE w:val="0"/>
              <w:autoSpaceDN w:val="0"/>
              <w:adjustRightInd w:val="0"/>
              <w:ind w:firstLine="28"/>
              <w:jc w:val="both"/>
              <w:rPr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Доля устранённых нарушений в общем об</w:t>
            </w:r>
            <w:r w:rsidRPr="004A23CD">
              <w:rPr>
                <w:sz w:val="24"/>
                <w:szCs w:val="24"/>
              </w:rPr>
              <w:t>ъ</w:t>
            </w:r>
            <w:r w:rsidRPr="004A23CD">
              <w:rPr>
                <w:sz w:val="24"/>
                <w:szCs w:val="24"/>
              </w:rPr>
              <w:t>ёме нарушений, подлежащих устран</w:t>
            </w:r>
            <w:r w:rsidRPr="004A23CD">
              <w:rPr>
                <w:sz w:val="24"/>
                <w:szCs w:val="24"/>
              </w:rPr>
              <w:t>е</w:t>
            </w:r>
            <w:r w:rsidRPr="004A23CD">
              <w:rPr>
                <w:sz w:val="24"/>
                <w:szCs w:val="24"/>
              </w:rPr>
              <w:t>нию</w:t>
            </w:r>
          </w:p>
        </w:tc>
        <w:tc>
          <w:tcPr>
            <w:tcW w:w="1417" w:type="dxa"/>
          </w:tcPr>
          <w:p w:rsidR="00776B1F" w:rsidRPr="004A23CD" w:rsidRDefault="00776B1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76B1F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776B1F" w:rsidRPr="004A23CD" w:rsidRDefault="00D21238" w:rsidP="00D212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noWrap/>
          </w:tcPr>
          <w:p w:rsidR="00776B1F" w:rsidRPr="004A23CD" w:rsidRDefault="00D21238" w:rsidP="00D212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76B1F" w:rsidRPr="004A23CD" w:rsidRDefault="00D21238" w:rsidP="00D212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76B1F" w:rsidRPr="004A23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76B1F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D21238">
              <w:rPr>
                <w:color w:val="000000"/>
                <w:sz w:val="24"/>
                <w:szCs w:val="24"/>
              </w:rPr>
              <w:t>не менее100</w:t>
            </w:r>
          </w:p>
        </w:tc>
      </w:tr>
      <w:tr w:rsidR="00DA58EF" w:rsidRPr="00AB5A25" w:rsidTr="00D21238">
        <w:trPr>
          <w:trHeight w:val="310"/>
        </w:trPr>
        <w:tc>
          <w:tcPr>
            <w:tcW w:w="568" w:type="dxa"/>
            <w:noWrap/>
          </w:tcPr>
          <w:p w:rsidR="00DA58EF" w:rsidRPr="004A23CD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</w:tcPr>
          <w:p w:rsidR="00DA58EF" w:rsidRPr="00DB2614" w:rsidRDefault="00DA58EF" w:rsidP="001A5F9D">
            <w:pPr>
              <w:jc w:val="both"/>
              <w:rPr>
                <w:color w:val="000000"/>
                <w:sz w:val="24"/>
                <w:szCs w:val="24"/>
              </w:rPr>
            </w:pPr>
            <w:r w:rsidRPr="00DB2614">
              <w:rPr>
                <w:color w:val="000000"/>
                <w:sz w:val="24"/>
                <w:szCs w:val="24"/>
              </w:rPr>
              <w:t>обеспечение деятельности БКУ «Центр</w:t>
            </w:r>
            <w:r w:rsidRPr="00DB2614">
              <w:rPr>
                <w:color w:val="000000"/>
                <w:sz w:val="24"/>
                <w:szCs w:val="24"/>
              </w:rPr>
              <w:t>а</w:t>
            </w:r>
            <w:r w:rsidRPr="00DB2614">
              <w:rPr>
                <w:color w:val="000000"/>
                <w:sz w:val="24"/>
                <w:szCs w:val="24"/>
              </w:rPr>
              <w:t>лизованная бухгалтерия.</w:t>
            </w:r>
          </w:p>
        </w:tc>
        <w:tc>
          <w:tcPr>
            <w:tcW w:w="2694" w:type="dxa"/>
          </w:tcPr>
          <w:p w:rsidR="00DA58EF" w:rsidRPr="00DB2614" w:rsidRDefault="00DA58EF" w:rsidP="000D364D">
            <w:pPr>
              <w:autoSpaceDE w:val="0"/>
              <w:autoSpaceDN w:val="0"/>
              <w:adjustRightInd w:val="0"/>
              <w:ind w:firstLine="28"/>
              <w:jc w:val="both"/>
              <w:rPr>
                <w:sz w:val="24"/>
                <w:szCs w:val="24"/>
              </w:rPr>
            </w:pPr>
            <w:r w:rsidRPr="00DB2614">
              <w:rPr>
                <w:sz w:val="24"/>
                <w:szCs w:val="24"/>
              </w:rPr>
              <w:t>соблюдение единой методологии бюдже</w:t>
            </w:r>
            <w:r w:rsidRPr="00DB2614">
              <w:rPr>
                <w:sz w:val="24"/>
                <w:szCs w:val="24"/>
              </w:rPr>
              <w:t>т</w:t>
            </w:r>
            <w:r w:rsidRPr="00DB2614">
              <w:rPr>
                <w:sz w:val="24"/>
                <w:szCs w:val="24"/>
              </w:rPr>
              <w:t>ного (бухгалтерского) учета для органов местного самоуправл</w:t>
            </w:r>
            <w:r w:rsidRPr="00DB2614">
              <w:rPr>
                <w:sz w:val="24"/>
                <w:szCs w:val="24"/>
              </w:rPr>
              <w:t>е</w:t>
            </w:r>
            <w:r w:rsidRPr="00DB2614">
              <w:rPr>
                <w:sz w:val="24"/>
                <w:szCs w:val="24"/>
              </w:rPr>
              <w:t>ния и муниципальных учреждений района.</w:t>
            </w:r>
          </w:p>
        </w:tc>
        <w:tc>
          <w:tcPr>
            <w:tcW w:w="1417" w:type="dxa"/>
          </w:tcPr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Pr="004A23CD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A58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 менее 10</w:t>
            </w:r>
            <w:r w:rsidR="00DA58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</w:tcPr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Pr="004A23CD" w:rsidRDefault="00D21238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701" w:type="dxa"/>
          </w:tcPr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Pr="004A23CD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</w:tcPr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58EF" w:rsidRPr="004A23CD" w:rsidRDefault="00DA58EF" w:rsidP="00D10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менее100</w:t>
            </w:r>
          </w:p>
        </w:tc>
      </w:tr>
    </w:tbl>
    <w:p w:rsidR="00C02EE5" w:rsidRDefault="00C02EE5" w:rsidP="00C02EE5"/>
    <w:p w:rsidR="00C02EE5" w:rsidRDefault="00C02EE5" w:rsidP="00C02EE5">
      <w:pPr>
        <w:autoSpaceDE w:val="0"/>
        <w:autoSpaceDN w:val="0"/>
        <w:adjustRightInd w:val="0"/>
      </w:pPr>
    </w:p>
    <w:p w:rsidR="00301138" w:rsidRDefault="00301138" w:rsidP="004A23CD">
      <w:pPr>
        <w:autoSpaceDE w:val="0"/>
        <w:autoSpaceDN w:val="0"/>
        <w:adjustRightInd w:val="0"/>
        <w:ind w:left="12616"/>
        <w:rPr>
          <w:sz w:val="24"/>
          <w:szCs w:val="24"/>
        </w:rPr>
      </w:pPr>
    </w:p>
    <w:p w:rsidR="00301138" w:rsidRDefault="00301138" w:rsidP="004A23CD">
      <w:pPr>
        <w:autoSpaceDE w:val="0"/>
        <w:autoSpaceDN w:val="0"/>
        <w:adjustRightInd w:val="0"/>
        <w:ind w:left="12616"/>
        <w:rPr>
          <w:sz w:val="24"/>
          <w:szCs w:val="24"/>
        </w:rPr>
      </w:pPr>
    </w:p>
    <w:p w:rsidR="00301138" w:rsidRDefault="00301138" w:rsidP="004A23CD">
      <w:pPr>
        <w:autoSpaceDE w:val="0"/>
        <w:autoSpaceDN w:val="0"/>
        <w:adjustRightInd w:val="0"/>
        <w:ind w:left="12616"/>
        <w:rPr>
          <w:sz w:val="24"/>
          <w:szCs w:val="24"/>
        </w:rPr>
      </w:pPr>
    </w:p>
    <w:p w:rsidR="00301138" w:rsidRDefault="00301138" w:rsidP="004A23CD">
      <w:pPr>
        <w:autoSpaceDE w:val="0"/>
        <w:autoSpaceDN w:val="0"/>
        <w:adjustRightInd w:val="0"/>
        <w:ind w:left="12616"/>
        <w:rPr>
          <w:sz w:val="24"/>
          <w:szCs w:val="24"/>
        </w:rPr>
      </w:pPr>
    </w:p>
    <w:p w:rsidR="00301138" w:rsidRDefault="00301138" w:rsidP="004A23CD">
      <w:pPr>
        <w:autoSpaceDE w:val="0"/>
        <w:autoSpaceDN w:val="0"/>
        <w:adjustRightInd w:val="0"/>
        <w:ind w:left="12616"/>
        <w:rPr>
          <w:sz w:val="24"/>
          <w:szCs w:val="24"/>
        </w:rPr>
      </w:pPr>
    </w:p>
    <w:p w:rsidR="00C02EE5" w:rsidRDefault="00DA58EF" w:rsidP="004A23CD">
      <w:pPr>
        <w:autoSpaceDE w:val="0"/>
        <w:autoSpaceDN w:val="0"/>
        <w:adjustRightInd w:val="0"/>
        <w:ind w:left="12616"/>
        <w:rPr>
          <w:sz w:val="24"/>
          <w:szCs w:val="24"/>
        </w:rPr>
      </w:pPr>
      <w:r>
        <w:rPr>
          <w:sz w:val="24"/>
          <w:szCs w:val="24"/>
        </w:rPr>
        <w:t>Прил</w:t>
      </w:r>
      <w:r w:rsidR="00C02EE5">
        <w:rPr>
          <w:sz w:val="24"/>
          <w:szCs w:val="24"/>
        </w:rPr>
        <w:t>ожение 2</w:t>
      </w:r>
    </w:p>
    <w:p w:rsidR="00C02EE5" w:rsidRDefault="00C02EE5" w:rsidP="005A6886">
      <w:pPr>
        <w:autoSpaceDE w:val="0"/>
        <w:autoSpaceDN w:val="0"/>
        <w:adjustRightInd w:val="0"/>
        <w:ind w:left="12616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8906B4">
        <w:rPr>
          <w:sz w:val="24"/>
          <w:szCs w:val="24"/>
        </w:rPr>
        <w:t>3</w:t>
      </w:r>
    </w:p>
    <w:p w:rsidR="00C02EE5" w:rsidRP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>Сведения</w:t>
      </w:r>
    </w:p>
    <w:p w:rsidR="00C02EE5" w:rsidRP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>о порядке сбора информации и методике расчета целевого показателя</w:t>
      </w:r>
    </w:p>
    <w:p w:rsid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 xml:space="preserve">(индикатора) подпрограммы </w:t>
      </w:r>
      <w:r w:rsidR="008906B4">
        <w:rPr>
          <w:b/>
          <w:sz w:val="26"/>
          <w:szCs w:val="26"/>
        </w:rPr>
        <w:t>3</w:t>
      </w:r>
      <w:r w:rsidRPr="004A23CD">
        <w:rPr>
          <w:b/>
          <w:sz w:val="26"/>
          <w:szCs w:val="26"/>
        </w:rPr>
        <w:t xml:space="preserve"> муниципальной программы</w:t>
      </w:r>
    </w:p>
    <w:p w:rsidR="00C02EE5" w:rsidRP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 xml:space="preserve">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850"/>
        <w:gridCol w:w="1418"/>
        <w:gridCol w:w="1417"/>
        <w:gridCol w:w="2552"/>
        <w:gridCol w:w="2126"/>
        <w:gridCol w:w="1559"/>
        <w:gridCol w:w="1134"/>
        <w:gridCol w:w="992"/>
        <w:gridCol w:w="1692"/>
        <w:gridCol w:w="9"/>
      </w:tblGrid>
      <w:tr w:rsidR="00C02EE5" w:rsidRPr="008D5280" w:rsidTr="008D5280">
        <w:trPr>
          <w:gridAfter w:val="1"/>
          <w:wAfter w:w="9" w:type="dxa"/>
        </w:trPr>
        <w:tc>
          <w:tcPr>
            <w:tcW w:w="568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№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Наим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нование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>показ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теля </w:t>
            </w:r>
            <w:r w:rsidRPr="008D5280">
              <w:rPr>
                <w:sz w:val="24"/>
                <w:szCs w:val="24"/>
              </w:rPr>
              <w:br/>
              <w:t>(индик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тора)</w:t>
            </w:r>
          </w:p>
        </w:tc>
        <w:tc>
          <w:tcPr>
            <w:tcW w:w="850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ница 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изм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рения</w:t>
            </w:r>
          </w:p>
        </w:tc>
        <w:tc>
          <w:tcPr>
            <w:tcW w:w="1418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Определ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цел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вого </w:t>
            </w:r>
            <w:r w:rsidRPr="008D5280">
              <w:rPr>
                <w:sz w:val="24"/>
                <w:szCs w:val="24"/>
              </w:rPr>
              <w:br/>
              <w:t>показателя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ра) </w:t>
            </w:r>
          </w:p>
        </w:tc>
        <w:tc>
          <w:tcPr>
            <w:tcW w:w="1417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Временные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характе-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ристики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>показателя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ра)</w:t>
            </w:r>
            <w:r w:rsidRPr="008D5280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552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Алгоритм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формирования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(формула) и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методологические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пояснения к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целевому показат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лю (индикатору) </w:t>
            </w:r>
          </w:p>
        </w:tc>
        <w:tc>
          <w:tcPr>
            <w:tcW w:w="2126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Базовые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показатели (инд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каторы), испол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>зуемые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формуле</w:t>
            </w:r>
          </w:p>
        </w:tc>
        <w:tc>
          <w:tcPr>
            <w:tcW w:w="1559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Метод сбора информа-ции, индекс формы о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 xml:space="preserve">четности* </w:t>
            </w:r>
          </w:p>
        </w:tc>
        <w:tc>
          <w:tcPr>
            <w:tcW w:w="1134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Объект и 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ница наблю-дения </w:t>
            </w:r>
          </w:p>
        </w:tc>
        <w:tc>
          <w:tcPr>
            <w:tcW w:w="992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Охват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ниц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сов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куп-ности </w:t>
            </w:r>
          </w:p>
        </w:tc>
        <w:tc>
          <w:tcPr>
            <w:tcW w:w="1692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Ответстве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ный за сбор данных по целевому п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казателю (и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 xml:space="preserve">дикатору) </w:t>
            </w:r>
          </w:p>
        </w:tc>
      </w:tr>
      <w:tr w:rsidR="00C02EE5" w:rsidRPr="008D5280" w:rsidTr="008D5280">
        <w:trPr>
          <w:trHeight w:val="20"/>
        </w:trPr>
        <w:tc>
          <w:tcPr>
            <w:tcW w:w="568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1</w:t>
            </w:r>
          </w:p>
        </w:tc>
        <w:tc>
          <w:tcPr>
            <w:tcW w:w="1134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2</w:t>
            </w:r>
          </w:p>
        </w:tc>
        <w:tc>
          <w:tcPr>
            <w:tcW w:w="850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3</w:t>
            </w:r>
          </w:p>
        </w:tc>
        <w:tc>
          <w:tcPr>
            <w:tcW w:w="1418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4</w:t>
            </w:r>
          </w:p>
        </w:tc>
        <w:tc>
          <w:tcPr>
            <w:tcW w:w="1417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5</w:t>
            </w:r>
          </w:p>
        </w:tc>
        <w:tc>
          <w:tcPr>
            <w:tcW w:w="2552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6</w:t>
            </w:r>
          </w:p>
        </w:tc>
        <w:tc>
          <w:tcPr>
            <w:tcW w:w="2126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7</w:t>
            </w:r>
          </w:p>
        </w:tc>
        <w:tc>
          <w:tcPr>
            <w:tcW w:w="1559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8</w:t>
            </w:r>
          </w:p>
        </w:tc>
        <w:tc>
          <w:tcPr>
            <w:tcW w:w="1134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9</w:t>
            </w:r>
          </w:p>
        </w:tc>
        <w:tc>
          <w:tcPr>
            <w:tcW w:w="992" w:type="dxa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10</w:t>
            </w:r>
          </w:p>
        </w:tc>
        <w:tc>
          <w:tcPr>
            <w:tcW w:w="1701" w:type="dxa"/>
            <w:gridSpan w:val="2"/>
          </w:tcPr>
          <w:p w:rsidR="00C02EE5" w:rsidRPr="004A23CD" w:rsidRDefault="00C02EE5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11</w:t>
            </w:r>
          </w:p>
        </w:tc>
      </w:tr>
      <w:tr w:rsidR="004A23CD" w:rsidRPr="008D5280" w:rsidTr="008D5280">
        <w:trPr>
          <w:trHeight w:val="238"/>
        </w:trPr>
        <w:tc>
          <w:tcPr>
            <w:tcW w:w="568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23CD" w:rsidRPr="008D5280" w:rsidRDefault="004A23CD" w:rsidP="00D50502">
            <w:pPr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Доля меропр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ятий в</w:t>
            </w:r>
            <w:r w:rsidRPr="008D5280">
              <w:rPr>
                <w:sz w:val="24"/>
                <w:szCs w:val="24"/>
              </w:rPr>
              <w:t>ы</w:t>
            </w:r>
            <w:r w:rsidRPr="008D5280">
              <w:rPr>
                <w:sz w:val="24"/>
                <w:szCs w:val="24"/>
              </w:rPr>
              <w:t>полне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ных в соотве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ствии с пл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ном работ </w:t>
            </w:r>
            <w:r w:rsidR="00776B1F">
              <w:rPr>
                <w:sz w:val="24"/>
                <w:szCs w:val="24"/>
              </w:rPr>
              <w:t>финанс</w:t>
            </w:r>
            <w:r w:rsidR="00776B1F">
              <w:rPr>
                <w:sz w:val="24"/>
                <w:szCs w:val="24"/>
              </w:rPr>
              <w:t>о</w:t>
            </w:r>
            <w:r w:rsidR="00776B1F">
              <w:rPr>
                <w:sz w:val="24"/>
                <w:szCs w:val="24"/>
              </w:rPr>
              <w:t>вым управл</w:t>
            </w:r>
            <w:r w:rsidR="00776B1F">
              <w:rPr>
                <w:sz w:val="24"/>
                <w:szCs w:val="24"/>
              </w:rPr>
              <w:t>е</w:t>
            </w:r>
            <w:r w:rsidR="00776B1F">
              <w:rPr>
                <w:sz w:val="24"/>
                <w:szCs w:val="24"/>
              </w:rPr>
              <w:t xml:space="preserve">нием </w:t>
            </w:r>
            <w:r w:rsidR="00D50502">
              <w:rPr>
                <w:sz w:val="24"/>
                <w:szCs w:val="24"/>
              </w:rPr>
              <w:t>админ</w:t>
            </w:r>
            <w:r w:rsidR="00D50502">
              <w:rPr>
                <w:sz w:val="24"/>
                <w:szCs w:val="24"/>
              </w:rPr>
              <w:t>и</w:t>
            </w:r>
            <w:r w:rsidR="00D50502">
              <w:rPr>
                <w:sz w:val="24"/>
                <w:szCs w:val="24"/>
              </w:rPr>
              <w:t xml:space="preserve">страции </w:t>
            </w:r>
            <w:r w:rsidR="00776B1F">
              <w:rPr>
                <w:sz w:val="24"/>
                <w:szCs w:val="24"/>
              </w:rPr>
              <w:t>Белозе</w:t>
            </w:r>
            <w:r w:rsidR="00776B1F">
              <w:rPr>
                <w:sz w:val="24"/>
                <w:szCs w:val="24"/>
              </w:rPr>
              <w:t>р</w:t>
            </w:r>
            <w:r w:rsidR="00776B1F">
              <w:rPr>
                <w:sz w:val="24"/>
                <w:szCs w:val="24"/>
              </w:rPr>
              <w:t>ского</w:t>
            </w:r>
            <w:r w:rsidRPr="008D5280">
              <w:rPr>
                <w:sz w:val="24"/>
                <w:szCs w:val="24"/>
              </w:rPr>
              <w:t xml:space="preserve">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пального </w:t>
            </w:r>
            <w:r w:rsidR="00D50502">
              <w:rPr>
                <w:sz w:val="24"/>
                <w:szCs w:val="24"/>
              </w:rPr>
              <w:t>округа</w:t>
            </w:r>
          </w:p>
        </w:tc>
        <w:tc>
          <w:tcPr>
            <w:tcW w:w="850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  <w:p w:rsidR="004A23CD" w:rsidRPr="008D5280" w:rsidRDefault="004A23CD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Отнош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фактич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ского и утве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ждённ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го плана ре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лизации </w:t>
            </w:r>
            <w:r w:rsidR="00776B1F">
              <w:rPr>
                <w:sz w:val="24"/>
                <w:szCs w:val="24"/>
              </w:rPr>
              <w:t>финанс</w:t>
            </w:r>
            <w:r w:rsidR="00776B1F">
              <w:rPr>
                <w:sz w:val="24"/>
                <w:szCs w:val="24"/>
              </w:rPr>
              <w:t>о</w:t>
            </w:r>
            <w:r w:rsidR="00776B1F">
              <w:rPr>
                <w:sz w:val="24"/>
                <w:szCs w:val="24"/>
              </w:rPr>
              <w:t xml:space="preserve">вого управления </w:t>
            </w:r>
            <w:r w:rsidR="00D50502">
              <w:rPr>
                <w:sz w:val="24"/>
                <w:szCs w:val="24"/>
              </w:rPr>
              <w:t>админ</w:t>
            </w:r>
            <w:r w:rsidR="00D50502">
              <w:rPr>
                <w:sz w:val="24"/>
                <w:szCs w:val="24"/>
              </w:rPr>
              <w:t>и</w:t>
            </w:r>
            <w:r w:rsidR="00D50502">
              <w:rPr>
                <w:sz w:val="24"/>
                <w:szCs w:val="24"/>
              </w:rPr>
              <w:t xml:space="preserve">страции </w:t>
            </w:r>
            <w:r w:rsidR="00776B1F">
              <w:rPr>
                <w:sz w:val="24"/>
                <w:szCs w:val="24"/>
              </w:rPr>
              <w:t>Белозе</w:t>
            </w:r>
            <w:r w:rsidR="00776B1F">
              <w:rPr>
                <w:sz w:val="24"/>
                <w:szCs w:val="24"/>
              </w:rPr>
              <w:t>р</w:t>
            </w:r>
            <w:r w:rsidR="00776B1F">
              <w:rPr>
                <w:sz w:val="24"/>
                <w:szCs w:val="24"/>
              </w:rPr>
              <w:t>ского</w:t>
            </w:r>
            <w:r w:rsidRPr="008D5280">
              <w:rPr>
                <w:sz w:val="24"/>
                <w:szCs w:val="24"/>
              </w:rPr>
              <w:t xml:space="preserve"> м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ниципал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 xml:space="preserve">ного </w:t>
            </w:r>
            <w:r w:rsidR="00D50502">
              <w:rPr>
                <w:sz w:val="24"/>
                <w:szCs w:val="24"/>
              </w:rPr>
              <w:t>округа</w:t>
            </w:r>
          </w:p>
          <w:p w:rsidR="004A23CD" w:rsidRPr="008D5280" w:rsidRDefault="004A23CD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пальной программы в рассма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 xml:space="preserve">риваемом периоде </w:t>
            </w:r>
          </w:p>
        </w:tc>
        <w:tc>
          <w:tcPr>
            <w:tcW w:w="1417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ежегодно, показ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тель за период</w:t>
            </w:r>
          </w:p>
        </w:tc>
        <w:tc>
          <w:tcPr>
            <w:tcW w:w="2552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rFonts w:ascii="Times New Roman CYR" w:eastAsia="Calibri" w:hAnsi="Times New Roman CYR"/>
                <w:sz w:val="24"/>
                <w:szCs w:val="24"/>
              </w:rPr>
              <w:t>VО =  PФ / PП * 100%</w:t>
            </w:r>
          </w:p>
          <w:p w:rsidR="004A23CD" w:rsidRPr="008D5280" w:rsidRDefault="004A23CD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 </w:t>
            </w:r>
          </w:p>
          <w:p w:rsidR="004A23CD" w:rsidRPr="008D5280" w:rsidRDefault="004A23CD" w:rsidP="008D5280">
            <w:pPr>
              <w:tabs>
                <w:tab w:val="left" w:pos="993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PФ  - фактически выполненное к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личество мер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приятий по реал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зации муниц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пальной програ</w:t>
            </w:r>
            <w:r w:rsidRPr="008D5280">
              <w:rPr>
                <w:sz w:val="24"/>
                <w:szCs w:val="24"/>
              </w:rPr>
              <w:t>м</w:t>
            </w:r>
            <w:r w:rsidRPr="008D5280">
              <w:rPr>
                <w:sz w:val="24"/>
                <w:szCs w:val="24"/>
              </w:rPr>
              <w:t xml:space="preserve">мы; </w:t>
            </w:r>
          </w:p>
          <w:p w:rsidR="004A23CD" w:rsidRPr="008D5280" w:rsidRDefault="004A23CD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PП  -     колич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ство мероприятий в соо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ветствии с утве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жденным планом реализ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ции  муниципал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>ной пр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граммы</w:t>
            </w:r>
          </w:p>
        </w:tc>
        <w:tc>
          <w:tcPr>
            <w:tcW w:w="1559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4 (монит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ринг выпо</w:t>
            </w:r>
            <w:r w:rsidRPr="008D5280">
              <w:rPr>
                <w:sz w:val="24"/>
                <w:szCs w:val="24"/>
              </w:rPr>
              <w:t>л</w:t>
            </w:r>
            <w:r w:rsidRPr="008D5280">
              <w:rPr>
                <w:sz w:val="24"/>
                <w:szCs w:val="24"/>
              </w:rPr>
              <w:t>нения плана меропри</w:t>
            </w:r>
            <w:r w:rsidRPr="008D5280">
              <w:rPr>
                <w:sz w:val="24"/>
                <w:szCs w:val="24"/>
              </w:rPr>
              <w:t>я</w:t>
            </w:r>
            <w:r w:rsidRPr="008D5280">
              <w:rPr>
                <w:sz w:val="24"/>
                <w:szCs w:val="24"/>
              </w:rPr>
              <w:t>тий по ре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лизации м</w:t>
            </w:r>
            <w:r w:rsidRPr="008D5280">
              <w:rPr>
                <w:sz w:val="24"/>
                <w:szCs w:val="24"/>
              </w:rPr>
              <w:t>у</w:t>
            </w:r>
            <w:r w:rsidRPr="008D5280">
              <w:rPr>
                <w:sz w:val="24"/>
                <w:szCs w:val="24"/>
              </w:rPr>
              <w:t>ниципал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>ной пр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граммы)</w:t>
            </w:r>
          </w:p>
        </w:tc>
        <w:tc>
          <w:tcPr>
            <w:tcW w:w="1134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A23CD" w:rsidRPr="008D5280" w:rsidRDefault="004A23CD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4A23CD" w:rsidRPr="008D5280" w:rsidRDefault="00776B1F" w:rsidP="00D50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 w:rsidR="00D50502">
              <w:rPr>
                <w:sz w:val="24"/>
                <w:szCs w:val="24"/>
              </w:rPr>
              <w:t xml:space="preserve"> администр</w:t>
            </w:r>
            <w:r w:rsidR="00D50502">
              <w:rPr>
                <w:sz w:val="24"/>
                <w:szCs w:val="24"/>
              </w:rPr>
              <w:t>а</w:t>
            </w:r>
            <w:r w:rsidR="00D5050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Белозе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 w:rsidR="00D50502">
              <w:rPr>
                <w:sz w:val="24"/>
                <w:szCs w:val="24"/>
              </w:rPr>
              <w:t>округа</w:t>
            </w:r>
          </w:p>
        </w:tc>
      </w:tr>
      <w:tr w:rsidR="00C02EE5" w:rsidRPr="008D5280" w:rsidTr="008D5280">
        <w:trPr>
          <w:trHeight w:val="20"/>
        </w:trPr>
        <w:tc>
          <w:tcPr>
            <w:tcW w:w="568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Доля устр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нённых наруш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ний в о</w:t>
            </w:r>
            <w:r w:rsidRPr="008D5280">
              <w:rPr>
                <w:sz w:val="24"/>
                <w:szCs w:val="24"/>
              </w:rPr>
              <w:t>б</w:t>
            </w:r>
            <w:r w:rsidRPr="008D5280">
              <w:rPr>
                <w:sz w:val="24"/>
                <w:szCs w:val="24"/>
              </w:rPr>
              <w:t>щем объ</w:t>
            </w:r>
            <w:r w:rsidRPr="008D5280">
              <w:rPr>
                <w:sz w:val="24"/>
                <w:szCs w:val="24"/>
              </w:rPr>
              <w:t>ё</w:t>
            </w:r>
            <w:r w:rsidRPr="008D5280">
              <w:rPr>
                <w:sz w:val="24"/>
                <w:szCs w:val="24"/>
              </w:rPr>
              <w:t>ме наруш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ний, подл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жащих устран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2EE5" w:rsidRPr="008D5280" w:rsidRDefault="00C02EE5" w:rsidP="008D5280">
            <w:pPr>
              <w:pStyle w:val="ListParagraph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>Отнош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ние суммы устранё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ных нар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у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шений к общей сумме наруш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ний, по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д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леж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щих устран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2EE5" w:rsidRPr="008D5280" w:rsidRDefault="00C02EE5" w:rsidP="00D101D3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ежегодно, показ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тель за период</w:t>
            </w:r>
          </w:p>
        </w:tc>
        <w:tc>
          <w:tcPr>
            <w:tcW w:w="2552" w:type="dxa"/>
          </w:tcPr>
          <w:p w:rsidR="00C02EE5" w:rsidRPr="008D5280" w:rsidRDefault="00C02EE5" w:rsidP="008D5280">
            <w:pPr>
              <w:pStyle w:val="ListParagraph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>С = А / В*100%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2EE5" w:rsidRPr="008D5280" w:rsidRDefault="00C02EE5" w:rsidP="008D5280">
            <w:pPr>
              <w:pStyle w:val="ListParagraph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>А – сумма устр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нённых наруш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8D5280">
              <w:rPr>
                <w:sz w:val="24"/>
                <w:szCs w:val="24"/>
              </w:rPr>
              <w:t>, руб.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2EE5" w:rsidRPr="008D5280" w:rsidRDefault="00C02EE5" w:rsidP="008D5280">
            <w:pPr>
              <w:pStyle w:val="ListParagraph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>В – сумма нар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у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шений, подлеж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щих устран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нию, руб.</w:t>
            </w:r>
          </w:p>
          <w:p w:rsidR="00C02EE5" w:rsidRPr="008D5280" w:rsidRDefault="00C02EE5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2EE5" w:rsidRPr="008D5280" w:rsidRDefault="00C02EE5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02EE5" w:rsidRPr="008D5280" w:rsidRDefault="00D50502" w:rsidP="00776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Белозе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</w:p>
        </w:tc>
      </w:tr>
    </w:tbl>
    <w:p w:rsidR="00C02EE5" w:rsidRPr="004A23CD" w:rsidRDefault="00C02EE5" w:rsidP="00C02EE5">
      <w:pPr>
        <w:autoSpaceDE w:val="0"/>
        <w:autoSpaceDN w:val="0"/>
        <w:adjustRightInd w:val="0"/>
        <w:ind w:firstLine="426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>* Метод сбора информации, индекс формы отчетности: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>1 - официальная статистическая информация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 xml:space="preserve">2 - бухгалтерская и финансовая отчетность 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>3 -  ведомственная отчетность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>4 -  прочие методы сбора информации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C02EE5" w:rsidRDefault="00C02EE5" w:rsidP="00C02EE5">
      <w:pPr>
        <w:autoSpaceDE w:val="0"/>
        <w:autoSpaceDN w:val="0"/>
        <w:adjustRightInd w:val="0"/>
        <w:ind w:firstLine="540"/>
        <w:jc w:val="both"/>
      </w:pPr>
    </w:p>
    <w:p w:rsidR="00C02EE5" w:rsidRDefault="00C02EE5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5A6886" w:rsidRDefault="005A6886" w:rsidP="007A6AC8">
      <w:pPr>
        <w:autoSpaceDE w:val="0"/>
        <w:autoSpaceDN w:val="0"/>
        <w:adjustRightInd w:val="0"/>
      </w:pPr>
    </w:p>
    <w:p w:rsidR="005A6886" w:rsidRDefault="005A6886" w:rsidP="007A6AC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A6886" w:rsidRDefault="005A6886" w:rsidP="007A6AC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7357D" w:rsidRDefault="0077357D" w:rsidP="0026722E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</w:p>
    <w:p w:rsidR="00C2252E" w:rsidRDefault="00C2252E" w:rsidP="0026722E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</w:p>
    <w:p w:rsidR="00301138" w:rsidRDefault="00301138" w:rsidP="0026722E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</w:p>
    <w:p w:rsidR="00301138" w:rsidRDefault="00301138" w:rsidP="0026722E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</w:p>
    <w:p w:rsidR="00301138" w:rsidRDefault="00301138" w:rsidP="0026722E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</w:p>
    <w:p w:rsidR="00D101D3" w:rsidRPr="0026722E" w:rsidRDefault="00D101D3" w:rsidP="0026722E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  <w:r w:rsidRPr="0026722E">
        <w:rPr>
          <w:color w:val="000000"/>
          <w:sz w:val="24"/>
          <w:szCs w:val="24"/>
        </w:rPr>
        <w:t>Приложение 3</w:t>
      </w:r>
    </w:p>
    <w:p w:rsidR="00D101D3" w:rsidRPr="0026722E" w:rsidRDefault="00D101D3" w:rsidP="0026722E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  <w:r w:rsidRPr="0026722E">
        <w:rPr>
          <w:color w:val="000000"/>
          <w:sz w:val="24"/>
          <w:szCs w:val="24"/>
        </w:rPr>
        <w:t xml:space="preserve">к подпрограмме </w:t>
      </w:r>
      <w:r w:rsidR="00D50502">
        <w:rPr>
          <w:color w:val="000000"/>
          <w:sz w:val="24"/>
          <w:szCs w:val="24"/>
        </w:rPr>
        <w:t>3</w:t>
      </w:r>
    </w:p>
    <w:p w:rsidR="0026722E" w:rsidRDefault="0026722E" w:rsidP="00D101D3">
      <w:pPr>
        <w:jc w:val="center"/>
        <w:rPr>
          <w:b/>
          <w:bCs/>
          <w:color w:val="000000"/>
          <w:sz w:val="26"/>
          <w:szCs w:val="26"/>
        </w:rPr>
      </w:pPr>
    </w:p>
    <w:p w:rsidR="00BD49D9" w:rsidRPr="00990ECB" w:rsidRDefault="00D101D3" w:rsidP="00D101D3">
      <w:pPr>
        <w:jc w:val="center"/>
        <w:rPr>
          <w:b/>
          <w:bCs/>
          <w:color w:val="000000"/>
          <w:sz w:val="26"/>
          <w:szCs w:val="26"/>
        </w:rPr>
      </w:pPr>
      <w:r w:rsidRPr="001A5F9D">
        <w:rPr>
          <w:b/>
          <w:bCs/>
          <w:color w:val="000000"/>
          <w:sz w:val="26"/>
          <w:szCs w:val="26"/>
        </w:rPr>
        <w:t xml:space="preserve">Ресурсное  обеспечение подпрограммы </w:t>
      </w:r>
      <w:r w:rsidR="00D50502" w:rsidRPr="001A5F9D">
        <w:rPr>
          <w:b/>
          <w:bCs/>
          <w:color w:val="000000"/>
          <w:sz w:val="26"/>
          <w:szCs w:val="26"/>
        </w:rPr>
        <w:t>3</w:t>
      </w:r>
      <w:r w:rsidRPr="001A5F9D">
        <w:rPr>
          <w:b/>
          <w:bCs/>
          <w:color w:val="000000"/>
          <w:sz w:val="26"/>
          <w:szCs w:val="26"/>
        </w:rPr>
        <w:t xml:space="preserve"> муниципальной программы за счет средств бюджета</w:t>
      </w:r>
      <w:r w:rsidR="000465AB" w:rsidRPr="001A5F9D">
        <w:rPr>
          <w:b/>
          <w:bCs/>
          <w:color w:val="000000"/>
          <w:sz w:val="26"/>
          <w:szCs w:val="26"/>
        </w:rPr>
        <w:t xml:space="preserve"> </w:t>
      </w:r>
      <w:r w:rsidR="00990ECB" w:rsidRPr="001A5F9D">
        <w:rPr>
          <w:b/>
          <w:bCs/>
          <w:color w:val="000000"/>
          <w:sz w:val="26"/>
          <w:szCs w:val="26"/>
        </w:rPr>
        <w:t>округа</w:t>
      </w:r>
      <w:r w:rsidR="000465AB" w:rsidRPr="00990ECB">
        <w:rPr>
          <w:b/>
          <w:bCs/>
          <w:color w:val="000000"/>
          <w:sz w:val="26"/>
          <w:szCs w:val="26"/>
        </w:rPr>
        <w:t xml:space="preserve"> </w:t>
      </w:r>
    </w:p>
    <w:p w:rsidR="00D101D3" w:rsidRDefault="00D101D3" w:rsidP="00D101D3"/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268"/>
        <w:gridCol w:w="1984"/>
        <w:gridCol w:w="1418"/>
        <w:gridCol w:w="1417"/>
        <w:gridCol w:w="1134"/>
        <w:gridCol w:w="1276"/>
        <w:gridCol w:w="1134"/>
        <w:gridCol w:w="1276"/>
      </w:tblGrid>
      <w:tr w:rsidR="00D21238" w:rsidRPr="0026722E" w:rsidTr="00BD49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21238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основного меропри</w:t>
            </w:r>
            <w:r w:rsidRPr="0026722E">
              <w:rPr>
                <w:color w:val="000000"/>
                <w:sz w:val="24"/>
                <w:szCs w:val="24"/>
              </w:rPr>
              <w:t>я</w:t>
            </w:r>
            <w:r w:rsidRPr="0026722E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21238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испо</w:t>
            </w:r>
            <w:r w:rsidRPr="0026722E">
              <w:rPr>
                <w:color w:val="000000"/>
                <w:sz w:val="24"/>
                <w:szCs w:val="24"/>
              </w:rPr>
              <w:t>л</w:t>
            </w:r>
            <w:r w:rsidRPr="0026722E">
              <w:rPr>
                <w:color w:val="000000"/>
                <w:sz w:val="24"/>
                <w:szCs w:val="24"/>
              </w:rPr>
              <w:t>нитель,</w:t>
            </w:r>
          </w:p>
          <w:p w:rsidR="00D21238" w:rsidRDefault="00D21238" w:rsidP="00303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 xml:space="preserve">исполнитель, </w:t>
            </w:r>
          </w:p>
          <w:p w:rsidR="00D21238" w:rsidRDefault="00D21238" w:rsidP="00303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 xml:space="preserve">являющийся </w:t>
            </w:r>
          </w:p>
          <w:p w:rsidR="00D21238" w:rsidRDefault="00D21238" w:rsidP="00303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 xml:space="preserve">главным </w:t>
            </w:r>
          </w:p>
          <w:p w:rsidR="00D21238" w:rsidRPr="0026722E" w:rsidRDefault="00D21238" w:rsidP="003038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распорядителем средств областного бюдж</w:t>
            </w:r>
            <w:r w:rsidRPr="0026722E">
              <w:rPr>
                <w:color w:val="000000"/>
                <w:sz w:val="24"/>
                <w:szCs w:val="24"/>
              </w:rPr>
              <w:t>е</w:t>
            </w:r>
            <w:r w:rsidRPr="0026722E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Источник ресур</w:t>
            </w:r>
            <w:r w:rsidRPr="0026722E">
              <w:rPr>
                <w:color w:val="000000"/>
                <w:sz w:val="24"/>
                <w:szCs w:val="24"/>
              </w:rPr>
              <w:t>с</w:t>
            </w:r>
            <w:r w:rsidRPr="0026722E">
              <w:rPr>
                <w:color w:val="000000"/>
                <w:sz w:val="24"/>
                <w:szCs w:val="24"/>
              </w:rPr>
              <w:t>ное обесп</w:t>
            </w:r>
            <w:r w:rsidRPr="0026722E">
              <w:rPr>
                <w:color w:val="000000"/>
                <w:sz w:val="24"/>
                <w:szCs w:val="24"/>
              </w:rPr>
              <w:t>е</w:t>
            </w:r>
            <w:r w:rsidRPr="0026722E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(год) тыс.руб.</w:t>
            </w:r>
          </w:p>
        </w:tc>
      </w:tr>
      <w:tr w:rsidR="00BD49D9" w:rsidRPr="0026722E" w:rsidTr="00BD49D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0E18A1">
              <w:rPr>
                <w:color w:val="000000"/>
                <w:sz w:val="24"/>
                <w:szCs w:val="24"/>
              </w:rPr>
              <w:t>3</w:t>
            </w:r>
            <w:r w:rsidRPr="0026722E">
              <w:rPr>
                <w:color w:val="000000"/>
                <w:sz w:val="24"/>
                <w:szCs w:val="24"/>
              </w:rPr>
              <w:t xml:space="preserve"> </w:t>
            </w:r>
          </w:p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 w:rsidP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E18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 w:rsidP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E18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 w:rsidP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E18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 w:rsidP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E18A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ит</w:t>
            </w:r>
            <w:r w:rsidRPr="0026722E">
              <w:rPr>
                <w:color w:val="000000"/>
                <w:sz w:val="24"/>
                <w:szCs w:val="24"/>
              </w:rPr>
              <w:t>о</w:t>
            </w:r>
            <w:r w:rsidRPr="0026722E">
              <w:rPr>
                <w:color w:val="000000"/>
                <w:sz w:val="24"/>
                <w:szCs w:val="24"/>
              </w:rPr>
              <w:t>го</w:t>
            </w:r>
          </w:p>
        </w:tc>
      </w:tr>
      <w:tr w:rsidR="00BD49D9" w:rsidRPr="0026722E" w:rsidTr="00BD49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22E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22E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22E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22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22E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Default="00BB44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Default="00BB44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BB442E" w:rsidP="00BB44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BB44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38" w:rsidRPr="0026722E" w:rsidRDefault="00D21238" w:rsidP="00BB44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B442E">
              <w:rPr>
                <w:color w:val="000000"/>
              </w:rPr>
              <w:t>1</w:t>
            </w:r>
          </w:p>
        </w:tc>
      </w:tr>
      <w:tr w:rsidR="00305FF3" w:rsidRPr="0026722E" w:rsidTr="00BD49D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5FF3" w:rsidRPr="0026722E" w:rsidRDefault="00305FF3" w:rsidP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Подпр</w:t>
            </w:r>
            <w:r w:rsidRPr="0026722E">
              <w:rPr>
                <w:color w:val="000000"/>
                <w:sz w:val="24"/>
                <w:szCs w:val="24"/>
              </w:rPr>
              <w:t>о</w:t>
            </w:r>
            <w:r w:rsidRPr="0026722E">
              <w:rPr>
                <w:color w:val="000000"/>
                <w:sz w:val="24"/>
                <w:szCs w:val="24"/>
              </w:rPr>
              <w:t xml:space="preserve">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672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5FF3" w:rsidRPr="0026722E" w:rsidRDefault="00305FF3" w:rsidP="007A6A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FF3" w:rsidRPr="0026722E" w:rsidRDefault="00305FF3" w:rsidP="00FD6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722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26722E" w:rsidRDefault="00305FF3" w:rsidP="00FD6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722E">
              <w:rPr>
                <w:b/>
                <w:bCs/>
                <w:color w:val="000000"/>
                <w:sz w:val="24"/>
                <w:szCs w:val="24"/>
              </w:rPr>
              <w:t>всего, в том чи</w:t>
            </w:r>
            <w:r w:rsidRPr="0026722E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6722E">
              <w:rPr>
                <w:b/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27 222,1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28 744,1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29 799,4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145 685,6</w:t>
            </w:r>
          </w:p>
        </w:tc>
      </w:tr>
      <w:tr w:rsidR="000E18A1" w:rsidRPr="0026722E" w:rsidTr="000E18A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18A1" w:rsidRPr="0026722E" w:rsidRDefault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18A1" w:rsidRPr="0026722E" w:rsidRDefault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8A1" w:rsidRPr="0026722E" w:rsidRDefault="000E18A1" w:rsidP="00FD6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A1" w:rsidRDefault="000E18A1" w:rsidP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средства бю</w:t>
            </w:r>
            <w:r w:rsidRPr="0026722E">
              <w:rPr>
                <w:color w:val="000000"/>
                <w:sz w:val="24"/>
                <w:szCs w:val="24"/>
              </w:rPr>
              <w:t>д</w:t>
            </w:r>
            <w:r w:rsidRPr="0026722E">
              <w:rPr>
                <w:color w:val="000000"/>
                <w:sz w:val="24"/>
                <w:szCs w:val="24"/>
              </w:rPr>
              <w:t>жета</w:t>
            </w:r>
          </w:p>
          <w:p w:rsidR="000E18A1" w:rsidRPr="0026722E" w:rsidRDefault="000E18A1" w:rsidP="000E1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18A1" w:rsidRPr="0026722E" w:rsidRDefault="00305FF3" w:rsidP="003346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A1" w:rsidRPr="003346AF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A1" w:rsidRPr="003346AF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18A1" w:rsidRPr="003346AF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18A1" w:rsidRPr="003346AF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18A1" w:rsidRPr="0026722E" w:rsidRDefault="00305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145 685,6</w:t>
            </w:r>
          </w:p>
        </w:tc>
      </w:tr>
      <w:tr w:rsidR="00305FF3" w:rsidRPr="0026722E" w:rsidTr="00BD49D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FF3" w:rsidRPr="0026722E" w:rsidRDefault="00305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меропри</w:t>
            </w:r>
            <w:r w:rsidRPr="0026722E">
              <w:rPr>
                <w:color w:val="000000"/>
                <w:sz w:val="24"/>
                <w:szCs w:val="24"/>
              </w:rPr>
              <w:t>я</w:t>
            </w:r>
            <w:r w:rsidRPr="0026722E">
              <w:rPr>
                <w:color w:val="000000"/>
                <w:sz w:val="24"/>
                <w:szCs w:val="24"/>
              </w:rPr>
              <w:t xml:space="preserve">тие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FF3" w:rsidRPr="0026722E" w:rsidRDefault="00305FF3" w:rsidP="001A5F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Обеспечение деятел</w:t>
            </w:r>
            <w:r w:rsidRPr="0026722E">
              <w:rPr>
                <w:color w:val="000000"/>
                <w:sz w:val="24"/>
                <w:szCs w:val="24"/>
              </w:rPr>
              <w:t>ь</w:t>
            </w:r>
            <w:r w:rsidRPr="0026722E">
              <w:rPr>
                <w:color w:val="000000"/>
                <w:sz w:val="24"/>
                <w:szCs w:val="24"/>
              </w:rPr>
              <w:t xml:space="preserve">ности  </w:t>
            </w:r>
            <w:r>
              <w:rPr>
                <w:color w:val="000000"/>
                <w:sz w:val="24"/>
                <w:szCs w:val="24"/>
              </w:rPr>
              <w:t>финансового управления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 Белозерского</w:t>
            </w:r>
            <w:r w:rsidRPr="0026722E">
              <w:rPr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color w:val="000000"/>
                <w:sz w:val="24"/>
                <w:szCs w:val="24"/>
              </w:rPr>
              <w:t>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га</w:t>
            </w:r>
            <w:r w:rsidRPr="0026722E">
              <w:rPr>
                <w:color w:val="000000"/>
                <w:sz w:val="24"/>
                <w:szCs w:val="24"/>
              </w:rPr>
              <w:t>, как ответстве</w:t>
            </w:r>
            <w:r w:rsidRPr="0026722E">
              <w:rPr>
                <w:color w:val="000000"/>
                <w:sz w:val="24"/>
                <w:szCs w:val="24"/>
              </w:rPr>
              <w:t>н</w:t>
            </w:r>
            <w:r w:rsidRPr="0026722E">
              <w:rPr>
                <w:color w:val="000000"/>
                <w:sz w:val="24"/>
                <w:szCs w:val="24"/>
              </w:rPr>
              <w:t>ного исполнителя муниц</w:t>
            </w:r>
            <w:r w:rsidRPr="0026722E">
              <w:rPr>
                <w:color w:val="000000"/>
                <w:sz w:val="24"/>
                <w:szCs w:val="24"/>
              </w:rPr>
              <w:t>и</w:t>
            </w:r>
            <w:r w:rsidRPr="0026722E">
              <w:rPr>
                <w:color w:val="000000"/>
                <w:sz w:val="24"/>
                <w:szCs w:val="24"/>
              </w:rPr>
              <w:t>пальной пр</w:t>
            </w:r>
            <w:r w:rsidRPr="0026722E">
              <w:rPr>
                <w:color w:val="000000"/>
                <w:sz w:val="24"/>
                <w:szCs w:val="24"/>
              </w:rPr>
              <w:t>о</w:t>
            </w:r>
            <w:r w:rsidRPr="0026722E">
              <w:rPr>
                <w:color w:val="000000"/>
                <w:sz w:val="24"/>
                <w:szCs w:val="24"/>
              </w:rPr>
              <w:t>граммы, организация и ос</w:t>
            </w:r>
            <w:r w:rsidRPr="0026722E">
              <w:rPr>
                <w:color w:val="000000"/>
                <w:sz w:val="24"/>
                <w:szCs w:val="24"/>
              </w:rPr>
              <w:t>у</w:t>
            </w:r>
            <w:r w:rsidRPr="0026722E">
              <w:rPr>
                <w:color w:val="000000"/>
                <w:sz w:val="24"/>
                <w:szCs w:val="24"/>
              </w:rPr>
              <w:t>ществление ко</w:t>
            </w:r>
            <w:r w:rsidRPr="0026722E">
              <w:rPr>
                <w:color w:val="000000"/>
                <w:sz w:val="24"/>
                <w:szCs w:val="24"/>
              </w:rPr>
              <w:t>н</w:t>
            </w:r>
            <w:r w:rsidRPr="0026722E">
              <w:rPr>
                <w:color w:val="000000"/>
                <w:sz w:val="24"/>
                <w:szCs w:val="24"/>
              </w:rPr>
              <w:t>троля за соблюдением зак</w:t>
            </w:r>
            <w:r w:rsidRPr="0026722E">
              <w:rPr>
                <w:color w:val="000000"/>
                <w:sz w:val="24"/>
                <w:szCs w:val="24"/>
              </w:rPr>
              <w:t>о</w:t>
            </w:r>
            <w:r w:rsidRPr="0026722E">
              <w:rPr>
                <w:color w:val="000000"/>
                <w:sz w:val="24"/>
                <w:szCs w:val="24"/>
              </w:rPr>
              <w:t>нодательства Росси</w:t>
            </w:r>
            <w:r w:rsidRPr="0026722E">
              <w:rPr>
                <w:color w:val="000000"/>
                <w:sz w:val="24"/>
                <w:szCs w:val="24"/>
              </w:rPr>
              <w:t>й</w:t>
            </w:r>
            <w:r w:rsidRPr="0026722E">
              <w:rPr>
                <w:color w:val="000000"/>
                <w:sz w:val="24"/>
                <w:szCs w:val="24"/>
              </w:rPr>
              <w:t>ской Федерации при использовании средств  бюджета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  <w:r w:rsidRPr="0026722E">
              <w:rPr>
                <w:color w:val="000000"/>
                <w:sz w:val="24"/>
                <w:szCs w:val="24"/>
              </w:rPr>
              <w:t>, а также мат</w:t>
            </w:r>
            <w:r w:rsidRPr="0026722E">
              <w:rPr>
                <w:color w:val="000000"/>
                <w:sz w:val="24"/>
                <w:szCs w:val="24"/>
              </w:rPr>
              <w:t>е</w:t>
            </w:r>
            <w:r w:rsidRPr="0026722E">
              <w:rPr>
                <w:color w:val="000000"/>
                <w:sz w:val="24"/>
                <w:szCs w:val="24"/>
              </w:rPr>
              <w:t>риальных ценностей, находящихся в со</w:t>
            </w:r>
            <w:r w:rsidRPr="0026722E">
              <w:rPr>
                <w:color w:val="000000"/>
                <w:sz w:val="24"/>
                <w:szCs w:val="24"/>
              </w:rPr>
              <w:t>б</w:t>
            </w:r>
            <w:r w:rsidRPr="0026722E">
              <w:rPr>
                <w:color w:val="000000"/>
                <w:sz w:val="24"/>
                <w:szCs w:val="24"/>
              </w:rPr>
              <w:t xml:space="preserve">ственности </w:t>
            </w:r>
            <w:r>
              <w:rPr>
                <w:color w:val="000000"/>
                <w:sz w:val="24"/>
                <w:szCs w:val="24"/>
              </w:rPr>
              <w:t>округа</w:t>
            </w:r>
            <w:r w:rsidRPr="002672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FF3" w:rsidRPr="0026722E" w:rsidRDefault="00305FF3" w:rsidP="001A5F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76B1F">
              <w:rPr>
                <w:color w:val="000000"/>
                <w:sz w:val="24"/>
                <w:szCs w:val="24"/>
              </w:rPr>
              <w:t>финансовое упра</w:t>
            </w:r>
            <w:r w:rsidRPr="00776B1F">
              <w:rPr>
                <w:color w:val="000000"/>
                <w:sz w:val="24"/>
                <w:szCs w:val="24"/>
              </w:rPr>
              <w:t>в</w:t>
            </w:r>
            <w:r w:rsidRPr="00776B1F">
              <w:rPr>
                <w:color w:val="000000"/>
                <w:sz w:val="24"/>
                <w:szCs w:val="24"/>
              </w:rPr>
              <w:t>ление</w:t>
            </w:r>
            <w:r>
              <w:rPr>
                <w:color w:val="000000"/>
                <w:sz w:val="24"/>
                <w:szCs w:val="24"/>
              </w:rPr>
              <w:t xml:space="preserve">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  <w:r w:rsidRPr="00776B1F">
              <w:rPr>
                <w:color w:val="000000"/>
                <w:sz w:val="24"/>
                <w:szCs w:val="24"/>
              </w:rPr>
              <w:t xml:space="preserve"> Белозерского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26722E" w:rsidRDefault="00305FF3" w:rsidP="00FD6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722E">
              <w:rPr>
                <w:b/>
                <w:bCs/>
                <w:color w:val="000000"/>
                <w:sz w:val="24"/>
                <w:szCs w:val="24"/>
              </w:rPr>
              <w:t>всего, в том чи</w:t>
            </w:r>
            <w:r w:rsidRPr="0026722E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6722E">
              <w:rPr>
                <w:b/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9 229,5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305FF3" w:rsidRDefault="00305FF3" w:rsidP="00F53838">
            <w:pPr>
              <w:jc w:val="center"/>
              <w:rPr>
                <w:b/>
                <w:sz w:val="24"/>
                <w:szCs w:val="24"/>
              </w:rPr>
            </w:pPr>
            <w:r w:rsidRPr="00305FF3">
              <w:rPr>
                <w:b/>
                <w:sz w:val="24"/>
                <w:szCs w:val="24"/>
              </w:rPr>
              <w:t>9 722,6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305FF3" w:rsidRDefault="00305FF3" w:rsidP="00F53838">
            <w:pPr>
              <w:jc w:val="center"/>
              <w:rPr>
                <w:b/>
                <w:sz w:val="24"/>
                <w:szCs w:val="24"/>
              </w:rPr>
            </w:pPr>
            <w:r w:rsidRPr="00305FF3">
              <w:rPr>
                <w:b/>
                <w:sz w:val="24"/>
                <w:szCs w:val="24"/>
              </w:rPr>
              <w:t>10 064,5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51 016,6</w:t>
            </w:r>
          </w:p>
        </w:tc>
      </w:tr>
      <w:tr w:rsidR="00BD49D9" w:rsidRPr="0026722E" w:rsidTr="00BD49D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46AF" w:rsidRPr="0026722E" w:rsidRDefault="003346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46AF" w:rsidRPr="0026722E" w:rsidRDefault="003346AF" w:rsidP="00776B1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46AF" w:rsidRPr="00776B1F" w:rsidRDefault="003346AF" w:rsidP="00776B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AF" w:rsidRPr="0026722E" w:rsidRDefault="003346AF" w:rsidP="001A5F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средства бю</w:t>
            </w:r>
            <w:r w:rsidRPr="0026722E">
              <w:rPr>
                <w:color w:val="000000"/>
                <w:sz w:val="24"/>
                <w:szCs w:val="24"/>
              </w:rPr>
              <w:t>д</w:t>
            </w:r>
            <w:r w:rsidRPr="0026722E">
              <w:rPr>
                <w:color w:val="000000"/>
                <w:sz w:val="24"/>
                <w:szCs w:val="24"/>
              </w:rPr>
              <w:t>жета</w:t>
            </w:r>
            <w:r w:rsidR="001A5F9D">
              <w:rPr>
                <w:color w:val="000000"/>
                <w:sz w:val="24"/>
                <w:szCs w:val="24"/>
              </w:rPr>
              <w:t xml:space="preserve"> округа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46AF" w:rsidRPr="0026722E" w:rsidRDefault="004C2306" w:rsidP="00F3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AF" w:rsidRPr="004C2306" w:rsidRDefault="004C2306" w:rsidP="003346AF">
            <w:pPr>
              <w:jc w:val="center"/>
              <w:rPr>
                <w:sz w:val="24"/>
                <w:szCs w:val="24"/>
              </w:rPr>
            </w:pPr>
            <w:r w:rsidRPr="004C2306">
              <w:rPr>
                <w:sz w:val="24"/>
                <w:szCs w:val="24"/>
              </w:rPr>
              <w:t>9 722,6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AF" w:rsidRPr="004C2306" w:rsidRDefault="004C2306" w:rsidP="003346AF">
            <w:pPr>
              <w:jc w:val="center"/>
              <w:rPr>
                <w:sz w:val="24"/>
                <w:szCs w:val="24"/>
              </w:rPr>
            </w:pPr>
            <w:r w:rsidRPr="004C2306">
              <w:rPr>
                <w:sz w:val="24"/>
                <w:szCs w:val="24"/>
              </w:rPr>
              <w:t>10 064,5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974" w:rsidRPr="0026722E" w:rsidRDefault="004C2306" w:rsidP="00C9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974" w:rsidRPr="0026722E" w:rsidRDefault="004C2306" w:rsidP="00C9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974" w:rsidRPr="0026722E" w:rsidRDefault="004C2306" w:rsidP="00C9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51 016,6</w:t>
            </w:r>
          </w:p>
        </w:tc>
      </w:tr>
      <w:tr w:rsidR="00BD49D9" w:rsidRPr="0026722E" w:rsidTr="00BD49D9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38" w:rsidRPr="0026722E" w:rsidRDefault="00D212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38" w:rsidRPr="0026722E" w:rsidRDefault="00D21238" w:rsidP="00FD6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238" w:rsidRPr="0026722E" w:rsidRDefault="00D21238" w:rsidP="00FD6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442E" w:rsidRDefault="00BB442E" w:rsidP="003346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2E" w:rsidRDefault="00BB442E" w:rsidP="00F00B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2E" w:rsidRDefault="00BB442E" w:rsidP="00F00B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442E" w:rsidRDefault="00BB442E" w:rsidP="00F00B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442E" w:rsidRDefault="00BB442E" w:rsidP="00F00B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442E" w:rsidRDefault="00BB442E" w:rsidP="00FF3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5FF3" w:rsidRPr="0026722E" w:rsidTr="00BD49D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FF3" w:rsidRPr="0026722E" w:rsidRDefault="00305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FF3" w:rsidRPr="0026722E" w:rsidRDefault="00305FF3" w:rsidP="001A5F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58EF">
              <w:rPr>
                <w:color w:val="000000"/>
                <w:sz w:val="24"/>
                <w:szCs w:val="24"/>
              </w:rPr>
              <w:t>беспечение деятел</w:t>
            </w:r>
            <w:r w:rsidRPr="00DA58EF">
              <w:rPr>
                <w:color w:val="000000"/>
                <w:sz w:val="24"/>
                <w:szCs w:val="24"/>
              </w:rPr>
              <w:t>ь</w:t>
            </w:r>
            <w:r w:rsidRPr="00DA58EF">
              <w:rPr>
                <w:color w:val="000000"/>
                <w:sz w:val="24"/>
                <w:szCs w:val="24"/>
              </w:rPr>
              <w:t xml:space="preserve">ности </w:t>
            </w:r>
            <w:r w:rsidRPr="006C070E">
              <w:rPr>
                <w:color w:val="000000"/>
                <w:sz w:val="24"/>
                <w:szCs w:val="24"/>
              </w:rPr>
              <w:t>МКУ «</w:t>
            </w:r>
            <w:r w:rsidRPr="00DA58EF">
              <w:rPr>
                <w:color w:val="000000"/>
                <w:sz w:val="24"/>
                <w:szCs w:val="24"/>
              </w:rPr>
              <w:t>Центр</w:t>
            </w:r>
            <w:r w:rsidRPr="00DA58EF">
              <w:rPr>
                <w:color w:val="000000"/>
                <w:sz w:val="24"/>
                <w:szCs w:val="24"/>
              </w:rPr>
              <w:t>а</w:t>
            </w:r>
            <w:r w:rsidRPr="00DA58EF">
              <w:rPr>
                <w:color w:val="000000"/>
                <w:sz w:val="24"/>
                <w:szCs w:val="24"/>
              </w:rPr>
              <w:t>лизованная бухгалт</w:t>
            </w:r>
            <w:r w:rsidRPr="00DA58EF">
              <w:rPr>
                <w:color w:val="000000"/>
                <w:sz w:val="24"/>
                <w:szCs w:val="24"/>
              </w:rPr>
              <w:t>е</w:t>
            </w:r>
            <w:r w:rsidRPr="00DA58EF">
              <w:rPr>
                <w:color w:val="000000"/>
                <w:sz w:val="24"/>
                <w:szCs w:val="24"/>
              </w:rPr>
              <w:t>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DA58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FF3" w:rsidRPr="0026722E" w:rsidRDefault="00305FF3" w:rsidP="00FD6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FF3" w:rsidRPr="0026722E" w:rsidRDefault="00305FF3" w:rsidP="00793A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722E">
              <w:rPr>
                <w:b/>
                <w:bCs/>
                <w:color w:val="000000"/>
                <w:sz w:val="24"/>
                <w:szCs w:val="24"/>
              </w:rPr>
              <w:t>всего, в том чи</w:t>
            </w:r>
            <w:r w:rsidRPr="0026722E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6722E">
              <w:rPr>
                <w:b/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17 992,6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305FF3" w:rsidRDefault="00305FF3" w:rsidP="00F53838">
            <w:pPr>
              <w:jc w:val="center"/>
              <w:rPr>
                <w:b/>
                <w:sz w:val="24"/>
                <w:szCs w:val="24"/>
              </w:rPr>
            </w:pPr>
            <w:r w:rsidRPr="00305FF3">
              <w:rPr>
                <w:b/>
                <w:sz w:val="24"/>
                <w:szCs w:val="24"/>
              </w:rPr>
              <w:t>19 021,5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F3" w:rsidRPr="00305FF3" w:rsidRDefault="00305FF3" w:rsidP="00F53838">
            <w:pPr>
              <w:jc w:val="center"/>
              <w:rPr>
                <w:b/>
                <w:sz w:val="24"/>
                <w:szCs w:val="24"/>
              </w:rPr>
            </w:pPr>
            <w:r w:rsidRPr="00305FF3">
              <w:rPr>
                <w:b/>
                <w:sz w:val="24"/>
                <w:szCs w:val="24"/>
              </w:rPr>
              <w:t>19 734,9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jc w:val="center"/>
              <w:rPr>
                <w:b/>
                <w:sz w:val="24"/>
                <w:szCs w:val="24"/>
              </w:rPr>
            </w:pPr>
            <w:r w:rsidRPr="00305FF3">
              <w:rPr>
                <w:b/>
                <w:sz w:val="24"/>
                <w:szCs w:val="24"/>
              </w:rPr>
              <w:t>18 960,0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F53838">
            <w:pPr>
              <w:jc w:val="center"/>
              <w:rPr>
                <w:b/>
                <w:sz w:val="24"/>
                <w:szCs w:val="24"/>
              </w:rPr>
            </w:pPr>
            <w:r w:rsidRPr="00305FF3">
              <w:rPr>
                <w:b/>
                <w:sz w:val="24"/>
                <w:szCs w:val="24"/>
              </w:rPr>
              <w:t>18 960,0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FF3" w:rsidRPr="00305FF3" w:rsidRDefault="00305FF3" w:rsidP="00933A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94 </w:t>
            </w:r>
            <w:r w:rsidR="00933AFF">
              <w:rPr>
                <w:b/>
                <w:color w:val="000000"/>
                <w:sz w:val="24"/>
                <w:szCs w:val="24"/>
              </w:rPr>
              <w:t>66</w:t>
            </w:r>
            <w:r w:rsidRPr="00305FF3">
              <w:rPr>
                <w:b/>
                <w:color w:val="000000"/>
                <w:sz w:val="24"/>
                <w:szCs w:val="24"/>
              </w:rPr>
              <w:t>9,0</w:t>
            </w:r>
          </w:p>
        </w:tc>
      </w:tr>
      <w:tr w:rsidR="001A5F9D" w:rsidRPr="0026722E" w:rsidTr="001A5F9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F9D" w:rsidRPr="0026722E" w:rsidRDefault="001A5F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F9D" w:rsidRDefault="001A5F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F9D" w:rsidRPr="00DA58EF" w:rsidRDefault="001A5F9D" w:rsidP="00FD6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F9D" w:rsidRPr="0026722E" w:rsidRDefault="001A5F9D" w:rsidP="001A5F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722E">
              <w:rPr>
                <w:color w:val="000000"/>
                <w:sz w:val="24"/>
                <w:szCs w:val="24"/>
              </w:rPr>
              <w:t>средства бюдж</w:t>
            </w:r>
            <w:r w:rsidRPr="0026722E">
              <w:rPr>
                <w:color w:val="000000"/>
                <w:sz w:val="24"/>
                <w:szCs w:val="24"/>
              </w:rPr>
              <w:t>е</w:t>
            </w:r>
            <w:r w:rsidRPr="0026722E"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5F9D" w:rsidRPr="0026722E" w:rsidRDefault="00305FF3" w:rsidP="003346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F9D" w:rsidRPr="00305FF3" w:rsidRDefault="00305FF3" w:rsidP="003346AF">
            <w:pPr>
              <w:jc w:val="center"/>
              <w:rPr>
                <w:sz w:val="24"/>
                <w:szCs w:val="24"/>
              </w:rPr>
            </w:pPr>
            <w:r w:rsidRPr="00305FF3">
              <w:rPr>
                <w:sz w:val="24"/>
                <w:szCs w:val="24"/>
              </w:rPr>
              <w:t>19 021,5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F9D" w:rsidRPr="00305FF3" w:rsidRDefault="00305FF3" w:rsidP="003346AF">
            <w:pPr>
              <w:jc w:val="center"/>
              <w:rPr>
                <w:sz w:val="24"/>
                <w:szCs w:val="24"/>
              </w:rPr>
            </w:pPr>
            <w:r w:rsidRPr="00305FF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305FF3">
              <w:rPr>
                <w:sz w:val="24"/>
                <w:szCs w:val="24"/>
              </w:rPr>
              <w:t>734,9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5F9D" w:rsidRPr="00305FF3" w:rsidRDefault="00305FF3" w:rsidP="00C9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5F9D" w:rsidRPr="00305FF3" w:rsidRDefault="00305FF3" w:rsidP="00305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5F9D" w:rsidRPr="00305FF3" w:rsidRDefault="00305FF3" w:rsidP="00933A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</w:t>
            </w:r>
            <w:r w:rsidR="00933AFF">
              <w:rPr>
                <w:color w:val="000000"/>
                <w:sz w:val="24"/>
                <w:szCs w:val="24"/>
              </w:rPr>
              <w:t>66</w:t>
            </w:r>
            <w:r>
              <w:rPr>
                <w:color w:val="000000"/>
                <w:sz w:val="24"/>
                <w:szCs w:val="24"/>
              </w:rPr>
              <w:t>9,0</w:t>
            </w:r>
          </w:p>
        </w:tc>
      </w:tr>
    </w:tbl>
    <w:p w:rsidR="00D0598B" w:rsidRDefault="00D0598B" w:rsidP="00C02EE5">
      <w:pPr>
        <w:autoSpaceDE w:val="0"/>
        <w:autoSpaceDN w:val="0"/>
        <w:adjustRightInd w:val="0"/>
      </w:pPr>
    </w:p>
    <w:p w:rsidR="00D0598B" w:rsidRDefault="00D0598B" w:rsidP="00C02EE5">
      <w:pPr>
        <w:autoSpaceDE w:val="0"/>
        <w:autoSpaceDN w:val="0"/>
        <w:adjustRightInd w:val="0"/>
      </w:pPr>
    </w:p>
    <w:p w:rsidR="00776B1F" w:rsidRDefault="00776B1F" w:rsidP="007A6AC8">
      <w:pPr>
        <w:ind w:left="13041" w:right="-10"/>
        <w:rPr>
          <w:color w:val="000000"/>
          <w:sz w:val="24"/>
          <w:szCs w:val="24"/>
        </w:rPr>
      </w:pPr>
    </w:p>
    <w:p w:rsidR="00D0598B" w:rsidRDefault="00D0598B" w:rsidP="007A6AC8">
      <w:pPr>
        <w:ind w:left="13041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D0598B" w:rsidRDefault="00D0598B" w:rsidP="007A6AC8">
      <w:pPr>
        <w:ind w:left="13041" w:right="-10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1A5F9D">
        <w:rPr>
          <w:sz w:val="24"/>
          <w:szCs w:val="24"/>
        </w:rPr>
        <w:t>3</w:t>
      </w:r>
    </w:p>
    <w:p w:rsidR="00D0598B" w:rsidRDefault="00D0598B" w:rsidP="00D0598B">
      <w:pPr>
        <w:ind w:left="11340" w:right="-10"/>
        <w:rPr>
          <w:sz w:val="24"/>
          <w:szCs w:val="24"/>
        </w:rPr>
      </w:pPr>
    </w:p>
    <w:p w:rsidR="00D0598B" w:rsidRPr="001A5F9D" w:rsidRDefault="00D0598B" w:rsidP="00D0598B">
      <w:pPr>
        <w:ind w:right="-10"/>
        <w:jc w:val="center"/>
        <w:rPr>
          <w:b/>
          <w:sz w:val="26"/>
          <w:szCs w:val="26"/>
        </w:rPr>
      </w:pPr>
      <w:r w:rsidRPr="001A5F9D">
        <w:rPr>
          <w:b/>
          <w:sz w:val="26"/>
          <w:szCs w:val="26"/>
        </w:rPr>
        <w:t>Прогнозная (справочная) оценка расходов областного</w:t>
      </w:r>
      <w:r w:rsidR="001A5F9D" w:rsidRPr="001A5F9D">
        <w:rPr>
          <w:b/>
          <w:sz w:val="26"/>
          <w:szCs w:val="26"/>
        </w:rPr>
        <w:t xml:space="preserve"> бюджета </w:t>
      </w:r>
      <w:r w:rsidRPr="001A5F9D">
        <w:rPr>
          <w:b/>
          <w:sz w:val="26"/>
          <w:szCs w:val="26"/>
        </w:rPr>
        <w:t xml:space="preserve"> и бюджет</w:t>
      </w:r>
      <w:r w:rsidR="001A5F9D" w:rsidRPr="001A5F9D">
        <w:rPr>
          <w:b/>
          <w:sz w:val="26"/>
          <w:szCs w:val="26"/>
        </w:rPr>
        <w:t>а округа</w:t>
      </w:r>
    </w:p>
    <w:p w:rsidR="00D0598B" w:rsidRPr="007A6AC8" w:rsidRDefault="00D0598B" w:rsidP="00D0598B">
      <w:pPr>
        <w:ind w:right="-10"/>
        <w:jc w:val="center"/>
        <w:rPr>
          <w:b/>
          <w:noProof/>
          <w:sz w:val="26"/>
          <w:szCs w:val="26"/>
        </w:rPr>
      </w:pPr>
      <w:r w:rsidRPr="001A5F9D">
        <w:rPr>
          <w:b/>
          <w:sz w:val="26"/>
          <w:szCs w:val="26"/>
        </w:rPr>
        <w:t xml:space="preserve"> </w:t>
      </w:r>
      <w:r w:rsidRPr="001A5F9D">
        <w:rPr>
          <w:b/>
          <w:noProof/>
          <w:sz w:val="26"/>
          <w:szCs w:val="26"/>
        </w:rPr>
        <w:t xml:space="preserve">на реализацию целей подпрограммы </w:t>
      </w:r>
      <w:r w:rsidR="001A5F9D" w:rsidRPr="001A5F9D">
        <w:rPr>
          <w:b/>
          <w:noProof/>
          <w:sz w:val="26"/>
          <w:szCs w:val="26"/>
        </w:rPr>
        <w:t>3</w:t>
      </w:r>
    </w:p>
    <w:p w:rsidR="00D0598B" w:rsidRPr="00140D60" w:rsidRDefault="00D0598B" w:rsidP="00D0598B">
      <w:pPr>
        <w:ind w:right="-10"/>
        <w:jc w:val="center"/>
        <w:rPr>
          <w:b/>
          <w:noProof/>
          <w:szCs w:val="28"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701"/>
        <w:gridCol w:w="1701"/>
        <w:gridCol w:w="1560"/>
        <w:gridCol w:w="1777"/>
      </w:tblGrid>
      <w:tr w:rsidR="00C003A0" w:rsidRPr="007A6AC8" w:rsidTr="00C003A0">
        <w:trPr>
          <w:trHeight w:val="322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A0" w:rsidRPr="007A6AC8" w:rsidRDefault="00C003A0" w:rsidP="00303883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7A6AC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0" w:rsidRPr="007A6AC8" w:rsidRDefault="00C003A0" w:rsidP="00303883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7A6AC8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C003A0" w:rsidRPr="007A6AC8" w:rsidTr="00C003A0">
        <w:trPr>
          <w:trHeight w:val="14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3A0" w:rsidRPr="007A6AC8" w:rsidRDefault="00C003A0" w:rsidP="00303883">
            <w:pPr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0" w:rsidRPr="007A6AC8" w:rsidRDefault="00C003A0" w:rsidP="001A5F9D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A5F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A0" w:rsidRPr="007A6AC8" w:rsidRDefault="00C003A0" w:rsidP="001A5F9D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A5F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A0" w:rsidRPr="007A6AC8" w:rsidRDefault="00C003A0" w:rsidP="001A5F9D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A5F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0" w:rsidRPr="007A6AC8" w:rsidRDefault="00C003A0" w:rsidP="001A5F9D">
            <w:pPr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A5F9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A0" w:rsidRPr="007A6AC8" w:rsidRDefault="00C003A0" w:rsidP="001A5F9D">
            <w:pPr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A5F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A0" w:rsidRPr="007A6AC8" w:rsidRDefault="00C003A0" w:rsidP="00303883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7A6AC8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305FF3" w:rsidRPr="007A6AC8" w:rsidTr="00C003A0">
        <w:trPr>
          <w:trHeight w:val="46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F3" w:rsidRPr="007A6AC8" w:rsidRDefault="00305FF3" w:rsidP="00303883">
            <w:pPr>
              <w:ind w:right="-10"/>
              <w:rPr>
                <w:rFonts w:cs="Times New Roman CYR"/>
                <w:color w:val="000000"/>
                <w:sz w:val="24"/>
                <w:szCs w:val="24"/>
              </w:rPr>
            </w:pPr>
            <w:r w:rsidRPr="007A6AC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27 222,1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28 744,1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29 799,4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05FF3" w:rsidRDefault="00305FF3" w:rsidP="00F53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05FF3">
              <w:rPr>
                <w:b/>
                <w:color w:val="000000"/>
                <w:sz w:val="24"/>
                <w:szCs w:val="24"/>
              </w:rPr>
              <w:t>145 685,6</w:t>
            </w:r>
          </w:p>
        </w:tc>
      </w:tr>
      <w:tr w:rsidR="00305FF3" w:rsidRPr="007A6AC8" w:rsidTr="00C003A0">
        <w:trPr>
          <w:trHeight w:val="46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F3" w:rsidRPr="007A6AC8" w:rsidRDefault="00305FF3" w:rsidP="00303883">
            <w:pPr>
              <w:ind w:right="-10"/>
              <w:rPr>
                <w:rFonts w:cs="Times New Roman CYR"/>
                <w:color w:val="000000"/>
                <w:sz w:val="24"/>
                <w:szCs w:val="24"/>
              </w:rPr>
            </w:pPr>
            <w:r w:rsidRPr="007A6AC8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26722E" w:rsidRDefault="00305FF3" w:rsidP="00F53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346AF" w:rsidRDefault="00305FF3" w:rsidP="00F53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346AF" w:rsidRDefault="00305FF3" w:rsidP="00F53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29 799,4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346AF" w:rsidRDefault="00305FF3" w:rsidP="00F53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3346AF" w:rsidRDefault="00305FF3" w:rsidP="00F53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29 960,0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F3" w:rsidRPr="0026722E" w:rsidRDefault="00305FF3" w:rsidP="00F53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145 685,6</w:t>
            </w:r>
          </w:p>
        </w:tc>
      </w:tr>
      <w:tr w:rsidR="00C97974" w:rsidRPr="007A6AC8" w:rsidTr="00C003A0">
        <w:trPr>
          <w:trHeight w:val="39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74" w:rsidRPr="007A6AC8" w:rsidRDefault="00C97974" w:rsidP="00303883">
            <w:pPr>
              <w:ind w:right="-10"/>
              <w:rPr>
                <w:color w:val="000000"/>
                <w:sz w:val="24"/>
                <w:szCs w:val="24"/>
              </w:rPr>
            </w:pPr>
            <w:r w:rsidRPr="007A6AC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74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74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74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74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74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74" w:rsidRDefault="00305FF3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0598B" w:rsidRDefault="00D0598B" w:rsidP="00C02EE5">
      <w:pPr>
        <w:autoSpaceDE w:val="0"/>
        <w:autoSpaceDN w:val="0"/>
        <w:adjustRightInd w:val="0"/>
      </w:pPr>
    </w:p>
    <w:p w:rsidR="006777E0" w:rsidRDefault="006777E0" w:rsidP="00C02EE5">
      <w:pPr>
        <w:autoSpaceDE w:val="0"/>
        <w:autoSpaceDN w:val="0"/>
        <w:adjustRightInd w:val="0"/>
      </w:pPr>
    </w:p>
    <w:p w:rsidR="004C4714" w:rsidRDefault="004C4714" w:rsidP="00301138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</w:p>
    <w:p w:rsidR="004C4714" w:rsidRDefault="004C4714" w:rsidP="00301138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</w:p>
    <w:p w:rsidR="004C4714" w:rsidRDefault="004C4714" w:rsidP="00301138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</w:p>
    <w:p w:rsidR="004C4714" w:rsidRDefault="004C4714" w:rsidP="00301138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  <w:sectPr w:rsidR="004C4714" w:rsidSect="004C4714">
          <w:pgSz w:w="16838" w:h="11906" w:orient="landscape"/>
          <w:pgMar w:top="284" w:right="680" w:bottom="851" w:left="1134" w:header="709" w:footer="709" w:gutter="0"/>
          <w:cols w:space="708"/>
          <w:docGrid w:linePitch="360"/>
        </w:sectPr>
      </w:pPr>
    </w:p>
    <w:p w:rsidR="004C4714" w:rsidRDefault="00BD49D9" w:rsidP="00301138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1A5F9D">
        <w:rPr>
          <w:sz w:val="26"/>
          <w:szCs w:val="26"/>
        </w:rPr>
        <w:t>8</w:t>
      </w:r>
    </w:p>
    <w:p w:rsidR="00301138" w:rsidRPr="00911E67" w:rsidRDefault="00301138" w:rsidP="00301138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  <w:r w:rsidRPr="00911E67">
        <w:rPr>
          <w:sz w:val="26"/>
          <w:szCs w:val="26"/>
        </w:rPr>
        <w:t>к муниципальной программе</w:t>
      </w:r>
    </w:p>
    <w:p w:rsidR="00301138" w:rsidRPr="00234C7F" w:rsidRDefault="00301138" w:rsidP="00301138">
      <w:pPr>
        <w:widowControl w:val="0"/>
        <w:autoSpaceDE w:val="0"/>
        <w:autoSpaceDN w:val="0"/>
        <w:adjustRightInd w:val="0"/>
        <w:ind w:left="4253"/>
        <w:outlineLvl w:val="1"/>
        <w:rPr>
          <w:b/>
          <w:sz w:val="28"/>
          <w:szCs w:val="28"/>
        </w:rPr>
      </w:pPr>
    </w:p>
    <w:p w:rsidR="00301138" w:rsidRPr="008634F2" w:rsidRDefault="00301138" w:rsidP="0030113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634F2">
        <w:rPr>
          <w:b/>
          <w:sz w:val="26"/>
          <w:szCs w:val="26"/>
        </w:rPr>
        <w:t xml:space="preserve">ПОДПРОГРАММА </w:t>
      </w:r>
    </w:p>
    <w:p w:rsidR="00301138" w:rsidRDefault="00301138" w:rsidP="00BD49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634F2">
        <w:rPr>
          <w:b/>
          <w:sz w:val="26"/>
          <w:szCs w:val="26"/>
        </w:rPr>
        <w:t xml:space="preserve"> «</w:t>
      </w:r>
      <w:r w:rsidR="00BD49D9">
        <w:rPr>
          <w:b/>
          <w:sz w:val="26"/>
          <w:szCs w:val="26"/>
        </w:rPr>
        <w:t>ПОВЫШЕНИЕ ФИНАНСОВОЙ ГРАМОТНОСТИ</w:t>
      </w:r>
      <w:r w:rsidR="00BD49D9">
        <w:rPr>
          <w:b/>
          <w:sz w:val="26"/>
          <w:szCs w:val="26"/>
        </w:rPr>
        <w:br/>
        <w:t xml:space="preserve">НАСЕЛЕНИЯ </w:t>
      </w:r>
      <w:r w:rsidR="004C756A">
        <w:rPr>
          <w:b/>
          <w:sz w:val="26"/>
          <w:szCs w:val="26"/>
        </w:rPr>
        <w:t>ОКРУГА</w:t>
      </w:r>
      <w:r w:rsidRPr="008634F2">
        <w:rPr>
          <w:b/>
          <w:sz w:val="26"/>
          <w:szCs w:val="26"/>
        </w:rPr>
        <w:t xml:space="preserve">» </w:t>
      </w:r>
    </w:p>
    <w:p w:rsidR="00BD49D9" w:rsidRDefault="00BD49D9" w:rsidP="00BD49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634F2">
        <w:rPr>
          <w:b/>
          <w:sz w:val="26"/>
          <w:szCs w:val="26"/>
        </w:rPr>
        <w:t xml:space="preserve">(ДАЛЕЕ – ПОДПРОГРАММА </w:t>
      </w:r>
      <w:r w:rsidR="001A5F9D">
        <w:rPr>
          <w:b/>
          <w:sz w:val="26"/>
          <w:szCs w:val="26"/>
        </w:rPr>
        <w:t>4</w:t>
      </w:r>
      <w:r w:rsidRPr="008634F2">
        <w:rPr>
          <w:b/>
          <w:sz w:val="26"/>
          <w:szCs w:val="26"/>
        </w:rPr>
        <w:t>)</w:t>
      </w:r>
    </w:p>
    <w:p w:rsidR="009115C8" w:rsidRPr="00911E67" w:rsidRDefault="009115C8" w:rsidP="00BD49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49D9" w:rsidRPr="008634F2" w:rsidRDefault="00BD49D9" w:rsidP="00BD49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sz w:val="28"/>
          <w:szCs w:val="28"/>
        </w:rPr>
        <w:t xml:space="preserve">Раздел </w:t>
      </w:r>
      <w:r w:rsidRPr="00882CFB">
        <w:rPr>
          <w:sz w:val="28"/>
          <w:szCs w:val="28"/>
        </w:rPr>
        <w:t xml:space="preserve">1. ПАСПОРТ </w:t>
      </w:r>
      <w:r>
        <w:rPr>
          <w:sz w:val="28"/>
          <w:szCs w:val="28"/>
        </w:rPr>
        <w:t>ПОД</w:t>
      </w:r>
      <w:r w:rsidRPr="00882CFB">
        <w:rPr>
          <w:sz w:val="28"/>
          <w:szCs w:val="28"/>
        </w:rPr>
        <w:t>ПРОГРАММЫ</w:t>
      </w:r>
    </w:p>
    <w:p w:rsidR="004C4714" w:rsidRDefault="004C4714" w:rsidP="004C47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1138" w:rsidRPr="004A7F0C" w:rsidRDefault="00301138" w:rsidP="004C471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horzAnchor="margin" w:tblpY="-245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301138" w:rsidRPr="003506E1" w:rsidTr="00ED0E22">
        <w:trPr>
          <w:cantSplit/>
          <w:trHeight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301138" w:rsidP="00BD49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  <w:p w:rsidR="00301138" w:rsidRPr="00911E67" w:rsidRDefault="00301138" w:rsidP="00E04C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подпр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301138" w:rsidP="001A5F9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49D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финансовой грамотности населения </w:t>
            </w:r>
            <w:r w:rsidR="001A5F9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01138" w:rsidRPr="003506E1" w:rsidTr="00ED0E22">
        <w:trPr>
          <w:cantSplit/>
          <w:trHeight w:val="3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Default="00301138" w:rsidP="00BD49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301138" w:rsidRDefault="00301138" w:rsidP="00BD49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 </w:t>
            </w:r>
          </w:p>
          <w:p w:rsidR="00301138" w:rsidRPr="00911E67" w:rsidRDefault="00301138" w:rsidP="00E04C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301138" w:rsidP="00E04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E54">
              <w:rPr>
                <w:rFonts w:ascii="Times New Roman" w:hAnsi="Times New Roman"/>
                <w:sz w:val="26"/>
                <w:szCs w:val="26"/>
              </w:rPr>
              <w:t xml:space="preserve">Финансовое управление </w:t>
            </w:r>
            <w:r w:rsidR="00E04C7B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582E54">
              <w:rPr>
                <w:rFonts w:ascii="Times New Roman" w:hAnsi="Times New Roman"/>
                <w:sz w:val="26"/>
                <w:szCs w:val="26"/>
              </w:rPr>
              <w:t xml:space="preserve">Белозерского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582E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4C7B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BD49D9" w:rsidRPr="0012239F">
              <w:rPr>
                <w:rFonts w:ascii="Times New Roman" w:hAnsi="Times New Roman"/>
                <w:sz w:val="26"/>
                <w:szCs w:val="26"/>
              </w:rPr>
              <w:t>, органы местного самоупра</w:t>
            </w:r>
            <w:r w:rsidR="00BD49D9" w:rsidRPr="0012239F">
              <w:rPr>
                <w:rFonts w:ascii="Times New Roman" w:hAnsi="Times New Roman"/>
                <w:sz w:val="26"/>
                <w:szCs w:val="26"/>
              </w:rPr>
              <w:t>в</w:t>
            </w:r>
            <w:r w:rsidR="00BD49D9" w:rsidRPr="0012239F">
              <w:rPr>
                <w:rFonts w:ascii="Times New Roman" w:hAnsi="Times New Roman"/>
                <w:sz w:val="26"/>
                <w:szCs w:val="26"/>
              </w:rPr>
              <w:t xml:space="preserve">ления </w:t>
            </w:r>
            <w:r w:rsidR="00E04C7B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</w:tr>
      <w:tr w:rsidR="00301138" w:rsidRPr="003506E1" w:rsidTr="00ED0E22">
        <w:trPr>
          <w:cantSplit/>
          <w:trHeight w:val="6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301138" w:rsidP="00E04C7B">
            <w:pPr>
              <w:rPr>
                <w:sz w:val="26"/>
                <w:szCs w:val="26"/>
              </w:rPr>
            </w:pPr>
            <w:r w:rsidRPr="00911E67">
              <w:rPr>
                <w:sz w:val="26"/>
                <w:szCs w:val="26"/>
              </w:rPr>
              <w:t>Цель подпрогра</w:t>
            </w:r>
            <w:r w:rsidRPr="00911E67">
              <w:rPr>
                <w:sz w:val="26"/>
                <w:szCs w:val="26"/>
              </w:rPr>
              <w:t>м</w:t>
            </w:r>
            <w:r w:rsidRPr="00911E67">
              <w:rPr>
                <w:sz w:val="26"/>
                <w:szCs w:val="26"/>
              </w:rPr>
              <w:t xml:space="preserve">мы </w:t>
            </w:r>
            <w:r w:rsidR="00E04C7B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ED0E22" w:rsidP="00ED0E2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 xml:space="preserve">бъединение органов </w:t>
            </w:r>
            <w:r w:rsidR="00BE6751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, ф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нансовых организаций (независимых финансовых консультантов) для содействия формированию у граждан разумного финансового поведения и отве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ственного отношения к личным финансам, раци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нальному использованию банковских услуг, привив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нию знаний по вопросам налогового законодател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ства. А также защит</w:t>
            </w:r>
            <w:r w:rsidR="00EB7E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 xml:space="preserve"> интересов граждан и грамотное испол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зование финансовых инструментов на рынке финанс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6751" w:rsidRPr="00BE6751">
              <w:rPr>
                <w:rFonts w:ascii="Times New Roman" w:hAnsi="Times New Roman" w:cs="Times New Roman"/>
                <w:sz w:val="26"/>
                <w:szCs w:val="26"/>
              </w:rPr>
              <w:t>вых услуг.</w:t>
            </w:r>
          </w:p>
        </w:tc>
      </w:tr>
      <w:tr w:rsidR="00301138" w:rsidRPr="003506E1" w:rsidTr="00ED0E22">
        <w:trPr>
          <w:cantSplit/>
          <w:trHeight w:val="6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301138" w:rsidP="00E04C7B">
            <w:pPr>
              <w:rPr>
                <w:sz w:val="26"/>
                <w:szCs w:val="26"/>
              </w:rPr>
            </w:pPr>
            <w:r w:rsidRPr="00911E67">
              <w:rPr>
                <w:sz w:val="26"/>
                <w:szCs w:val="26"/>
              </w:rPr>
              <w:t>Задачи подпрогра</w:t>
            </w:r>
            <w:r w:rsidRPr="00911E67">
              <w:rPr>
                <w:sz w:val="26"/>
                <w:szCs w:val="26"/>
              </w:rPr>
              <w:t>м</w:t>
            </w:r>
            <w:r w:rsidRPr="00911E67">
              <w:rPr>
                <w:sz w:val="26"/>
                <w:szCs w:val="26"/>
              </w:rPr>
              <w:t xml:space="preserve">мы </w:t>
            </w:r>
            <w:r w:rsidR="00E04C7B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51" w:rsidRPr="00BE6751" w:rsidRDefault="00ED0E22" w:rsidP="00ED0E2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BE6751" w:rsidRPr="00BE6751">
              <w:rPr>
                <w:color w:val="000000"/>
                <w:sz w:val="26"/>
                <w:szCs w:val="26"/>
              </w:rPr>
              <w:t xml:space="preserve">роведение информационных встреч (мероприятий) с населением </w:t>
            </w:r>
            <w:r w:rsidR="00E04C7B">
              <w:rPr>
                <w:color w:val="000000"/>
                <w:sz w:val="26"/>
                <w:szCs w:val="26"/>
              </w:rPr>
              <w:t>округа</w:t>
            </w:r>
            <w:r w:rsidR="00BE6751">
              <w:rPr>
                <w:color w:val="000000"/>
                <w:sz w:val="26"/>
                <w:szCs w:val="26"/>
              </w:rPr>
              <w:t xml:space="preserve"> </w:t>
            </w:r>
            <w:r w:rsidR="00BE6751" w:rsidRPr="00BE6751">
              <w:rPr>
                <w:color w:val="000000"/>
                <w:sz w:val="26"/>
                <w:szCs w:val="26"/>
              </w:rPr>
              <w:t xml:space="preserve"> с привлечением к участию пре</w:t>
            </w:r>
            <w:r w:rsidR="00BE6751" w:rsidRPr="00BE6751">
              <w:rPr>
                <w:color w:val="000000"/>
                <w:sz w:val="26"/>
                <w:szCs w:val="26"/>
              </w:rPr>
              <w:t>д</w:t>
            </w:r>
            <w:r w:rsidR="00BE6751" w:rsidRPr="00BE6751">
              <w:rPr>
                <w:color w:val="000000"/>
                <w:sz w:val="26"/>
                <w:szCs w:val="26"/>
              </w:rPr>
              <w:t xml:space="preserve">ставителей органов </w:t>
            </w:r>
            <w:r w:rsidR="00BE6751">
              <w:rPr>
                <w:color w:val="000000"/>
                <w:sz w:val="26"/>
                <w:szCs w:val="26"/>
              </w:rPr>
              <w:t>местного самоуправления</w:t>
            </w:r>
            <w:r w:rsidR="00BE6751" w:rsidRPr="00BE6751">
              <w:rPr>
                <w:color w:val="000000"/>
                <w:sz w:val="26"/>
                <w:szCs w:val="26"/>
              </w:rPr>
              <w:t>, экспе</w:t>
            </w:r>
            <w:r w:rsidR="00BE6751" w:rsidRPr="00BE6751">
              <w:rPr>
                <w:color w:val="000000"/>
                <w:sz w:val="26"/>
                <w:szCs w:val="26"/>
              </w:rPr>
              <w:t>р</w:t>
            </w:r>
            <w:r w:rsidR="00BE6751" w:rsidRPr="00BE6751">
              <w:rPr>
                <w:color w:val="000000"/>
                <w:sz w:val="26"/>
                <w:szCs w:val="26"/>
              </w:rPr>
              <w:t>тов финансовых организаций (независимых финанс</w:t>
            </w:r>
            <w:r w:rsidR="00BE6751" w:rsidRPr="00BE6751">
              <w:rPr>
                <w:color w:val="000000"/>
                <w:sz w:val="26"/>
                <w:szCs w:val="26"/>
              </w:rPr>
              <w:t>о</w:t>
            </w:r>
            <w:r w:rsidR="00BE6751" w:rsidRPr="00BE6751">
              <w:rPr>
                <w:color w:val="000000"/>
                <w:sz w:val="26"/>
                <w:szCs w:val="26"/>
              </w:rPr>
              <w:t>вых консультантов), а также проведение мероприятий, направленных на разъяснение основ финансовой гр</w:t>
            </w:r>
            <w:r w:rsidR="00BE6751" w:rsidRPr="00BE6751">
              <w:rPr>
                <w:color w:val="000000"/>
                <w:sz w:val="26"/>
                <w:szCs w:val="26"/>
              </w:rPr>
              <w:t>а</w:t>
            </w:r>
            <w:r w:rsidR="00BE6751" w:rsidRPr="00BE6751">
              <w:rPr>
                <w:color w:val="000000"/>
                <w:sz w:val="26"/>
                <w:szCs w:val="26"/>
              </w:rPr>
              <w:t>мотности на р</w:t>
            </w:r>
            <w:r w:rsidR="00BE6751" w:rsidRPr="00BE6751">
              <w:rPr>
                <w:color w:val="000000"/>
                <w:sz w:val="26"/>
                <w:szCs w:val="26"/>
              </w:rPr>
              <w:t>а</w:t>
            </w:r>
            <w:r w:rsidR="00BE6751" w:rsidRPr="00BE6751">
              <w:rPr>
                <w:color w:val="000000"/>
                <w:sz w:val="26"/>
                <w:szCs w:val="26"/>
              </w:rPr>
              <w:t>бочем месте;</w:t>
            </w:r>
          </w:p>
          <w:p w:rsidR="00BE6751" w:rsidRPr="00BE6751" w:rsidRDefault="00BE6751" w:rsidP="00ED0E22">
            <w:pPr>
              <w:jc w:val="both"/>
              <w:rPr>
                <w:color w:val="000000"/>
                <w:sz w:val="26"/>
                <w:szCs w:val="26"/>
              </w:rPr>
            </w:pPr>
            <w:r w:rsidRPr="00BE6751">
              <w:rPr>
                <w:color w:val="000000"/>
                <w:sz w:val="26"/>
                <w:szCs w:val="26"/>
              </w:rPr>
              <w:t>участие представителей финансового управления с информацией по повышению финансовой грамотн</w:t>
            </w:r>
            <w:r w:rsidRPr="00BE6751">
              <w:rPr>
                <w:color w:val="000000"/>
                <w:sz w:val="26"/>
                <w:szCs w:val="26"/>
              </w:rPr>
              <w:t>о</w:t>
            </w:r>
            <w:r w:rsidRPr="00BE6751">
              <w:rPr>
                <w:color w:val="000000"/>
                <w:sz w:val="26"/>
                <w:szCs w:val="26"/>
              </w:rPr>
              <w:t>сти в соответствующих мероприятиях, пров</w:t>
            </w:r>
            <w:r w:rsidRPr="00BE6751">
              <w:rPr>
                <w:color w:val="000000"/>
                <w:sz w:val="26"/>
                <w:szCs w:val="26"/>
              </w:rPr>
              <w:t>о</w:t>
            </w:r>
            <w:r w:rsidRPr="00BE6751">
              <w:rPr>
                <w:color w:val="000000"/>
                <w:sz w:val="26"/>
                <w:szCs w:val="26"/>
              </w:rPr>
              <w:t>димых Департаментом финансов Вологодской области, обр</w:t>
            </w:r>
            <w:r w:rsidRPr="00BE6751">
              <w:rPr>
                <w:color w:val="000000"/>
                <w:sz w:val="26"/>
                <w:szCs w:val="26"/>
              </w:rPr>
              <w:t>а</w:t>
            </w:r>
            <w:r w:rsidRPr="00BE6751">
              <w:rPr>
                <w:color w:val="000000"/>
                <w:sz w:val="26"/>
                <w:szCs w:val="26"/>
              </w:rPr>
              <w:t>зовательными организациями и иными участниками, реализующими ук</w:t>
            </w:r>
            <w:r w:rsidRPr="00BE6751">
              <w:rPr>
                <w:color w:val="000000"/>
                <w:sz w:val="26"/>
                <w:szCs w:val="26"/>
              </w:rPr>
              <w:t>а</w:t>
            </w:r>
            <w:r w:rsidRPr="00BE6751">
              <w:rPr>
                <w:color w:val="000000"/>
                <w:sz w:val="26"/>
                <w:szCs w:val="26"/>
              </w:rPr>
              <w:t>занное направление;</w:t>
            </w:r>
          </w:p>
          <w:p w:rsidR="00301138" w:rsidRPr="00911E67" w:rsidRDefault="00BE6751" w:rsidP="00E04C7B">
            <w:pPr>
              <w:jc w:val="both"/>
              <w:rPr>
                <w:color w:val="000000"/>
                <w:sz w:val="26"/>
                <w:szCs w:val="26"/>
              </w:rPr>
            </w:pPr>
            <w:r w:rsidRPr="00BE6751">
              <w:rPr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E04C7B">
              <w:rPr>
                <w:color w:val="000000"/>
                <w:sz w:val="26"/>
                <w:szCs w:val="26"/>
              </w:rPr>
              <w:t xml:space="preserve">округа </w:t>
            </w:r>
            <w:r w:rsidRPr="00BE6751">
              <w:rPr>
                <w:color w:val="000000"/>
                <w:sz w:val="26"/>
                <w:szCs w:val="26"/>
              </w:rPr>
              <w:t>в открытом доступе информации по повышению финансовой гр</w:t>
            </w:r>
            <w:r w:rsidRPr="00BE6751">
              <w:rPr>
                <w:color w:val="000000"/>
                <w:sz w:val="26"/>
                <w:szCs w:val="26"/>
              </w:rPr>
              <w:t>а</w:t>
            </w:r>
            <w:r w:rsidRPr="00BE6751">
              <w:rPr>
                <w:color w:val="000000"/>
                <w:sz w:val="26"/>
                <w:szCs w:val="26"/>
              </w:rPr>
              <w:t>мотности насел</w:t>
            </w:r>
            <w:r w:rsidRPr="00BE6751">
              <w:rPr>
                <w:color w:val="000000"/>
                <w:sz w:val="26"/>
                <w:szCs w:val="26"/>
              </w:rPr>
              <w:t>е</w:t>
            </w:r>
            <w:r w:rsidRPr="00BE6751">
              <w:rPr>
                <w:color w:val="000000"/>
                <w:sz w:val="26"/>
                <w:szCs w:val="26"/>
              </w:rPr>
              <w:t>ния, в том числе презентационного материала с проводимых встреч (меропр</w:t>
            </w:r>
            <w:r w:rsidRPr="00BE6751">
              <w:rPr>
                <w:color w:val="000000"/>
                <w:sz w:val="26"/>
                <w:szCs w:val="26"/>
              </w:rPr>
              <w:t>и</w:t>
            </w:r>
            <w:r w:rsidRPr="00BE6751">
              <w:rPr>
                <w:color w:val="000000"/>
                <w:sz w:val="26"/>
                <w:szCs w:val="26"/>
              </w:rPr>
              <w:t>ятий).</w:t>
            </w:r>
          </w:p>
        </w:tc>
      </w:tr>
      <w:tr w:rsidR="00301138" w:rsidRPr="003506E1" w:rsidTr="00ED0E22">
        <w:trPr>
          <w:cantSplit/>
          <w:trHeight w:val="6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301138" w:rsidP="00E04C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тели подпрогра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мы 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1D5187" w:rsidRDefault="00ED0E22" w:rsidP="00E04C7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115C8">
              <w:rPr>
                <w:rFonts w:ascii="Times New Roman" w:hAnsi="Times New Roman" w:cs="Times New Roman"/>
                <w:sz w:val="26"/>
                <w:szCs w:val="26"/>
              </w:rPr>
              <w:t xml:space="preserve">роцент увеличения количества жителей 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9115C8">
              <w:rPr>
                <w:rFonts w:ascii="Times New Roman" w:hAnsi="Times New Roman" w:cs="Times New Roman"/>
                <w:sz w:val="26"/>
                <w:szCs w:val="26"/>
              </w:rPr>
              <w:t>, охваченных мероприятиями по повышению финанс</w:t>
            </w:r>
            <w:r w:rsidR="009115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115C8">
              <w:rPr>
                <w:rFonts w:ascii="Times New Roman" w:hAnsi="Times New Roman" w:cs="Times New Roman"/>
                <w:sz w:val="26"/>
                <w:szCs w:val="26"/>
              </w:rPr>
              <w:t xml:space="preserve">вой грамотности населения 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9115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01138" w:rsidRPr="003506E1" w:rsidTr="00ED0E22">
        <w:trPr>
          <w:cantSplit/>
          <w:trHeight w:val="48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8" w:rsidRPr="00911E67" w:rsidRDefault="00301138" w:rsidP="00E04C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Default="00301138" w:rsidP="00ED0E2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1E6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12239F" w:rsidRPr="0012239F" w:rsidRDefault="0012239F" w:rsidP="00ED0E2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01138" w:rsidRDefault="00301138" w:rsidP="00301138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43"/>
      </w:tblGrid>
      <w:tr w:rsidR="00ED0E22" w:rsidRPr="009F7B51" w:rsidTr="009F7B51">
        <w:tc>
          <w:tcPr>
            <w:tcW w:w="3652" w:type="dxa"/>
            <w:shd w:val="clear" w:color="auto" w:fill="auto"/>
          </w:tcPr>
          <w:p w:rsidR="00ED0E22" w:rsidRPr="009F7B51" w:rsidRDefault="00ED0E22" w:rsidP="00ED0E22">
            <w:pPr>
              <w:rPr>
                <w:sz w:val="26"/>
                <w:szCs w:val="26"/>
              </w:rPr>
            </w:pPr>
            <w:r w:rsidRPr="009F7B51">
              <w:rPr>
                <w:sz w:val="26"/>
                <w:szCs w:val="26"/>
              </w:rPr>
              <w:t>Объем бюджетных ассигнов</w:t>
            </w:r>
            <w:r w:rsidRPr="009F7B51">
              <w:rPr>
                <w:sz w:val="26"/>
                <w:szCs w:val="26"/>
              </w:rPr>
              <w:t>а</w:t>
            </w:r>
            <w:r w:rsidRPr="009F7B51">
              <w:rPr>
                <w:sz w:val="26"/>
                <w:szCs w:val="26"/>
              </w:rPr>
              <w:t>ний</w:t>
            </w:r>
          </w:p>
          <w:p w:rsidR="00ED0E22" w:rsidRPr="009F7B51" w:rsidRDefault="00ED0E22" w:rsidP="00E04C7B">
            <w:pPr>
              <w:rPr>
                <w:sz w:val="26"/>
                <w:szCs w:val="26"/>
              </w:rPr>
            </w:pPr>
            <w:r w:rsidRPr="009F7B51">
              <w:rPr>
                <w:sz w:val="26"/>
                <w:szCs w:val="26"/>
              </w:rPr>
              <w:t xml:space="preserve">подпрограммы </w:t>
            </w:r>
            <w:r w:rsidR="00E04C7B">
              <w:rPr>
                <w:sz w:val="26"/>
                <w:szCs w:val="26"/>
              </w:rPr>
              <w:t>4</w:t>
            </w:r>
            <w:r w:rsidRPr="009F7B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3" w:type="dxa"/>
            <w:shd w:val="clear" w:color="auto" w:fill="auto"/>
          </w:tcPr>
          <w:p w:rsidR="00ED0E22" w:rsidRPr="009F7B51" w:rsidRDefault="00ED0E22" w:rsidP="009F7B51">
            <w:pPr>
              <w:jc w:val="both"/>
              <w:rPr>
                <w:sz w:val="26"/>
                <w:szCs w:val="26"/>
              </w:rPr>
            </w:pPr>
            <w:bookmarkStart w:id="3" w:name="sub_47"/>
            <w:r w:rsidRPr="009F7B51">
              <w:rPr>
                <w:sz w:val="26"/>
                <w:szCs w:val="26"/>
              </w:rPr>
              <w:t>Реализация подпрограммы 5 "Повышение финансовой грамотности населения района" осуществляется в ра</w:t>
            </w:r>
            <w:r w:rsidRPr="009F7B51">
              <w:rPr>
                <w:sz w:val="26"/>
                <w:szCs w:val="26"/>
              </w:rPr>
              <w:t>м</w:t>
            </w:r>
            <w:r w:rsidRPr="009F7B51">
              <w:rPr>
                <w:sz w:val="26"/>
                <w:szCs w:val="26"/>
              </w:rPr>
              <w:t>ках текущей деятельности финансового управл</w:t>
            </w:r>
            <w:r w:rsidRPr="009F7B51">
              <w:rPr>
                <w:sz w:val="26"/>
                <w:szCs w:val="26"/>
              </w:rPr>
              <w:t>е</w:t>
            </w:r>
            <w:r w:rsidRPr="009F7B51">
              <w:rPr>
                <w:sz w:val="26"/>
                <w:szCs w:val="26"/>
              </w:rPr>
              <w:t>ния района, отдельного финансирования на реализ</w:t>
            </w:r>
            <w:r w:rsidRPr="009F7B51">
              <w:rPr>
                <w:sz w:val="26"/>
                <w:szCs w:val="26"/>
              </w:rPr>
              <w:t>а</w:t>
            </w:r>
            <w:r w:rsidRPr="009F7B51">
              <w:rPr>
                <w:sz w:val="26"/>
                <w:szCs w:val="26"/>
              </w:rPr>
              <w:t>цию данного мероприятия в районном бюджете не пред</w:t>
            </w:r>
            <w:r w:rsidRPr="009F7B51">
              <w:rPr>
                <w:sz w:val="26"/>
                <w:szCs w:val="26"/>
              </w:rPr>
              <w:t>у</w:t>
            </w:r>
            <w:r w:rsidRPr="009F7B51">
              <w:rPr>
                <w:sz w:val="26"/>
                <w:szCs w:val="26"/>
              </w:rPr>
              <w:t>смотрено.</w:t>
            </w:r>
            <w:bookmarkEnd w:id="3"/>
          </w:p>
        </w:tc>
      </w:tr>
      <w:tr w:rsidR="00ED0E22" w:rsidRPr="009F7B51" w:rsidTr="009F7B51">
        <w:tc>
          <w:tcPr>
            <w:tcW w:w="3652" w:type="dxa"/>
            <w:shd w:val="clear" w:color="auto" w:fill="auto"/>
          </w:tcPr>
          <w:p w:rsidR="00ED0E22" w:rsidRPr="009F7B51" w:rsidRDefault="00ED0E22" w:rsidP="009F7B5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F7B51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</w:t>
            </w:r>
            <w:r w:rsidRPr="009F7B5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F7B51">
              <w:rPr>
                <w:rFonts w:ascii="Times New Roman" w:hAnsi="Times New Roman" w:cs="Times New Roman"/>
                <w:sz w:val="26"/>
                <w:szCs w:val="26"/>
              </w:rPr>
              <w:t>зации подпрогра</w:t>
            </w:r>
            <w:r w:rsidRPr="009F7B5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7B51">
              <w:rPr>
                <w:rFonts w:ascii="Times New Roman" w:hAnsi="Times New Roman" w:cs="Times New Roman"/>
                <w:sz w:val="26"/>
                <w:szCs w:val="26"/>
              </w:rPr>
              <w:t xml:space="preserve">мы </w:t>
            </w:r>
            <w:r w:rsidR="00E04C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D0E22" w:rsidRPr="009F7B51" w:rsidRDefault="00ED0E22" w:rsidP="009F7B5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3" w:type="dxa"/>
            <w:shd w:val="clear" w:color="auto" w:fill="auto"/>
          </w:tcPr>
          <w:p w:rsidR="00ED0E22" w:rsidRPr="009F7B51" w:rsidRDefault="00ED0E22" w:rsidP="009F7B51">
            <w:pPr>
              <w:jc w:val="both"/>
              <w:rPr>
                <w:color w:val="000000"/>
                <w:sz w:val="26"/>
                <w:szCs w:val="26"/>
              </w:rPr>
            </w:pPr>
            <w:r w:rsidRPr="009F7B51">
              <w:rPr>
                <w:sz w:val="26"/>
                <w:szCs w:val="26"/>
              </w:rPr>
              <w:t>Повышение финансовой грамотности граждан путем посещения соответствующих мероприятий по соде</w:t>
            </w:r>
            <w:r w:rsidRPr="009F7B51">
              <w:rPr>
                <w:sz w:val="26"/>
                <w:szCs w:val="26"/>
              </w:rPr>
              <w:t>й</w:t>
            </w:r>
            <w:r w:rsidRPr="009F7B51">
              <w:rPr>
                <w:sz w:val="26"/>
                <w:szCs w:val="26"/>
              </w:rPr>
              <w:t>ствию формирования у граждан разумного финансов</w:t>
            </w:r>
            <w:r w:rsidRPr="009F7B51">
              <w:rPr>
                <w:sz w:val="26"/>
                <w:szCs w:val="26"/>
              </w:rPr>
              <w:t>о</w:t>
            </w:r>
            <w:r w:rsidRPr="009F7B51">
              <w:rPr>
                <w:sz w:val="26"/>
                <w:szCs w:val="26"/>
              </w:rPr>
              <w:t>го поведения и отве</w:t>
            </w:r>
            <w:r w:rsidRPr="009F7B51">
              <w:rPr>
                <w:sz w:val="26"/>
                <w:szCs w:val="26"/>
              </w:rPr>
              <w:t>т</w:t>
            </w:r>
            <w:r w:rsidRPr="009F7B51">
              <w:rPr>
                <w:sz w:val="26"/>
                <w:szCs w:val="26"/>
              </w:rPr>
              <w:t>ственного отношения к личным финансам, грамотного использования финансовых и</w:t>
            </w:r>
            <w:r w:rsidRPr="009F7B51">
              <w:rPr>
                <w:sz w:val="26"/>
                <w:szCs w:val="26"/>
              </w:rPr>
              <w:t>н</w:t>
            </w:r>
            <w:r w:rsidRPr="009F7B51">
              <w:rPr>
                <w:sz w:val="26"/>
                <w:szCs w:val="26"/>
              </w:rPr>
              <w:t>струментов, повышению защищенности личных инт</w:t>
            </w:r>
            <w:r w:rsidRPr="009F7B51">
              <w:rPr>
                <w:sz w:val="26"/>
                <w:szCs w:val="26"/>
              </w:rPr>
              <w:t>е</w:t>
            </w:r>
            <w:r w:rsidRPr="009F7B51">
              <w:rPr>
                <w:sz w:val="26"/>
                <w:szCs w:val="26"/>
              </w:rPr>
              <w:t>ресов граждан как потребителей ф</w:t>
            </w:r>
            <w:r w:rsidRPr="009F7B51">
              <w:rPr>
                <w:sz w:val="26"/>
                <w:szCs w:val="26"/>
              </w:rPr>
              <w:t>и</w:t>
            </w:r>
            <w:r w:rsidRPr="009F7B51">
              <w:rPr>
                <w:sz w:val="26"/>
                <w:szCs w:val="26"/>
              </w:rPr>
              <w:t>нансовых услуг.</w:t>
            </w:r>
          </w:p>
        </w:tc>
      </w:tr>
    </w:tbl>
    <w:p w:rsidR="00301138" w:rsidRDefault="00301138" w:rsidP="00301138">
      <w:pPr>
        <w:jc w:val="center"/>
        <w:rPr>
          <w:b/>
          <w:sz w:val="26"/>
          <w:szCs w:val="26"/>
        </w:rPr>
      </w:pPr>
    </w:p>
    <w:p w:rsidR="00301138" w:rsidRPr="004A178F" w:rsidRDefault="00301138" w:rsidP="00301138">
      <w:pPr>
        <w:jc w:val="center"/>
        <w:rPr>
          <w:b/>
          <w:sz w:val="26"/>
          <w:szCs w:val="26"/>
        </w:rPr>
      </w:pPr>
      <w:r w:rsidRPr="004A178F">
        <w:rPr>
          <w:b/>
          <w:sz w:val="26"/>
          <w:szCs w:val="26"/>
        </w:rPr>
        <w:t>2. Характеристика сферы реализации подпр</w:t>
      </w:r>
      <w:r w:rsidRPr="004A178F">
        <w:rPr>
          <w:b/>
          <w:sz w:val="26"/>
          <w:szCs w:val="26"/>
        </w:rPr>
        <w:t>о</w:t>
      </w:r>
      <w:r w:rsidRPr="004A178F">
        <w:rPr>
          <w:b/>
          <w:sz w:val="26"/>
          <w:szCs w:val="26"/>
        </w:rPr>
        <w:t xml:space="preserve">граммы </w:t>
      </w:r>
      <w:r w:rsidR="00E04C7B">
        <w:rPr>
          <w:b/>
          <w:sz w:val="26"/>
          <w:szCs w:val="26"/>
        </w:rPr>
        <w:t>4</w:t>
      </w:r>
      <w:r w:rsidRPr="004A178F">
        <w:rPr>
          <w:b/>
          <w:sz w:val="26"/>
          <w:szCs w:val="26"/>
        </w:rPr>
        <w:t xml:space="preserve">, основные </w:t>
      </w:r>
    </w:p>
    <w:p w:rsidR="00301138" w:rsidRPr="004A178F" w:rsidRDefault="00301138" w:rsidP="00301138">
      <w:pPr>
        <w:jc w:val="center"/>
        <w:rPr>
          <w:b/>
          <w:sz w:val="26"/>
          <w:szCs w:val="26"/>
        </w:rPr>
      </w:pPr>
      <w:r w:rsidRPr="004A178F">
        <w:rPr>
          <w:b/>
          <w:sz w:val="26"/>
          <w:szCs w:val="26"/>
        </w:rPr>
        <w:t>пр</w:t>
      </w:r>
      <w:r w:rsidRPr="004A178F">
        <w:rPr>
          <w:b/>
          <w:sz w:val="26"/>
          <w:szCs w:val="26"/>
        </w:rPr>
        <w:t>о</w:t>
      </w:r>
      <w:r w:rsidRPr="004A178F">
        <w:rPr>
          <w:b/>
          <w:sz w:val="26"/>
          <w:szCs w:val="26"/>
        </w:rPr>
        <w:t>блемы в указанной сфере и перспективы ее развития</w:t>
      </w:r>
    </w:p>
    <w:p w:rsidR="00301138" w:rsidRPr="004A178F" w:rsidRDefault="00301138" w:rsidP="00301138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301138" w:rsidRDefault="00301138" w:rsidP="0030113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A178F">
        <w:rPr>
          <w:sz w:val="26"/>
          <w:szCs w:val="26"/>
        </w:rPr>
        <w:tab/>
        <w:t xml:space="preserve">Главной целью подпрограммы </w:t>
      </w:r>
      <w:r w:rsidR="00E04C7B">
        <w:rPr>
          <w:sz w:val="26"/>
          <w:szCs w:val="26"/>
        </w:rPr>
        <w:t>4</w:t>
      </w:r>
      <w:r w:rsidRPr="004A178F">
        <w:rPr>
          <w:sz w:val="26"/>
          <w:szCs w:val="26"/>
        </w:rPr>
        <w:t xml:space="preserve"> является </w:t>
      </w:r>
      <w:r w:rsidR="00BE6751" w:rsidRPr="00BE6751">
        <w:rPr>
          <w:sz w:val="26"/>
          <w:szCs w:val="26"/>
        </w:rPr>
        <w:t>увеличени</w:t>
      </w:r>
      <w:r w:rsidR="00BE6751">
        <w:rPr>
          <w:sz w:val="26"/>
          <w:szCs w:val="26"/>
        </w:rPr>
        <w:t>е</w:t>
      </w:r>
      <w:r w:rsidR="00BE6751" w:rsidRPr="00BE6751">
        <w:rPr>
          <w:sz w:val="26"/>
          <w:szCs w:val="26"/>
        </w:rPr>
        <w:t xml:space="preserve"> количества жителей </w:t>
      </w:r>
      <w:r w:rsidR="00E04C7B">
        <w:rPr>
          <w:sz w:val="26"/>
          <w:szCs w:val="26"/>
        </w:rPr>
        <w:t>окр</w:t>
      </w:r>
      <w:r w:rsidR="00E04C7B">
        <w:rPr>
          <w:sz w:val="26"/>
          <w:szCs w:val="26"/>
        </w:rPr>
        <w:t>у</w:t>
      </w:r>
      <w:r w:rsidR="00E04C7B">
        <w:rPr>
          <w:sz w:val="26"/>
          <w:szCs w:val="26"/>
        </w:rPr>
        <w:t>га</w:t>
      </w:r>
      <w:r w:rsidR="00BE6751" w:rsidRPr="00BE6751">
        <w:rPr>
          <w:sz w:val="26"/>
          <w:szCs w:val="26"/>
        </w:rPr>
        <w:t xml:space="preserve">, охваченных мероприятиями по повышению финансовой грамотности населения </w:t>
      </w:r>
      <w:r w:rsidR="00E04C7B">
        <w:rPr>
          <w:sz w:val="26"/>
          <w:szCs w:val="26"/>
        </w:rPr>
        <w:t>округа</w:t>
      </w:r>
      <w:r w:rsidR="00BE6751" w:rsidRPr="00BE6751">
        <w:rPr>
          <w:sz w:val="26"/>
          <w:szCs w:val="26"/>
        </w:rPr>
        <w:t>.</w:t>
      </w:r>
    </w:p>
    <w:p w:rsidR="00F3229D" w:rsidRDefault="00F3229D" w:rsidP="0030113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Финансовая грамотность – это совокупность знаний, навыков и установок в сф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 финансового поведения человека, ведущих к улучшению благосостояния и повыш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качества жизни.</w:t>
      </w:r>
    </w:p>
    <w:p w:rsidR="00F3229D" w:rsidRDefault="00F3229D" w:rsidP="0030113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Знание ключевых финансовых понятий и умение их использовать на практике дает возможность человеку грамотно управлять своими денежными средствами. То есть вести учет доходов и расходов, избегать излишней задолженности, планировать личный бюджет, создавать сбережения. А так же ориентироваться в сложных проду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тах, предлагаемых финансовыми институтами, и приобретать их на основе осознанного выбора. </w:t>
      </w:r>
    </w:p>
    <w:p w:rsidR="00F3229D" w:rsidRPr="004A178F" w:rsidRDefault="00F3229D" w:rsidP="00301138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общего уровня финансовой грамотности населения страны во многом зависит ее экономическое развитие. Высокий уровень осведомленности жителей в области 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нансов способствует социальной и экономической стабильности в стране.</w:t>
      </w:r>
      <w:r w:rsidR="00A90D5D">
        <w:rPr>
          <w:sz w:val="26"/>
          <w:szCs w:val="26"/>
        </w:rPr>
        <w:t xml:space="preserve"> Рост фина</w:t>
      </w:r>
      <w:r w:rsidR="00A90D5D">
        <w:rPr>
          <w:sz w:val="26"/>
          <w:szCs w:val="26"/>
        </w:rPr>
        <w:t>н</w:t>
      </w:r>
      <w:r w:rsidR="00A90D5D">
        <w:rPr>
          <w:sz w:val="26"/>
          <w:szCs w:val="26"/>
        </w:rPr>
        <w:t>совой грамотности приводит к снижению рисков излишней личной задолженности граждан по потребительским кредитам, сокращению рисков мошенничества со стор</w:t>
      </w:r>
      <w:r w:rsidR="00A90D5D">
        <w:rPr>
          <w:sz w:val="26"/>
          <w:szCs w:val="26"/>
        </w:rPr>
        <w:t>о</w:t>
      </w:r>
      <w:r w:rsidR="00A90D5D">
        <w:rPr>
          <w:sz w:val="26"/>
          <w:szCs w:val="26"/>
        </w:rPr>
        <w:t>ны недобросовестных участников рынка.</w:t>
      </w:r>
    </w:p>
    <w:p w:rsidR="00A90D5D" w:rsidRDefault="00A90D5D" w:rsidP="003011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Проблемы, с которыми может столкнуться финансово безграмотный человек:</w:t>
      </w:r>
    </w:p>
    <w:p w:rsidR="00A90D5D" w:rsidRDefault="00A90D5D" w:rsidP="003011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участие в сомнительных операциях, которые приводят к потере вложенных средств (например, пирамиды);</w:t>
      </w:r>
    </w:p>
    <w:p w:rsidR="00A90D5D" w:rsidRDefault="00A90D5D" w:rsidP="003011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необдуманное залезание в долги путем взятия кредитов по завышенным 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кам;</w:t>
      </w:r>
    </w:p>
    <w:p w:rsidR="00A90D5D" w:rsidRDefault="00A90D5D" w:rsidP="003011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инвестирование, которое не защищает сбережения даже от инфляции, в том числе  и пенсионные накопления;</w:t>
      </w:r>
    </w:p>
    <w:p w:rsidR="00A90D5D" w:rsidRDefault="00A90D5D" w:rsidP="003011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непонимание  действия большинства рыночных инструментов, грамотное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пользование</w:t>
      </w:r>
      <w:r w:rsidR="00B333D1">
        <w:rPr>
          <w:sz w:val="26"/>
          <w:szCs w:val="26"/>
        </w:rPr>
        <w:t xml:space="preserve"> которых может привести к улучшению благосостояния.</w:t>
      </w:r>
    </w:p>
    <w:p w:rsidR="00B333D1" w:rsidRDefault="00301138" w:rsidP="00B333D1">
      <w:pPr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В целях </w:t>
      </w:r>
      <w:r w:rsidR="00B333D1">
        <w:rPr>
          <w:sz w:val="26"/>
          <w:szCs w:val="26"/>
        </w:rPr>
        <w:t xml:space="preserve">увеличения количества жителей </w:t>
      </w:r>
      <w:r w:rsidR="00E04C7B">
        <w:rPr>
          <w:sz w:val="26"/>
          <w:szCs w:val="26"/>
        </w:rPr>
        <w:t>округа</w:t>
      </w:r>
      <w:r w:rsidR="00B333D1">
        <w:rPr>
          <w:sz w:val="26"/>
          <w:szCs w:val="26"/>
        </w:rPr>
        <w:t xml:space="preserve">, охваченных мероприятиями по повышению финансовой грамотности </w:t>
      </w:r>
      <w:r w:rsidRPr="004A178F">
        <w:rPr>
          <w:sz w:val="26"/>
          <w:szCs w:val="26"/>
        </w:rPr>
        <w:t xml:space="preserve"> необходимо </w:t>
      </w:r>
      <w:r w:rsidR="00B333D1">
        <w:rPr>
          <w:sz w:val="26"/>
          <w:szCs w:val="26"/>
        </w:rPr>
        <w:t>определить основные причины об</w:t>
      </w:r>
      <w:r w:rsidR="00B333D1">
        <w:rPr>
          <w:sz w:val="26"/>
          <w:szCs w:val="26"/>
        </w:rPr>
        <w:t>я</w:t>
      </w:r>
      <w:r w:rsidR="00B333D1">
        <w:rPr>
          <w:sz w:val="26"/>
          <w:szCs w:val="26"/>
        </w:rPr>
        <w:t>зательного изучения основ денежной грамотности:</w:t>
      </w:r>
    </w:p>
    <w:p w:rsidR="00B333D1" w:rsidRDefault="00B333D1" w:rsidP="00B333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научиться вести учет своих доходов и расходов с целью дальнейшего планир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 бюджета;</w:t>
      </w:r>
    </w:p>
    <w:p w:rsidR="00B333D1" w:rsidRDefault="00B333D1" w:rsidP="00B333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научиться жить по средствам, а не становиться вечным клиентом кредитных организаций;</w:t>
      </w:r>
    </w:p>
    <w:p w:rsidR="00B333D1" w:rsidRDefault="00B333D1" w:rsidP="00B333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разбираться в существующих инструментах по сохранению и приумножению собственных средств, чтобы обеспечить себе получение пассивного дохода в будущем;</w:t>
      </w:r>
    </w:p>
    <w:p w:rsidR="00B333D1" w:rsidRDefault="00B333D1" w:rsidP="00B333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 стать объектом мошеннических действий;</w:t>
      </w:r>
    </w:p>
    <w:p w:rsidR="00B333D1" w:rsidRPr="004A178F" w:rsidRDefault="00B333D1" w:rsidP="00B333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обезопасить себя и свою семью от экономических кризисов.</w:t>
      </w:r>
    </w:p>
    <w:p w:rsidR="00B333D1" w:rsidRDefault="00B333D1" w:rsidP="003011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01138" w:rsidRDefault="00301138" w:rsidP="003011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Реализация подпрограммы </w:t>
      </w:r>
      <w:r w:rsidR="00E04C7B">
        <w:rPr>
          <w:sz w:val="26"/>
          <w:szCs w:val="26"/>
        </w:rPr>
        <w:t>4</w:t>
      </w:r>
      <w:r w:rsidRPr="004A178F">
        <w:rPr>
          <w:sz w:val="26"/>
          <w:szCs w:val="26"/>
        </w:rPr>
        <w:t xml:space="preserve"> позволит </w:t>
      </w:r>
      <w:r w:rsidR="004D7CD2">
        <w:rPr>
          <w:sz w:val="26"/>
          <w:szCs w:val="26"/>
        </w:rPr>
        <w:t xml:space="preserve">увеличить уровень знаний населения </w:t>
      </w:r>
      <w:r w:rsidR="00E04C7B">
        <w:rPr>
          <w:sz w:val="26"/>
          <w:szCs w:val="26"/>
        </w:rPr>
        <w:t>округа</w:t>
      </w:r>
      <w:r w:rsidR="004D7CD2">
        <w:rPr>
          <w:sz w:val="26"/>
          <w:szCs w:val="26"/>
        </w:rPr>
        <w:t xml:space="preserve"> в вопросах финансовой сферы</w:t>
      </w:r>
    </w:p>
    <w:p w:rsidR="004D7CD2" w:rsidRDefault="004D7CD2" w:rsidP="003011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D7CD2" w:rsidRDefault="00301138" w:rsidP="00301138">
      <w:pPr>
        <w:jc w:val="center"/>
        <w:rPr>
          <w:b/>
          <w:sz w:val="26"/>
          <w:szCs w:val="26"/>
        </w:rPr>
      </w:pPr>
      <w:r w:rsidRPr="004A178F">
        <w:rPr>
          <w:b/>
          <w:sz w:val="26"/>
          <w:szCs w:val="26"/>
        </w:rPr>
        <w:t>3. Приоритеты муниципальной политики в сфере реализации муниципальной подпрограммы, цели, задачи и целевые показатели (индикаторы) достижения ц</w:t>
      </w:r>
      <w:r w:rsidRPr="004A178F">
        <w:rPr>
          <w:b/>
          <w:sz w:val="26"/>
          <w:szCs w:val="26"/>
        </w:rPr>
        <w:t>е</w:t>
      </w:r>
      <w:r w:rsidRPr="004A178F">
        <w:rPr>
          <w:b/>
          <w:sz w:val="26"/>
          <w:szCs w:val="26"/>
        </w:rPr>
        <w:t xml:space="preserve">лей и решения задач, основные ожидаемые конечные результаты, </w:t>
      </w:r>
    </w:p>
    <w:p w:rsidR="00301138" w:rsidRDefault="00301138" w:rsidP="00301138">
      <w:pPr>
        <w:jc w:val="center"/>
        <w:rPr>
          <w:b/>
          <w:sz w:val="26"/>
          <w:szCs w:val="26"/>
        </w:rPr>
      </w:pPr>
      <w:r w:rsidRPr="004A178F">
        <w:rPr>
          <w:b/>
          <w:sz w:val="26"/>
          <w:szCs w:val="26"/>
        </w:rPr>
        <w:t>сроки реализации подпр</w:t>
      </w:r>
      <w:r w:rsidRPr="004A178F">
        <w:rPr>
          <w:b/>
          <w:sz w:val="26"/>
          <w:szCs w:val="26"/>
        </w:rPr>
        <w:t>о</w:t>
      </w:r>
      <w:r w:rsidRPr="004A178F">
        <w:rPr>
          <w:b/>
          <w:sz w:val="26"/>
          <w:szCs w:val="26"/>
        </w:rPr>
        <w:t xml:space="preserve">граммы </w:t>
      </w:r>
      <w:r w:rsidR="00E04C7B">
        <w:rPr>
          <w:b/>
          <w:sz w:val="26"/>
          <w:szCs w:val="26"/>
        </w:rPr>
        <w:t>4</w:t>
      </w:r>
    </w:p>
    <w:p w:rsidR="00301138" w:rsidRPr="004A178F" w:rsidRDefault="00301138" w:rsidP="00301138">
      <w:pPr>
        <w:jc w:val="center"/>
        <w:rPr>
          <w:b/>
          <w:sz w:val="26"/>
          <w:szCs w:val="26"/>
        </w:rPr>
      </w:pPr>
    </w:p>
    <w:p w:rsidR="004D7CD2" w:rsidRDefault="00301138" w:rsidP="004D7CD2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A178F">
        <w:rPr>
          <w:sz w:val="26"/>
          <w:szCs w:val="26"/>
        </w:rPr>
        <w:t xml:space="preserve">Целью подпрограммы </w:t>
      </w:r>
      <w:r w:rsidR="00E04C7B">
        <w:rPr>
          <w:sz w:val="26"/>
          <w:szCs w:val="26"/>
        </w:rPr>
        <w:t>4</w:t>
      </w:r>
      <w:r w:rsidRPr="004A178F">
        <w:rPr>
          <w:sz w:val="26"/>
          <w:szCs w:val="26"/>
        </w:rPr>
        <w:t xml:space="preserve"> является </w:t>
      </w:r>
      <w:r w:rsidR="004D7CD2" w:rsidRPr="004D7CD2">
        <w:rPr>
          <w:sz w:val="26"/>
          <w:szCs w:val="26"/>
        </w:rPr>
        <w:t xml:space="preserve">увеличение количества жителей </w:t>
      </w:r>
      <w:r w:rsidR="00E04C7B">
        <w:rPr>
          <w:sz w:val="26"/>
          <w:szCs w:val="26"/>
        </w:rPr>
        <w:t>округа</w:t>
      </w:r>
      <w:r w:rsidR="004D7CD2" w:rsidRPr="004D7CD2">
        <w:rPr>
          <w:sz w:val="26"/>
          <w:szCs w:val="26"/>
        </w:rPr>
        <w:t>, охв</w:t>
      </w:r>
      <w:r w:rsidR="004D7CD2" w:rsidRPr="004D7CD2">
        <w:rPr>
          <w:sz w:val="26"/>
          <w:szCs w:val="26"/>
        </w:rPr>
        <w:t>а</w:t>
      </w:r>
      <w:r w:rsidR="004D7CD2" w:rsidRPr="004D7CD2">
        <w:rPr>
          <w:sz w:val="26"/>
          <w:szCs w:val="26"/>
        </w:rPr>
        <w:t xml:space="preserve">ченных мероприятиями по повышению финансовой грамотности населения </w:t>
      </w:r>
      <w:r w:rsidR="00E04C7B">
        <w:rPr>
          <w:sz w:val="26"/>
          <w:szCs w:val="26"/>
        </w:rPr>
        <w:t>округа</w:t>
      </w:r>
      <w:r w:rsidR="004D7CD2" w:rsidRPr="004D7CD2">
        <w:rPr>
          <w:sz w:val="26"/>
          <w:szCs w:val="26"/>
        </w:rPr>
        <w:t>.</w:t>
      </w:r>
    </w:p>
    <w:p w:rsidR="00301138" w:rsidRDefault="00301138" w:rsidP="0030113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A178F">
        <w:rPr>
          <w:sz w:val="26"/>
          <w:szCs w:val="26"/>
        </w:rPr>
        <w:t>Для достижения указанной цели предполагается решение следующей зад</w:t>
      </w:r>
      <w:r w:rsidRPr="004A178F">
        <w:rPr>
          <w:sz w:val="26"/>
          <w:szCs w:val="26"/>
        </w:rPr>
        <w:t>а</w:t>
      </w:r>
      <w:r w:rsidRPr="004A178F">
        <w:rPr>
          <w:sz w:val="26"/>
          <w:szCs w:val="26"/>
        </w:rPr>
        <w:t>чи:</w:t>
      </w:r>
    </w:p>
    <w:p w:rsidR="004D7CD2" w:rsidRDefault="004D7CD2" w:rsidP="0030113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финансовой защищенности </w:t>
      </w:r>
      <w:r w:rsidR="00533073">
        <w:rPr>
          <w:sz w:val="26"/>
          <w:szCs w:val="26"/>
        </w:rPr>
        <w:t xml:space="preserve">населению </w:t>
      </w:r>
      <w:r w:rsidR="00E04C7B">
        <w:rPr>
          <w:sz w:val="26"/>
          <w:szCs w:val="26"/>
        </w:rPr>
        <w:t>округа</w:t>
      </w:r>
      <w:r w:rsidR="00533073">
        <w:rPr>
          <w:sz w:val="26"/>
          <w:szCs w:val="26"/>
        </w:rPr>
        <w:t>;</w:t>
      </w:r>
    </w:p>
    <w:p w:rsidR="00533073" w:rsidRDefault="00533073" w:rsidP="0030113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населения </w:t>
      </w:r>
      <w:r w:rsidR="00E04C7B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качественным уровнем жизни;</w:t>
      </w:r>
    </w:p>
    <w:p w:rsidR="00533073" w:rsidRDefault="00533073" w:rsidP="0030113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расширение кругозора в области финансов;</w:t>
      </w:r>
    </w:p>
    <w:p w:rsidR="00533073" w:rsidRDefault="00533073" w:rsidP="00301138">
      <w:pPr>
        <w:tabs>
          <w:tab w:val="left" w:pos="-12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освоение различных финансовых инструментов, которые не только оберегают накопленные средства, но и преумножают.</w:t>
      </w:r>
    </w:p>
    <w:p w:rsidR="00301138" w:rsidRPr="004A178F" w:rsidRDefault="00301138" w:rsidP="00301138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4A178F">
        <w:rPr>
          <w:sz w:val="26"/>
          <w:szCs w:val="26"/>
        </w:rPr>
        <w:t xml:space="preserve">Подпрограмму </w:t>
      </w:r>
      <w:r w:rsidR="00E04C7B">
        <w:rPr>
          <w:sz w:val="26"/>
          <w:szCs w:val="26"/>
        </w:rPr>
        <w:t>4</w:t>
      </w:r>
      <w:r w:rsidRPr="004A178F">
        <w:rPr>
          <w:sz w:val="26"/>
          <w:szCs w:val="26"/>
        </w:rPr>
        <w:t xml:space="preserve"> планируется реализовать в 20</w:t>
      </w:r>
      <w:r>
        <w:rPr>
          <w:sz w:val="26"/>
          <w:szCs w:val="26"/>
        </w:rPr>
        <w:t>2</w:t>
      </w:r>
      <w:r w:rsidR="00E04C7B">
        <w:rPr>
          <w:sz w:val="26"/>
          <w:szCs w:val="26"/>
        </w:rPr>
        <w:t>3</w:t>
      </w:r>
      <w:r w:rsidRPr="004A178F">
        <w:rPr>
          <w:sz w:val="26"/>
          <w:szCs w:val="26"/>
        </w:rPr>
        <w:t>-202</w:t>
      </w:r>
      <w:r w:rsidR="00E04C7B">
        <w:rPr>
          <w:sz w:val="26"/>
          <w:szCs w:val="26"/>
        </w:rPr>
        <w:t>7</w:t>
      </w:r>
      <w:r w:rsidRPr="004A178F">
        <w:rPr>
          <w:sz w:val="26"/>
          <w:szCs w:val="26"/>
        </w:rPr>
        <w:t xml:space="preserve"> годах.</w:t>
      </w:r>
    </w:p>
    <w:p w:rsidR="00301138" w:rsidRPr="004A178F" w:rsidRDefault="00301138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01138" w:rsidRPr="004A178F" w:rsidRDefault="00301138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>4.  Характеристика основн</w:t>
      </w:r>
      <w:r w:rsidR="00EB056D">
        <w:rPr>
          <w:rFonts w:ascii="Times New Roman" w:hAnsi="Times New Roman" w:cs="Times New Roman"/>
          <w:b/>
          <w:sz w:val="26"/>
          <w:szCs w:val="26"/>
          <w:lang w:eastAsia="en-US"/>
        </w:rPr>
        <w:t>ого</w:t>
      </w: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мероприяти</w:t>
      </w:r>
      <w:r w:rsidR="00EB056D">
        <w:rPr>
          <w:rFonts w:ascii="Times New Roman" w:hAnsi="Times New Roman" w:cs="Times New Roman"/>
          <w:b/>
          <w:sz w:val="26"/>
          <w:szCs w:val="26"/>
          <w:lang w:eastAsia="en-US"/>
        </w:rPr>
        <w:t>я</w:t>
      </w: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подпрограммы </w:t>
      </w:r>
      <w:r w:rsidR="00E04C7B">
        <w:rPr>
          <w:rFonts w:ascii="Times New Roman" w:hAnsi="Times New Roman" w:cs="Times New Roman"/>
          <w:b/>
          <w:sz w:val="26"/>
          <w:szCs w:val="26"/>
          <w:lang w:eastAsia="en-US"/>
        </w:rPr>
        <w:t>4</w:t>
      </w:r>
    </w:p>
    <w:p w:rsidR="00301138" w:rsidRPr="004A178F" w:rsidRDefault="00301138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01138" w:rsidRPr="004A178F" w:rsidRDefault="00301138" w:rsidP="0030113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C070E">
        <w:rPr>
          <w:rFonts w:ascii="Times New Roman" w:hAnsi="Times New Roman" w:cs="Times New Roman"/>
          <w:sz w:val="26"/>
          <w:szCs w:val="26"/>
          <w:lang w:eastAsia="en-US"/>
        </w:rPr>
        <w:t xml:space="preserve">Основное мероприятие </w:t>
      </w:r>
      <w:r w:rsidRPr="006C070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Подпрограммы </w:t>
      </w:r>
      <w:r w:rsidR="00E04C7B">
        <w:rPr>
          <w:rFonts w:ascii="Times New Roman" w:hAnsi="Times New Roman" w:cs="Times New Roman"/>
          <w:b/>
          <w:sz w:val="26"/>
          <w:szCs w:val="26"/>
          <w:lang w:eastAsia="en-US"/>
        </w:rPr>
        <w:t>4</w:t>
      </w:r>
      <w:r w:rsidRPr="006C070E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="005F6F43">
        <w:rPr>
          <w:rFonts w:ascii="Times New Roman" w:hAnsi="Times New Roman" w:cs="Times New Roman"/>
          <w:sz w:val="26"/>
          <w:szCs w:val="26"/>
        </w:rPr>
        <w:t>Проведение мероприятий, напра</w:t>
      </w:r>
      <w:r w:rsidR="005F6F43">
        <w:rPr>
          <w:rFonts w:ascii="Times New Roman" w:hAnsi="Times New Roman" w:cs="Times New Roman"/>
          <w:sz w:val="26"/>
          <w:szCs w:val="26"/>
        </w:rPr>
        <w:t>в</w:t>
      </w:r>
      <w:r w:rsidR="005F6F43">
        <w:rPr>
          <w:rFonts w:ascii="Times New Roman" w:hAnsi="Times New Roman" w:cs="Times New Roman"/>
          <w:sz w:val="26"/>
          <w:szCs w:val="26"/>
        </w:rPr>
        <w:t>ленных на повышение</w:t>
      </w:r>
      <w:r w:rsidR="008F3DE1">
        <w:rPr>
          <w:rFonts w:ascii="Times New Roman" w:hAnsi="Times New Roman" w:cs="Times New Roman"/>
          <w:sz w:val="26"/>
          <w:szCs w:val="26"/>
        </w:rPr>
        <w:t xml:space="preserve"> уровня</w:t>
      </w:r>
      <w:r w:rsidR="005F6F43">
        <w:rPr>
          <w:rFonts w:ascii="Times New Roman" w:hAnsi="Times New Roman" w:cs="Times New Roman"/>
          <w:sz w:val="26"/>
          <w:szCs w:val="26"/>
        </w:rPr>
        <w:t xml:space="preserve"> финансовой грамотности населения </w:t>
      </w:r>
      <w:r w:rsidR="00E04C7B">
        <w:rPr>
          <w:rFonts w:ascii="Times New Roman" w:hAnsi="Times New Roman" w:cs="Times New Roman"/>
          <w:sz w:val="26"/>
          <w:szCs w:val="26"/>
        </w:rPr>
        <w:t>округа</w:t>
      </w:r>
      <w:r w:rsidR="005F6F43">
        <w:rPr>
          <w:rFonts w:ascii="Times New Roman" w:hAnsi="Times New Roman" w:cs="Times New Roman"/>
          <w:sz w:val="26"/>
          <w:szCs w:val="26"/>
        </w:rPr>
        <w:t>»</w:t>
      </w:r>
      <w:r w:rsidRPr="006C070E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01138" w:rsidRPr="004A178F" w:rsidRDefault="00301138" w:rsidP="00301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Цель мероприятия: </w:t>
      </w:r>
      <w:r w:rsidR="00533073" w:rsidRPr="00533073">
        <w:rPr>
          <w:rFonts w:ascii="Times New Roman" w:hAnsi="Times New Roman" w:cs="Times New Roman"/>
          <w:sz w:val="26"/>
          <w:szCs w:val="26"/>
          <w:lang w:eastAsia="en-US"/>
        </w:rPr>
        <w:t>объединение органов местного самоуправления, финансовых организаций (независимых финансовых консультантов) для содействия формированию у граждан разумного финансового поведения и ответственного отношения к личным финансам, рациональному использованию банковских услуг, прививанию знаний по вопросам налогового законодательства. А также защит</w:t>
      </w:r>
      <w:r w:rsidR="00EB7E4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533073" w:rsidRPr="00533073">
        <w:rPr>
          <w:rFonts w:ascii="Times New Roman" w:hAnsi="Times New Roman" w:cs="Times New Roman"/>
          <w:sz w:val="26"/>
          <w:szCs w:val="26"/>
          <w:lang w:eastAsia="en-US"/>
        </w:rPr>
        <w:t xml:space="preserve"> интересов граждан и грамо</w:t>
      </w:r>
      <w:r w:rsidR="00533073" w:rsidRPr="00533073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="00533073" w:rsidRPr="00533073">
        <w:rPr>
          <w:rFonts w:ascii="Times New Roman" w:hAnsi="Times New Roman" w:cs="Times New Roman"/>
          <w:sz w:val="26"/>
          <w:szCs w:val="26"/>
          <w:lang w:eastAsia="en-US"/>
        </w:rPr>
        <w:t>ное использование финансовых инструментов на рынке финансовых услуг.</w:t>
      </w:r>
    </w:p>
    <w:p w:rsidR="00301138" w:rsidRDefault="00301138" w:rsidP="0030113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>В рамках осуществления данного мероприятия предусматривается:</w:t>
      </w:r>
    </w:p>
    <w:p w:rsidR="005F6F43" w:rsidRPr="005F6F43" w:rsidRDefault="005F6F43" w:rsidP="005F6F4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F6F43">
        <w:rPr>
          <w:rFonts w:ascii="Times New Roman" w:hAnsi="Times New Roman" w:cs="Times New Roman"/>
          <w:sz w:val="26"/>
          <w:szCs w:val="26"/>
          <w:lang w:eastAsia="en-US"/>
        </w:rPr>
        <w:t xml:space="preserve">- размещение на официальном сайте Белозерского муниципального </w:t>
      </w:r>
      <w:r w:rsidR="00E04C7B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5F6F43">
        <w:rPr>
          <w:rFonts w:ascii="Times New Roman" w:hAnsi="Times New Roman" w:cs="Times New Roman"/>
          <w:sz w:val="26"/>
          <w:szCs w:val="26"/>
          <w:lang w:eastAsia="en-US"/>
        </w:rPr>
        <w:t xml:space="preserve"> в ин-формационно-телекоммуникационной сети «Интернет»  информаций в рамках направ-лений "Открытый бюджет", "Бюджет для граждан", "Финансовая грамотность населе-ния", характеризующих уровень открытости бюджетных данных,</w:t>
      </w:r>
    </w:p>
    <w:p w:rsidR="005F6F43" w:rsidRPr="005F6F43" w:rsidRDefault="005F6F43" w:rsidP="005F6F43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F3DE1">
        <w:rPr>
          <w:rFonts w:ascii="Times New Roman" w:hAnsi="Times New Roman" w:cs="Times New Roman"/>
          <w:sz w:val="26"/>
          <w:szCs w:val="26"/>
          <w:lang w:eastAsia="en-US"/>
        </w:rPr>
        <w:t xml:space="preserve">-  формирование и публикация в открытых источниках информации о мероприя-тиях, направленных на повышение финансовой грамотности населения </w:t>
      </w:r>
      <w:r w:rsidR="00E04C7B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="008F3DE1" w:rsidRPr="008F3DE1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>формации по повышению финансовой грамотности населения, в том числе презент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>цио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>ного материала с проводимых встреч (мероприятий</w:t>
      </w:r>
      <w:r w:rsidR="008F3DE1" w:rsidRPr="008F3DE1">
        <w:rPr>
          <w:rFonts w:ascii="Times New Roman" w:hAnsi="Times New Roman" w:cs="Times New Roman"/>
          <w:sz w:val="26"/>
          <w:szCs w:val="26"/>
          <w:lang w:eastAsia="en-US"/>
        </w:rPr>
        <w:t>, викторин и конкурсов</w:t>
      </w:r>
      <w:r w:rsidRPr="008F3DE1">
        <w:rPr>
          <w:rFonts w:ascii="Times New Roman" w:hAnsi="Times New Roman" w:cs="Times New Roman"/>
          <w:sz w:val="26"/>
          <w:szCs w:val="26"/>
          <w:lang w:eastAsia="en-US"/>
        </w:rPr>
        <w:t>),</w:t>
      </w:r>
    </w:p>
    <w:p w:rsidR="00EB7E48" w:rsidRPr="00EB7E48" w:rsidRDefault="00EB7E48" w:rsidP="00EB7E48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проведение информационных встреч (мероприятий</w:t>
      </w:r>
      <w:r w:rsidR="008F3DE1">
        <w:rPr>
          <w:rFonts w:ascii="Times New Roman" w:hAnsi="Times New Roman" w:cs="Times New Roman"/>
          <w:sz w:val="26"/>
          <w:szCs w:val="26"/>
          <w:lang w:eastAsia="en-US"/>
        </w:rPr>
        <w:t>, викторин и конкурсов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 xml:space="preserve">) с населением 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 xml:space="preserve">  с привлечением к участию представителей органов местного сам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управления, экспертов финансовых организаций (независимых финансовых консул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тантов), а также проведение мероприятий, направленных на разъяснение основ фина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совой грамотности на р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бочем месте;</w:t>
      </w:r>
    </w:p>
    <w:p w:rsidR="00EB7E48" w:rsidRPr="00EB7E48" w:rsidRDefault="00EB7E48" w:rsidP="00EB7E48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 xml:space="preserve">участие представителей финансового управления 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 xml:space="preserve"> с информацией по п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вышению финансовой грамотности в соответствующих мероприятиях, проводимых Д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партаментом финансов Вологодской области, образовательными организациями и иными участниками, реализующими указанное направл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EB7E48">
        <w:rPr>
          <w:rFonts w:ascii="Times New Roman" w:hAnsi="Times New Roman" w:cs="Times New Roman"/>
          <w:sz w:val="26"/>
          <w:szCs w:val="26"/>
          <w:lang w:eastAsia="en-US"/>
        </w:rPr>
        <w:t>ние;</w:t>
      </w:r>
    </w:p>
    <w:p w:rsidR="00301138" w:rsidRPr="004A178F" w:rsidRDefault="00301138" w:rsidP="0030113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sz w:val="26"/>
          <w:szCs w:val="26"/>
          <w:lang w:eastAsia="en-US"/>
        </w:rPr>
        <w:t xml:space="preserve">Осуществление мероприятий позволит </w:t>
      </w:r>
      <w:r w:rsidR="00EB7E48">
        <w:rPr>
          <w:rFonts w:ascii="Times New Roman" w:hAnsi="Times New Roman" w:cs="Times New Roman"/>
          <w:sz w:val="26"/>
          <w:szCs w:val="26"/>
          <w:lang w:eastAsia="en-US"/>
        </w:rPr>
        <w:t>увеличить количество финансово грамо</w:t>
      </w:r>
      <w:r w:rsidR="00EB7E48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="00EB7E48">
        <w:rPr>
          <w:rFonts w:ascii="Times New Roman" w:hAnsi="Times New Roman" w:cs="Times New Roman"/>
          <w:sz w:val="26"/>
          <w:szCs w:val="26"/>
          <w:lang w:eastAsia="en-US"/>
        </w:rPr>
        <w:t xml:space="preserve">ных жителей 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="00EB7E4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01138" w:rsidRPr="004A178F" w:rsidRDefault="00301138" w:rsidP="003011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46F62" w:rsidRDefault="00301138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5. Ресурсное обеспечение подпрограммы </w:t>
      </w:r>
      <w:r w:rsidR="001475ED">
        <w:rPr>
          <w:rFonts w:ascii="Times New Roman" w:hAnsi="Times New Roman" w:cs="Times New Roman"/>
          <w:b/>
          <w:sz w:val="26"/>
          <w:szCs w:val="26"/>
          <w:lang w:eastAsia="en-US"/>
        </w:rPr>
        <w:t>4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за счет средств </w:t>
      </w:r>
    </w:p>
    <w:p w:rsidR="00301138" w:rsidRDefault="001475ED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</w:t>
      </w:r>
      <w:r w:rsidR="00301138"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>юдж</w:t>
      </w:r>
      <w:r w:rsidR="00301138"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>е</w:t>
      </w:r>
      <w:r w:rsidR="00301138" w:rsidRPr="004A178F">
        <w:rPr>
          <w:rFonts w:ascii="Times New Roman" w:hAnsi="Times New Roman" w:cs="Times New Roman"/>
          <w:b/>
          <w:sz w:val="26"/>
          <w:szCs w:val="26"/>
          <w:lang w:eastAsia="en-US"/>
        </w:rPr>
        <w:t>та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округа</w:t>
      </w:r>
    </w:p>
    <w:p w:rsidR="00146F62" w:rsidRDefault="00146F62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01138" w:rsidRDefault="00146F62" w:rsidP="0012239F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8"/>
          <w:szCs w:val="26"/>
          <w:lang w:eastAsia="en-US"/>
        </w:rPr>
      </w:pPr>
      <w:r w:rsidRPr="00146F62">
        <w:rPr>
          <w:rFonts w:ascii="Times New Roman" w:hAnsi="Times New Roman" w:cs="Times New Roman"/>
          <w:sz w:val="26"/>
          <w:szCs w:val="26"/>
          <w:lang w:eastAsia="en-US"/>
        </w:rPr>
        <w:t xml:space="preserve">Реализация подпрограммы 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146F62">
        <w:rPr>
          <w:rFonts w:ascii="Times New Roman" w:hAnsi="Times New Roman" w:cs="Times New Roman"/>
          <w:sz w:val="26"/>
          <w:szCs w:val="26"/>
          <w:lang w:eastAsia="en-US"/>
        </w:rPr>
        <w:t xml:space="preserve"> "Повышение финансов</w:t>
      </w:r>
      <w:r w:rsidR="00ED0E22">
        <w:rPr>
          <w:rFonts w:ascii="Times New Roman" w:hAnsi="Times New Roman" w:cs="Times New Roman"/>
          <w:sz w:val="26"/>
          <w:szCs w:val="26"/>
          <w:lang w:eastAsia="en-US"/>
        </w:rPr>
        <w:t xml:space="preserve">ой грамотности населения 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146F62">
        <w:rPr>
          <w:rFonts w:ascii="Times New Roman" w:hAnsi="Times New Roman" w:cs="Times New Roman"/>
          <w:sz w:val="26"/>
          <w:szCs w:val="26"/>
          <w:lang w:eastAsia="en-US"/>
        </w:rPr>
        <w:t xml:space="preserve">" осуществляется в рамках текущей деятельности финансового управления 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>министрации Белозерского муниципального округа</w:t>
      </w:r>
      <w:r w:rsidRPr="00146F62">
        <w:rPr>
          <w:rFonts w:ascii="Times New Roman" w:hAnsi="Times New Roman" w:cs="Times New Roman"/>
          <w:sz w:val="26"/>
          <w:szCs w:val="26"/>
          <w:lang w:eastAsia="en-US"/>
        </w:rPr>
        <w:t>, отдельного финансирования на реализацию данного мероприятия в бюджете</w:t>
      </w:r>
      <w:r w:rsidR="001475ED">
        <w:rPr>
          <w:rFonts w:ascii="Times New Roman" w:hAnsi="Times New Roman" w:cs="Times New Roman"/>
          <w:sz w:val="26"/>
          <w:szCs w:val="26"/>
          <w:lang w:eastAsia="en-US"/>
        </w:rPr>
        <w:t xml:space="preserve"> округа</w:t>
      </w:r>
      <w:r w:rsidRPr="00146F62">
        <w:rPr>
          <w:rFonts w:ascii="Times New Roman" w:hAnsi="Times New Roman" w:cs="Times New Roman"/>
          <w:sz w:val="26"/>
          <w:szCs w:val="26"/>
          <w:lang w:eastAsia="en-US"/>
        </w:rPr>
        <w:t xml:space="preserve"> не предусмотрено.</w:t>
      </w:r>
    </w:p>
    <w:p w:rsidR="00533073" w:rsidRDefault="00533073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sz w:val="8"/>
          <w:szCs w:val="26"/>
          <w:lang w:eastAsia="en-US"/>
        </w:rPr>
      </w:pPr>
    </w:p>
    <w:p w:rsidR="00533073" w:rsidRPr="00146F62" w:rsidRDefault="00533073" w:rsidP="00301138">
      <w:pPr>
        <w:pStyle w:val="ConsPlusNormal"/>
        <w:widowControl/>
        <w:ind w:firstLine="700"/>
        <w:jc w:val="center"/>
        <w:rPr>
          <w:rFonts w:ascii="Times New Roman" w:hAnsi="Times New Roman" w:cs="Times New Roman"/>
          <w:sz w:val="8"/>
          <w:szCs w:val="26"/>
          <w:lang w:eastAsia="en-US"/>
        </w:rPr>
      </w:pPr>
    </w:p>
    <w:p w:rsidR="00301138" w:rsidRDefault="00301138" w:rsidP="00301138">
      <w:pPr>
        <w:autoSpaceDE w:val="0"/>
        <w:autoSpaceDN w:val="0"/>
        <w:adjustRightInd w:val="0"/>
        <w:ind w:firstLine="700"/>
        <w:jc w:val="both"/>
        <w:sectPr w:rsidR="00301138" w:rsidSect="0012239F">
          <w:pgSz w:w="11906" w:h="16838"/>
          <w:pgMar w:top="426" w:right="851" w:bottom="1134" w:left="1276" w:header="709" w:footer="709" w:gutter="0"/>
          <w:cols w:space="708"/>
          <w:docGrid w:linePitch="360"/>
        </w:sectPr>
      </w:pPr>
    </w:p>
    <w:p w:rsidR="00301138" w:rsidRDefault="00301138" w:rsidP="00301138">
      <w:pPr>
        <w:framePr w:hSpace="180" w:wrap="around" w:vAnchor="page" w:hAnchor="margin" w:y="1998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1138" w:rsidRPr="004C0613" w:rsidRDefault="00301138" w:rsidP="00301138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4C0613">
        <w:rPr>
          <w:color w:val="000000"/>
          <w:sz w:val="24"/>
          <w:szCs w:val="24"/>
        </w:rPr>
        <w:t>Приложение 1</w:t>
      </w:r>
    </w:p>
    <w:p w:rsidR="00301138" w:rsidRPr="004C0613" w:rsidRDefault="00301138" w:rsidP="00301138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4C0613">
        <w:rPr>
          <w:color w:val="000000"/>
          <w:sz w:val="24"/>
          <w:szCs w:val="24"/>
        </w:rPr>
        <w:t>к подпр</w:t>
      </w:r>
      <w:r w:rsidRPr="004C0613">
        <w:rPr>
          <w:color w:val="000000"/>
          <w:sz w:val="24"/>
          <w:szCs w:val="24"/>
        </w:rPr>
        <w:t>о</w:t>
      </w:r>
      <w:r w:rsidRPr="004C0613">
        <w:rPr>
          <w:color w:val="000000"/>
          <w:sz w:val="24"/>
          <w:szCs w:val="24"/>
        </w:rPr>
        <w:t xml:space="preserve">грамме  </w:t>
      </w:r>
      <w:r w:rsidR="001475ED">
        <w:rPr>
          <w:color w:val="000000"/>
          <w:sz w:val="24"/>
          <w:szCs w:val="24"/>
        </w:rPr>
        <w:t>4</w:t>
      </w:r>
    </w:p>
    <w:p w:rsidR="00301138" w:rsidRDefault="00301138" w:rsidP="0030113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01138" w:rsidRDefault="00301138" w:rsidP="00301138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C46A7">
        <w:rPr>
          <w:b/>
          <w:bCs/>
          <w:color w:val="000000"/>
          <w:sz w:val="26"/>
          <w:szCs w:val="26"/>
        </w:rPr>
        <w:t xml:space="preserve">СВЕДЕНИЯ О ЦЕЛЕВЫХ ПОКАЗАТЕЛЯХ (ИНДИКАТОРАХ) </w:t>
      </w:r>
    </w:p>
    <w:p w:rsidR="00301138" w:rsidRPr="006C46A7" w:rsidRDefault="00301138" w:rsidP="00301138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C46A7">
        <w:rPr>
          <w:b/>
          <w:bCs/>
          <w:color w:val="000000"/>
          <w:sz w:val="26"/>
          <w:szCs w:val="26"/>
        </w:rPr>
        <w:t xml:space="preserve">ПОДПРОГРАММЫ </w:t>
      </w:r>
      <w:r w:rsidR="001475ED">
        <w:rPr>
          <w:b/>
          <w:bCs/>
          <w:color w:val="000000"/>
          <w:sz w:val="26"/>
          <w:szCs w:val="26"/>
        </w:rPr>
        <w:t>4</w:t>
      </w:r>
      <w:r w:rsidR="003B34A7">
        <w:rPr>
          <w:b/>
          <w:bCs/>
          <w:color w:val="000000"/>
          <w:sz w:val="26"/>
          <w:szCs w:val="26"/>
        </w:rPr>
        <w:t xml:space="preserve">  </w:t>
      </w:r>
      <w:r w:rsidRPr="006C46A7">
        <w:rPr>
          <w:b/>
          <w:bCs/>
          <w:color w:val="000000"/>
          <w:sz w:val="26"/>
          <w:szCs w:val="26"/>
        </w:rPr>
        <w:t>МУНИЦИПАЛЬНОЙ ПРОГРА</w:t>
      </w:r>
      <w:r w:rsidRPr="006C46A7">
        <w:rPr>
          <w:b/>
          <w:bCs/>
          <w:color w:val="000000"/>
          <w:sz w:val="26"/>
          <w:szCs w:val="26"/>
        </w:rPr>
        <w:t>М</w:t>
      </w:r>
      <w:r w:rsidRPr="006C46A7">
        <w:rPr>
          <w:b/>
          <w:bCs/>
          <w:color w:val="000000"/>
          <w:sz w:val="26"/>
          <w:szCs w:val="26"/>
        </w:rPr>
        <w:t>МЫ</w:t>
      </w:r>
    </w:p>
    <w:p w:rsidR="00301138" w:rsidRPr="006C46A7" w:rsidRDefault="00301138" w:rsidP="0030113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301138" w:rsidRDefault="00301138" w:rsidP="0030113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3457"/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2760"/>
        <w:gridCol w:w="3213"/>
        <w:gridCol w:w="636"/>
        <w:gridCol w:w="1349"/>
        <w:gridCol w:w="1559"/>
        <w:gridCol w:w="1701"/>
        <w:gridCol w:w="1559"/>
        <w:gridCol w:w="1701"/>
      </w:tblGrid>
      <w:tr w:rsidR="00301138" w:rsidRPr="00722F54" w:rsidTr="00BD49D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 xml:space="preserve">№ </w:t>
            </w:r>
          </w:p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Наименование</w:t>
            </w:r>
          </w:p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целевого показателя</w:t>
            </w:r>
          </w:p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Ед. и</w:t>
            </w:r>
            <w:r w:rsidRPr="00722F54">
              <w:rPr>
                <w:color w:val="000000"/>
                <w:sz w:val="24"/>
                <w:szCs w:val="24"/>
              </w:rPr>
              <w:t>з</w:t>
            </w:r>
            <w:r w:rsidRPr="00722F54">
              <w:rPr>
                <w:color w:val="000000"/>
                <w:sz w:val="24"/>
                <w:szCs w:val="24"/>
              </w:rPr>
              <w:t>м</w:t>
            </w:r>
            <w:r w:rsidRPr="00722F54">
              <w:rPr>
                <w:color w:val="000000"/>
                <w:sz w:val="24"/>
                <w:szCs w:val="24"/>
              </w:rPr>
              <w:t>е</w:t>
            </w:r>
            <w:r w:rsidRPr="00722F54">
              <w:rPr>
                <w:color w:val="000000"/>
                <w:sz w:val="24"/>
                <w:szCs w:val="24"/>
              </w:rPr>
              <w:t>р</w:t>
            </w:r>
            <w:r w:rsidRPr="00722F54">
              <w:rPr>
                <w:color w:val="000000"/>
                <w:sz w:val="24"/>
                <w:szCs w:val="24"/>
              </w:rPr>
              <w:t>е</w:t>
            </w:r>
            <w:r w:rsidRPr="00722F5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Значение целевого  показателя (индик</w:t>
            </w:r>
            <w:r w:rsidRPr="00722F54">
              <w:rPr>
                <w:color w:val="000000"/>
                <w:sz w:val="24"/>
                <w:szCs w:val="24"/>
              </w:rPr>
              <w:t>а</w:t>
            </w:r>
            <w:r w:rsidRPr="00722F54">
              <w:rPr>
                <w:color w:val="000000"/>
                <w:sz w:val="24"/>
                <w:szCs w:val="24"/>
              </w:rPr>
              <w:t>тора)</w:t>
            </w:r>
          </w:p>
        </w:tc>
      </w:tr>
      <w:tr w:rsidR="00301138" w:rsidRPr="00722F54" w:rsidTr="00BD49D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722F54" w:rsidRDefault="00301138" w:rsidP="001475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1475ED">
              <w:rPr>
                <w:color w:val="000000"/>
                <w:sz w:val="24"/>
                <w:szCs w:val="24"/>
              </w:rPr>
              <w:t>3</w:t>
            </w:r>
            <w:r w:rsidRPr="00722F54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1475E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2F54">
              <w:rPr>
                <w:color w:val="000000"/>
                <w:sz w:val="24"/>
                <w:szCs w:val="24"/>
              </w:rPr>
              <w:t xml:space="preserve">год </w:t>
            </w:r>
          </w:p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1475ED">
              <w:rPr>
                <w:color w:val="000000"/>
                <w:sz w:val="24"/>
                <w:szCs w:val="24"/>
              </w:rPr>
              <w:t>5</w:t>
            </w:r>
            <w:r w:rsidRPr="00722F54">
              <w:rPr>
                <w:color w:val="000000"/>
                <w:sz w:val="24"/>
                <w:szCs w:val="24"/>
              </w:rPr>
              <w:t xml:space="preserve"> год </w:t>
            </w:r>
          </w:p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202</w:t>
            </w:r>
            <w:r w:rsidR="001475ED">
              <w:rPr>
                <w:color w:val="000000"/>
                <w:sz w:val="24"/>
                <w:szCs w:val="24"/>
              </w:rPr>
              <w:t>6</w:t>
            </w:r>
            <w:r w:rsidRPr="00722F54">
              <w:rPr>
                <w:color w:val="000000"/>
                <w:sz w:val="24"/>
                <w:szCs w:val="24"/>
              </w:rPr>
              <w:t xml:space="preserve"> год</w:t>
            </w:r>
          </w:p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202</w:t>
            </w:r>
            <w:r w:rsidR="001475ED">
              <w:rPr>
                <w:color w:val="000000"/>
                <w:sz w:val="24"/>
                <w:szCs w:val="24"/>
              </w:rPr>
              <w:t>7</w:t>
            </w:r>
            <w:r w:rsidRPr="00722F54">
              <w:rPr>
                <w:color w:val="000000"/>
                <w:sz w:val="24"/>
                <w:szCs w:val="24"/>
              </w:rPr>
              <w:t xml:space="preserve"> год </w:t>
            </w:r>
          </w:p>
          <w:p w:rsidR="00301138" w:rsidRPr="00722F54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138" w:rsidRPr="00722F54" w:rsidTr="00BD49D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613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C756A" w:rsidRPr="00722F54" w:rsidTr="00BD49D9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Pr="00722F54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Pr="00722F54" w:rsidRDefault="004C756A" w:rsidP="004C75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финансовой грамотности населения Белозерского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3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756A" w:rsidRPr="00722F54" w:rsidRDefault="004C756A" w:rsidP="004C75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количества жит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округа, охваченных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приятиями по повышению финансовой грамотности населения округа</w:t>
            </w:r>
            <w:r w:rsidRPr="00722F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Pr="00722F54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2F5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</w:p>
          <w:p w:rsidR="004C756A" w:rsidRPr="004D4BF9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2DC4">
              <w:rPr>
                <w:color w:val="000000"/>
                <w:sz w:val="24"/>
                <w:szCs w:val="24"/>
              </w:rPr>
              <w:t>не менее</w:t>
            </w:r>
          </w:p>
          <w:p w:rsidR="004C756A" w:rsidRPr="00452DC4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2DC4">
              <w:rPr>
                <w:color w:val="000000"/>
                <w:sz w:val="24"/>
                <w:szCs w:val="24"/>
              </w:rPr>
              <w:t>не менее</w:t>
            </w:r>
          </w:p>
          <w:p w:rsidR="004C756A" w:rsidRPr="00452DC4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2DC4">
              <w:rPr>
                <w:color w:val="000000"/>
                <w:sz w:val="24"/>
                <w:szCs w:val="24"/>
              </w:rPr>
              <w:t>не менее</w:t>
            </w:r>
          </w:p>
          <w:p w:rsidR="004C756A" w:rsidRPr="00452DC4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56A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2DC4">
              <w:rPr>
                <w:color w:val="000000"/>
                <w:sz w:val="24"/>
                <w:szCs w:val="24"/>
              </w:rPr>
              <w:t>не менее</w:t>
            </w:r>
          </w:p>
          <w:p w:rsidR="004C756A" w:rsidRPr="00452DC4" w:rsidRDefault="004C756A" w:rsidP="004C7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5%</w:t>
            </w:r>
          </w:p>
        </w:tc>
      </w:tr>
    </w:tbl>
    <w:p w:rsidR="00301138" w:rsidRDefault="00301138" w:rsidP="00301138">
      <w:pPr>
        <w:autoSpaceDE w:val="0"/>
        <w:autoSpaceDN w:val="0"/>
        <w:adjustRightInd w:val="0"/>
      </w:pPr>
    </w:p>
    <w:p w:rsidR="00301138" w:rsidRDefault="00301138" w:rsidP="00301138">
      <w:pPr>
        <w:autoSpaceDE w:val="0"/>
        <w:autoSpaceDN w:val="0"/>
        <w:adjustRightInd w:val="0"/>
      </w:pPr>
    </w:p>
    <w:p w:rsidR="00301138" w:rsidRDefault="00301138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01138" w:rsidRDefault="00301138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01138" w:rsidRDefault="00301138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01138" w:rsidRDefault="00301138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01138" w:rsidRDefault="00301138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4C4714" w:rsidRDefault="004C4714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B34A7" w:rsidRDefault="003B34A7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301138" w:rsidRDefault="00301138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01138" w:rsidRPr="00985F59" w:rsidRDefault="00301138" w:rsidP="00301138">
      <w:pPr>
        <w:autoSpaceDE w:val="0"/>
        <w:autoSpaceDN w:val="0"/>
        <w:adjustRightInd w:val="0"/>
        <w:ind w:left="12474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1475ED">
        <w:rPr>
          <w:sz w:val="24"/>
          <w:szCs w:val="24"/>
        </w:rPr>
        <w:t>4</w:t>
      </w:r>
    </w:p>
    <w:p w:rsidR="00301138" w:rsidRPr="004C0613" w:rsidRDefault="00301138" w:rsidP="0030113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C0613">
        <w:rPr>
          <w:b/>
          <w:sz w:val="26"/>
          <w:szCs w:val="26"/>
        </w:rPr>
        <w:t>Сведения</w:t>
      </w:r>
    </w:p>
    <w:p w:rsidR="00301138" w:rsidRPr="004C0613" w:rsidRDefault="00301138" w:rsidP="0030113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C0613">
        <w:rPr>
          <w:b/>
          <w:sz w:val="26"/>
          <w:szCs w:val="26"/>
        </w:rPr>
        <w:t>о порядке сбора информации и методике расчета целевого показателя</w:t>
      </w:r>
    </w:p>
    <w:p w:rsidR="00301138" w:rsidRDefault="00301138" w:rsidP="003011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0613">
        <w:rPr>
          <w:b/>
          <w:sz w:val="26"/>
          <w:szCs w:val="26"/>
        </w:rPr>
        <w:t xml:space="preserve">(индикатора) подпрограммы </w:t>
      </w:r>
      <w:r w:rsidR="001475ED">
        <w:rPr>
          <w:b/>
          <w:sz w:val="26"/>
          <w:szCs w:val="26"/>
        </w:rPr>
        <w:t>4</w:t>
      </w:r>
      <w:r w:rsidRPr="004C0613">
        <w:rPr>
          <w:b/>
          <w:sz w:val="26"/>
          <w:szCs w:val="26"/>
        </w:rPr>
        <w:t xml:space="preserve"> муниципальной программы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6"/>
        <w:gridCol w:w="851"/>
        <w:gridCol w:w="1419"/>
        <w:gridCol w:w="1135"/>
        <w:gridCol w:w="2268"/>
        <w:gridCol w:w="2836"/>
        <w:gridCol w:w="1134"/>
        <w:gridCol w:w="992"/>
        <w:gridCol w:w="851"/>
        <w:gridCol w:w="1559"/>
      </w:tblGrid>
      <w:tr w:rsidR="00301138" w:rsidTr="0012239F">
        <w:tc>
          <w:tcPr>
            <w:tcW w:w="709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59">
              <w:rPr>
                <w:b/>
                <w:sz w:val="28"/>
                <w:szCs w:val="28"/>
              </w:rPr>
              <w:t xml:space="preserve"> </w:t>
            </w:r>
            <w:r w:rsidRPr="00305B32">
              <w:rPr>
                <w:sz w:val="24"/>
                <w:szCs w:val="24"/>
              </w:rPr>
              <w:t>№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п/п</w:t>
            </w:r>
          </w:p>
        </w:tc>
        <w:tc>
          <w:tcPr>
            <w:tcW w:w="1556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Наименов</w:t>
            </w:r>
            <w:r w:rsidRPr="00305B32">
              <w:rPr>
                <w:sz w:val="24"/>
                <w:szCs w:val="24"/>
              </w:rPr>
              <w:t>а</w:t>
            </w:r>
            <w:r w:rsidRPr="00305B32">
              <w:rPr>
                <w:sz w:val="24"/>
                <w:szCs w:val="24"/>
              </w:rPr>
              <w:t>ние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 xml:space="preserve">целевого </w:t>
            </w:r>
            <w:r w:rsidRPr="00305B32">
              <w:rPr>
                <w:sz w:val="24"/>
                <w:szCs w:val="24"/>
              </w:rPr>
              <w:br/>
              <w:t xml:space="preserve">показателя </w:t>
            </w:r>
            <w:r w:rsidRPr="00305B32">
              <w:rPr>
                <w:sz w:val="24"/>
                <w:szCs w:val="24"/>
              </w:rPr>
              <w:br/>
              <w:t>(индикат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>ра)</w:t>
            </w:r>
          </w:p>
        </w:tc>
        <w:tc>
          <w:tcPr>
            <w:tcW w:w="851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Ед</w:t>
            </w:r>
            <w:r w:rsidRPr="00305B32">
              <w:rPr>
                <w:sz w:val="24"/>
                <w:szCs w:val="24"/>
              </w:rPr>
              <w:t>и</w:t>
            </w:r>
            <w:r w:rsidRPr="00305B32">
              <w:rPr>
                <w:sz w:val="24"/>
                <w:szCs w:val="24"/>
              </w:rPr>
              <w:t xml:space="preserve">ница 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изм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>рения</w:t>
            </w:r>
          </w:p>
        </w:tc>
        <w:tc>
          <w:tcPr>
            <w:tcW w:w="1419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Определ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>ние цел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 xml:space="preserve">вого </w:t>
            </w:r>
            <w:r w:rsidRPr="00305B32">
              <w:rPr>
                <w:sz w:val="24"/>
                <w:szCs w:val="24"/>
              </w:rPr>
              <w:br/>
              <w:t>показателя (индикат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 xml:space="preserve">ра) </w:t>
            </w:r>
          </w:p>
        </w:tc>
        <w:tc>
          <w:tcPr>
            <w:tcW w:w="1135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Време</w:t>
            </w:r>
            <w:r w:rsidRPr="00305B32">
              <w:rPr>
                <w:sz w:val="24"/>
                <w:szCs w:val="24"/>
              </w:rPr>
              <w:t>н</w:t>
            </w:r>
            <w:r w:rsidRPr="00305B32">
              <w:rPr>
                <w:sz w:val="24"/>
                <w:szCs w:val="24"/>
              </w:rPr>
              <w:t>ные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характе-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ристики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 xml:space="preserve">целевого </w:t>
            </w:r>
            <w:r w:rsidRPr="00305B32">
              <w:rPr>
                <w:sz w:val="24"/>
                <w:szCs w:val="24"/>
              </w:rPr>
              <w:br/>
              <w:t>показ</w:t>
            </w:r>
            <w:r w:rsidRPr="00305B32">
              <w:rPr>
                <w:sz w:val="24"/>
                <w:szCs w:val="24"/>
              </w:rPr>
              <w:t>а</w:t>
            </w:r>
            <w:r w:rsidRPr="00305B32">
              <w:rPr>
                <w:sz w:val="24"/>
                <w:szCs w:val="24"/>
              </w:rPr>
              <w:t>теля (индик</w:t>
            </w:r>
            <w:r w:rsidRPr="00305B32">
              <w:rPr>
                <w:sz w:val="24"/>
                <w:szCs w:val="24"/>
              </w:rPr>
              <w:t>а</w:t>
            </w:r>
            <w:r w:rsidRPr="00305B32">
              <w:rPr>
                <w:sz w:val="24"/>
                <w:szCs w:val="24"/>
              </w:rPr>
              <w:t>тора)</w:t>
            </w:r>
          </w:p>
        </w:tc>
        <w:tc>
          <w:tcPr>
            <w:tcW w:w="2268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Алгоритм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формирования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(формула) и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методологические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пояснения к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целевому показат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 xml:space="preserve">лю (индикатору) </w:t>
            </w:r>
          </w:p>
        </w:tc>
        <w:tc>
          <w:tcPr>
            <w:tcW w:w="2836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Базовые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показатели (индикат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>ры), и</w:t>
            </w:r>
            <w:r w:rsidRPr="00305B32">
              <w:rPr>
                <w:sz w:val="24"/>
                <w:szCs w:val="24"/>
              </w:rPr>
              <w:t>с</w:t>
            </w:r>
            <w:r w:rsidRPr="00305B32">
              <w:rPr>
                <w:sz w:val="24"/>
                <w:szCs w:val="24"/>
              </w:rPr>
              <w:t>пользуемые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в формуле</w:t>
            </w:r>
          </w:p>
        </w:tc>
        <w:tc>
          <w:tcPr>
            <w:tcW w:w="1134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Метод сбора инфо</w:t>
            </w:r>
            <w:r w:rsidRPr="00305B32">
              <w:rPr>
                <w:sz w:val="24"/>
                <w:szCs w:val="24"/>
              </w:rPr>
              <w:t>р</w:t>
            </w:r>
            <w:r w:rsidRPr="00305B32">
              <w:rPr>
                <w:sz w:val="24"/>
                <w:szCs w:val="24"/>
              </w:rPr>
              <w:t>мации индекс фо</w:t>
            </w:r>
            <w:r w:rsidRPr="00305B32">
              <w:rPr>
                <w:sz w:val="24"/>
                <w:szCs w:val="24"/>
              </w:rPr>
              <w:t>р</w:t>
            </w:r>
            <w:r w:rsidRPr="00305B32">
              <w:rPr>
                <w:sz w:val="24"/>
                <w:szCs w:val="24"/>
              </w:rPr>
              <w:t>мы отчетн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*</w:t>
            </w:r>
            <w:r w:rsidRPr="00305B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Объект и ед</w:t>
            </w:r>
            <w:r w:rsidRPr="00305B32">
              <w:rPr>
                <w:sz w:val="24"/>
                <w:szCs w:val="24"/>
              </w:rPr>
              <w:t>и</w:t>
            </w:r>
            <w:r w:rsidRPr="00305B32">
              <w:rPr>
                <w:sz w:val="24"/>
                <w:szCs w:val="24"/>
              </w:rPr>
              <w:t xml:space="preserve">ница наблю-дения </w:t>
            </w:r>
          </w:p>
        </w:tc>
        <w:tc>
          <w:tcPr>
            <w:tcW w:w="851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Охват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B32">
              <w:rPr>
                <w:sz w:val="24"/>
                <w:szCs w:val="24"/>
              </w:rPr>
              <w:t>ед</w:t>
            </w:r>
            <w:r w:rsidRPr="00305B32">
              <w:rPr>
                <w:sz w:val="24"/>
                <w:szCs w:val="24"/>
              </w:rPr>
              <w:t>и</w:t>
            </w:r>
            <w:r w:rsidRPr="00305B32">
              <w:rPr>
                <w:sz w:val="24"/>
                <w:szCs w:val="24"/>
              </w:rPr>
              <w:t>ниц</w:t>
            </w:r>
          </w:p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сов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 xml:space="preserve">куп-ности </w:t>
            </w:r>
          </w:p>
        </w:tc>
        <w:tc>
          <w:tcPr>
            <w:tcW w:w="1559" w:type="dxa"/>
          </w:tcPr>
          <w:p w:rsidR="00301138" w:rsidRPr="00305B32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05B32">
              <w:rPr>
                <w:sz w:val="24"/>
                <w:szCs w:val="24"/>
              </w:rPr>
              <w:t>Ответстве</w:t>
            </w:r>
            <w:r w:rsidRPr="00305B32">
              <w:rPr>
                <w:sz w:val="24"/>
                <w:szCs w:val="24"/>
              </w:rPr>
              <w:t>н</w:t>
            </w:r>
            <w:r w:rsidRPr="00305B32">
              <w:rPr>
                <w:sz w:val="24"/>
                <w:szCs w:val="24"/>
              </w:rPr>
              <w:t>ный за сбор данных по цел</w:t>
            </w:r>
            <w:r w:rsidRPr="00305B32">
              <w:rPr>
                <w:sz w:val="24"/>
                <w:szCs w:val="24"/>
              </w:rPr>
              <w:t>е</w:t>
            </w:r>
            <w:r w:rsidRPr="00305B32">
              <w:rPr>
                <w:sz w:val="24"/>
                <w:szCs w:val="24"/>
              </w:rPr>
              <w:t>вому показ</w:t>
            </w:r>
            <w:r w:rsidRPr="00305B32">
              <w:rPr>
                <w:sz w:val="24"/>
                <w:szCs w:val="24"/>
              </w:rPr>
              <w:t>а</w:t>
            </w:r>
            <w:r w:rsidRPr="00305B32">
              <w:rPr>
                <w:sz w:val="24"/>
                <w:szCs w:val="24"/>
              </w:rPr>
              <w:t>телю (индикат</w:t>
            </w:r>
            <w:r w:rsidRPr="00305B32">
              <w:rPr>
                <w:sz w:val="24"/>
                <w:szCs w:val="24"/>
              </w:rPr>
              <w:t>о</w:t>
            </w:r>
            <w:r w:rsidRPr="00305B32">
              <w:rPr>
                <w:sz w:val="24"/>
                <w:szCs w:val="24"/>
              </w:rPr>
              <w:t xml:space="preserve">ру) </w:t>
            </w:r>
          </w:p>
        </w:tc>
      </w:tr>
      <w:tr w:rsidR="00301138" w:rsidRPr="00397995" w:rsidTr="0012239F">
        <w:tblPrEx>
          <w:tblCellMar>
            <w:left w:w="75" w:type="dxa"/>
            <w:right w:w="75" w:type="dxa"/>
          </w:tblCellMar>
        </w:tblPrEx>
        <w:trPr>
          <w:trHeight w:val="205"/>
          <w:tblHeader/>
        </w:trPr>
        <w:tc>
          <w:tcPr>
            <w:tcW w:w="709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1</w:t>
            </w:r>
          </w:p>
        </w:tc>
        <w:tc>
          <w:tcPr>
            <w:tcW w:w="1556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2</w:t>
            </w:r>
          </w:p>
        </w:tc>
        <w:tc>
          <w:tcPr>
            <w:tcW w:w="851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3</w:t>
            </w:r>
          </w:p>
        </w:tc>
        <w:tc>
          <w:tcPr>
            <w:tcW w:w="1419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4</w:t>
            </w:r>
          </w:p>
        </w:tc>
        <w:tc>
          <w:tcPr>
            <w:tcW w:w="1135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5</w:t>
            </w:r>
          </w:p>
        </w:tc>
        <w:tc>
          <w:tcPr>
            <w:tcW w:w="2268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6</w:t>
            </w:r>
          </w:p>
        </w:tc>
        <w:tc>
          <w:tcPr>
            <w:tcW w:w="2836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7</w:t>
            </w:r>
          </w:p>
        </w:tc>
        <w:tc>
          <w:tcPr>
            <w:tcW w:w="1134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8</w:t>
            </w:r>
          </w:p>
        </w:tc>
        <w:tc>
          <w:tcPr>
            <w:tcW w:w="992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9</w:t>
            </w:r>
          </w:p>
        </w:tc>
        <w:tc>
          <w:tcPr>
            <w:tcW w:w="851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10</w:t>
            </w:r>
          </w:p>
        </w:tc>
        <w:tc>
          <w:tcPr>
            <w:tcW w:w="1559" w:type="dxa"/>
          </w:tcPr>
          <w:p w:rsidR="00301138" w:rsidRPr="004C0613" w:rsidRDefault="00301138" w:rsidP="00BD49D9">
            <w:pPr>
              <w:autoSpaceDE w:val="0"/>
              <w:autoSpaceDN w:val="0"/>
              <w:adjustRightInd w:val="0"/>
              <w:jc w:val="center"/>
            </w:pPr>
            <w:r w:rsidRPr="004C0613">
              <w:t>11</w:t>
            </w:r>
          </w:p>
        </w:tc>
      </w:tr>
      <w:tr w:rsidR="00301138" w:rsidRPr="00397995" w:rsidTr="0012239F">
        <w:tblPrEx>
          <w:tblCellMar>
            <w:left w:w="75" w:type="dxa"/>
            <w:right w:w="75" w:type="dxa"/>
          </w:tblCellMar>
        </w:tblPrEx>
        <w:trPr>
          <w:trHeight w:val="20"/>
        </w:trPr>
        <w:tc>
          <w:tcPr>
            <w:tcW w:w="709" w:type="dxa"/>
          </w:tcPr>
          <w:p w:rsidR="00301138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6" w:type="dxa"/>
          </w:tcPr>
          <w:p w:rsidR="00301138" w:rsidRPr="00D378D8" w:rsidRDefault="003B34A7" w:rsidP="00147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737E6">
              <w:rPr>
                <w:color w:val="000000"/>
                <w:sz w:val="24"/>
                <w:szCs w:val="24"/>
              </w:rPr>
              <w:t xml:space="preserve">величение количества жителей </w:t>
            </w:r>
            <w:r w:rsidR="001475ED">
              <w:rPr>
                <w:color w:val="000000"/>
                <w:sz w:val="24"/>
                <w:szCs w:val="24"/>
              </w:rPr>
              <w:t>округа</w:t>
            </w:r>
            <w:r w:rsidRPr="001737E6">
              <w:rPr>
                <w:color w:val="000000"/>
                <w:sz w:val="24"/>
                <w:szCs w:val="24"/>
              </w:rPr>
              <w:t>, охв</w:t>
            </w:r>
            <w:r w:rsidRPr="001737E6">
              <w:rPr>
                <w:color w:val="000000"/>
                <w:sz w:val="24"/>
                <w:szCs w:val="24"/>
              </w:rPr>
              <w:t>а</w:t>
            </w:r>
            <w:r w:rsidRPr="001737E6">
              <w:rPr>
                <w:color w:val="000000"/>
                <w:sz w:val="24"/>
                <w:szCs w:val="24"/>
              </w:rPr>
              <w:t>ченных м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роприят</w:t>
            </w:r>
            <w:r w:rsidRPr="001737E6">
              <w:rPr>
                <w:color w:val="000000"/>
                <w:sz w:val="24"/>
                <w:szCs w:val="24"/>
              </w:rPr>
              <w:t>и</w:t>
            </w:r>
            <w:r w:rsidRPr="001737E6">
              <w:rPr>
                <w:color w:val="000000"/>
                <w:sz w:val="24"/>
                <w:szCs w:val="24"/>
              </w:rPr>
              <w:t>ями по повыш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>нию фина</w:t>
            </w:r>
            <w:r w:rsidRPr="001737E6">
              <w:rPr>
                <w:color w:val="000000"/>
                <w:sz w:val="24"/>
                <w:szCs w:val="24"/>
              </w:rPr>
              <w:t>н</w:t>
            </w:r>
            <w:r w:rsidRPr="001737E6">
              <w:rPr>
                <w:color w:val="000000"/>
                <w:sz w:val="24"/>
                <w:szCs w:val="24"/>
              </w:rPr>
              <w:t>совой гр</w:t>
            </w:r>
            <w:r w:rsidRPr="001737E6">
              <w:rPr>
                <w:color w:val="000000"/>
                <w:sz w:val="24"/>
                <w:szCs w:val="24"/>
              </w:rPr>
              <w:t>а</w:t>
            </w:r>
            <w:r w:rsidRPr="001737E6">
              <w:rPr>
                <w:color w:val="000000"/>
                <w:sz w:val="24"/>
                <w:szCs w:val="24"/>
              </w:rPr>
              <w:t>мотности насел</w:t>
            </w:r>
            <w:r w:rsidRPr="001737E6">
              <w:rPr>
                <w:color w:val="000000"/>
                <w:sz w:val="24"/>
                <w:szCs w:val="24"/>
              </w:rPr>
              <w:t>е</w:t>
            </w:r>
            <w:r w:rsidRPr="001737E6">
              <w:rPr>
                <w:color w:val="000000"/>
                <w:sz w:val="24"/>
                <w:szCs w:val="24"/>
              </w:rPr>
              <w:t xml:space="preserve">ния </w:t>
            </w:r>
            <w:r w:rsidR="001475ED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301138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</w:tcPr>
          <w:p w:rsidR="00301138" w:rsidRPr="00D378D8" w:rsidRDefault="003B34A7" w:rsidP="00147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показатель, отража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 увел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чения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</w:t>
            </w:r>
            <w:r w:rsidR="001475ED">
              <w:rPr>
                <w:sz w:val="24"/>
                <w:szCs w:val="24"/>
              </w:rPr>
              <w:t>окр</w:t>
            </w:r>
            <w:r w:rsidR="001475ED">
              <w:rPr>
                <w:sz w:val="24"/>
                <w:szCs w:val="24"/>
              </w:rPr>
              <w:t>у</w:t>
            </w:r>
            <w:r w:rsidR="001475ED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, охваче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тиями по 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35" w:type="dxa"/>
          </w:tcPr>
          <w:p w:rsidR="00301138" w:rsidRPr="004C0613" w:rsidRDefault="00301138" w:rsidP="003B34A7">
            <w:pPr>
              <w:rPr>
                <w:sz w:val="24"/>
                <w:szCs w:val="24"/>
              </w:rPr>
            </w:pPr>
            <w:r w:rsidRPr="004C0613">
              <w:rPr>
                <w:sz w:val="24"/>
                <w:szCs w:val="24"/>
              </w:rPr>
              <w:t>ежего</w:t>
            </w:r>
            <w:r w:rsidRPr="004C0613">
              <w:rPr>
                <w:sz w:val="24"/>
                <w:szCs w:val="24"/>
              </w:rPr>
              <w:t>д</w:t>
            </w:r>
            <w:r w:rsidRPr="004C0613">
              <w:rPr>
                <w:sz w:val="24"/>
                <w:szCs w:val="24"/>
              </w:rPr>
              <w:t>но</w:t>
            </w:r>
          </w:p>
        </w:tc>
        <w:tc>
          <w:tcPr>
            <w:tcW w:w="2268" w:type="dxa"/>
          </w:tcPr>
          <w:p w:rsidR="00301138" w:rsidRPr="003B34A7" w:rsidRDefault="003B34A7" w:rsidP="00BD49D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="0030113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C</w:t>
            </w:r>
            <w:r w:rsidRPr="003B34A7">
              <w:rPr>
                <w:lang w:val="en-US"/>
              </w:rPr>
              <w:t>1</w:t>
            </w:r>
            <w:r w:rsidR="00301138" w:rsidRPr="0057335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C</w:t>
            </w:r>
            <w:r w:rsidRPr="003B34A7">
              <w:rPr>
                <w:sz w:val="18"/>
                <w:szCs w:val="18"/>
                <w:lang w:val="en-US"/>
              </w:rPr>
              <w:t>2</w:t>
            </w:r>
            <w:r w:rsidR="00301138" w:rsidRPr="00573350">
              <w:rPr>
                <w:sz w:val="24"/>
                <w:szCs w:val="24"/>
              </w:rPr>
              <w:t xml:space="preserve"> *100</w:t>
            </w:r>
            <w:r>
              <w:rPr>
                <w:sz w:val="24"/>
                <w:szCs w:val="24"/>
                <w:lang w:val="en-US"/>
              </w:rPr>
              <w:t xml:space="preserve"> - 100</w:t>
            </w:r>
          </w:p>
          <w:p w:rsidR="00301138" w:rsidRPr="00573350" w:rsidRDefault="00301138" w:rsidP="00BD49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3350">
              <w:rPr>
                <w:sz w:val="24"/>
                <w:szCs w:val="24"/>
              </w:rPr>
              <w:fldChar w:fldCharType="begin"/>
            </w:r>
            <w:r w:rsidRPr="00573350">
              <w:rPr>
                <w:sz w:val="24"/>
                <w:szCs w:val="24"/>
              </w:rPr>
              <w:instrText xml:space="preserve"> QUOTE </w:instrText>
            </w:r>
            <w:r>
              <w:pict>
                <v:shape id="_x0000_i1063" type="#_x0000_t75" style="width:160.85pt;height:24.3pt" equationxml="&lt;">
                  <v:imagedata r:id="rId54" o:title="" chromakey="white"/>
                </v:shape>
              </w:pict>
            </w:r>
            <w:r w:rsidRPr="00573350">
              <w:rPr>
                <w:sz w:val="24"/>
                <w:szCs w:val="24"/>
              </w:rPr>
              <w:instrText xml:space="preserve"> </w:instrText>
            </w:r>
            <w:r w:rsidRPr="00573350">
              <w:rPr>
                <w:sz w:val="24"/>
                <w:szCs w:val="24"/>
              </w:rPr>
              <w:fldChar w:fldCharType="end"/>
            </w:r>
          </w:p>
          <w:p w:rsidR="00301138" w:rsidRPr="00573350" w:rsidRDefault="00301138" w:rsidP="00BD49D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836" w:type="dxa"/>
          </w:tcPr>
          <w:p w:rsidR="0012239F" w:rsidRPr="008E39C1" w:rsidRDefault="0012239F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E39C1">
              <w:rPr>
                <w:sz w:val="16"/>
                <w:szCs w:val="16"/>
              </w:rPr>
              <w:t xml:space="preserve">13 </w:t>
            </w:r>
            <w:r w:rsidRPr="008E39C1">
              <w:rPr>
                <w:sz w:val="24"/>
                <w:szCs w:val="24"/>
              </w:rPr>
              <w:t>- увеличение колич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 xml:space="preserve">ства жителей </w:t>
            </w:r>
            <w:r w:rsidR="001475ED">
              <w:rPr>
                <w:sz w:val="24"/>
                <w:szCs w:val="24"/>
              </w:rPr>
              <w:t>округа</w:t>
            </w:r>
            <w:r w:rsidRPr="008E39C1">
              <w:rPr>
                <w:sz w:val="24"/>
                <w:szCs w:val="24"/>
              </w:rPr>
              <w:t>, охваченных мероприят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ями по повышению ф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нанс</w:t>
            </w:r>
            <w:r w:rsidRPr="008E39C1">
              <w:rPr>
                <w:sz w:val="24"/>
                <w:szCs w:val="24"/>
              </w:rPr>
              <w:t>о</w:t>
            </w:r>
            <w:r w:rsidRPr="008E39C1">
              <w:rPr>
                <w:sz w:val="24"/>
                <w:szCs w:val="24"/>
              </w:rPr>
              <w:t xml:space="preserve">вой грамотности населения </w:t>
            </w:r>
            <w:r w:rsidR="001475ED">
              <w:rPr>
                <w:sz w:val="24"/>
                <w:szCs w:val="24"/>
              </w:rPr>
              <w:t>округа</w:t>
            </w:r>
            <w:r w:rsidRPr="008E39C1">
              <w:rPr>
                <w:sz w:val="24"/>
                <w:szCs w:val="24"/>
              </w:rPr>
              <w:t xml:space="preserve"> (вкл</w:t>
            </w:r>
            <w:r w:rsidRPr="008E39C1">
              <w:rPr>
                <w:sz w:val="24"/>
                <w:szCs w:val="24"/>
              </w:rPr>
              <w:t>ю</w:t>
            </w:r>
            <w:r w:rsidRPr="008E39C1">
              <w:rPr>
                <w:sz w:val="24"/>
                <w:szCs w:val="24"/>
              </w:rPr>
              <w:t>чая проведение вебин</w:t>
            </w:r>
            <w:r w:rsidRPr="008E39C1">
              <w:rPr>
                <w:sz w:val="24"/>
                <w:szCs w:val="24"/>
              </w:rPr>
              <w:t>а</w:t>
            </w:r>
            <w:r w:rsidRPr="008E39C1">
              <w:rPr>
                <w:sz w:val="24"/>
                <w:szCs w:val="24"/>
              </w:rPr>
              <w:t>ров, о</w:t>
            </w:r>
            <w:r w:rsidRPr="008E39C1">
              <w:rPr>
                <w:sz w:val="24"/>
                <w:szCs w:val="24"/>
              </w:rPr>
              <w:t>н</w:t>
            </w:r>
            <w:r w:rsidRPr="008E39C1">
              <w:rPr>
                <w:sz w:val="24"/>
                <w:szCs w:val="24"/>
              </w:rPr>
              <w:t>лайн мероприятий, демонстрацию видеор</w:t>
            </w:r>
            <w:r w:rsidRPr="008E39C1">
              <w:rPr>
                <w:sz w:val="24"/>
                <w:szCs w:val="24"/>
              </w:rPr>
              <w:t>о</w:t>
            </w:r>
            <w:r w:rsidRPr="008E39C1">
              <w:rPr>
                <w:sz w:val="24"/>
                <w:szCs w:val="24"/>
              </w:rPr>
              <w:t>ликов, мат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риалов), чел.;</w:t>
            </w:r>
          </w:p>
          <w:p w:rsidR="0012239F" w:rsidRPr="008E39C1" w:rsidRDefault="0012239F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E39C1">
              <w:rPr>
                <w:sz w:val="16"/>
                <w:szCs w:val="16"/>
              </w:rPr>
              <w:t>1</w:t>
            </w:r>
            <w:r w:rsidRPr="008E39C1">
              <w:rPr>
                <w:sz w:val="24"/>
                <w:szCs w:val="24"/>
              </w:rPr>
              <w:t xml:space="preserve"> - количество человек, охваченных мероприят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ями по повышению ф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нансовой грамотности (включая проведение в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бинаров, онлайн-мероприятий, демонстр</w:t>
            </w:r>
            <w:r w:rsidRPr="008E39C1">
              <w:rPr>
                <w:sz w:val="24"/>
                <w:szCs w:val="24"/>
              </w:rPr>
              <w:t>а</w:t>
            </w:r>
            <w:r w:rsidRPr="008E39C1">
              <w:rPr>
                <w:sz w:val="24"/>
                <w:szCs w:val="24"/>
              </w:rPr>
              <w:t>цию видеороликов, мат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риалов) за отчетный год, чел.;</w:t>
            </w:r>
          </w:p>
          <w:p w:rsidR="00301138" w:rsidRPr="00573350" w:rsidRDefault="0012239F" w:rsidP="000D3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E39C1">
              <w:rPr>
                <w:sz w:val="16"/>
                <w:szCs w:val="16"/>
              </w:rPr>
              <w:t>2</w:t>
            </w:r>
            <w:r w:rsidRPr="008E39C1">
              <w:rPr>
                <w:sz w:val="24"/>
                <w:szCs w:val="24"/>
              </w:rPr>
              <w:t xml:space="preserve"> - количество человек, охваченных мероприят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ями по повышению ф</w:t>
            </w:r>
            <w:r w:rsidRPr="008E39C1">
              <w:rPr>
                <w:sz w:val="24"/>
                <w:szCs w:val="24"/>
              </w:rPr>
              <w:t>и</w:t>
            </w:r>
            <w:r w:rsidRPr="008E39C1">
              <w:rPr>
                <w:sz w:val="24"/>
                <w:szCs w:val="24"/>
              </w:rPr>
              <w:t>нансовой грамотности (включая проведение в</w:t>
            </w:r>
            <w:r w:rsidRPr="008E39C1">
              <w:rPr>
                <w:sz w:val="24"/>
                <w:szCs w:val="24"/>
              </w:rPr>
              <w:t>е</w:t>
            </w:r>
            <w:r w:rsidRPr="008E39C1">
              <w:rPr>
                <w:sz w:val="24"/>
                <w:szCs w:val="24"/>
              </w:rPr>
              <w:t>бинаров, онлайн-мероприятий) за год, предшествующий отче</w:t>
            </w:r>
            <w:r w:rsidRPr="008E39C1">
              <w:rPr>
                <w:sz w:val="24"/>
                <w:szCs w:val="24"/>
              </w:rPr>
              <w:t>т</w:t>
            </w:r>
            <w:r w:rsidRPr="008E39C1">
              <w:rPr>
                <w:sz w:val="24"/>
                <w:szCs w:val="24"/>
              </w:rPr>
              <w:t>ному году, чел</w:t>
            </w:r>
          </w:p>
        </w:tc>
        <w:tc>
          <w:tcPr>
            <w:tcW w:w="1134" w:type="dxa"/>
          </w:tcPr>
          <w:p w:rsidR="00301138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1138" w:rsidRPr="00397995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1138" w:rsidRPr="00397995" w:rsidRDefault="00301138" w:rsidP="00BD49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01138" w:rsidRDefault="00301138" w:rsidP="001475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B87">
              <w:rPr>
                <w:sz w:val="24"/>
                <w:szCs w:val="24"/>
              </w:rPr>
              <w:t>Фина</w:t>
            </w:r>
            <w:r w:rsidRPr="00A26B87">
              <w:rPr>
                <w:sz w:val="24"/>
                <w:szCs w:val="24"/>
              </w:rPr>
              <w:t>н</w:t>
            </w:r>
            <w:r w:rsidRPr="00A26B87">
              <w:rPr>
                <w:sz w:val="24"/>
                <w:szCs w:val="24"/>
              </w:rPr>
              <w:t xml:space="preserve">совое управление </w:t>
            </w:r>
            <w:r w:rsidR="001475ED">
              <w:rPr>
                <w:sz w:val="24"/>
                <w:szCs w:val="24"/>
              </w:rPr>
              <w:t xml:space="preserve"> администр</w:t>
            </w:r>
            <w:r w:rsidR="001475ED">
              <w:rPr>
                <w:sz w:val="24"/>
                <w:szCs w:val="24"/>
              </w:rPr>
              <w:t>а</w:t>
            </w:r>
            <w:r w:rsidR="001475ED">
              <w:rPr>
                <w:sz w:val="24"/>
                <w:szCs w:val="24"/>
              </w:rPr>
              <w:t xml:space="preserve">ции </w:t>
            </w:r>
            <w:r w:rsidRPr="00A26B87">
              <w:rPr>
                <w:sz w:val="24"/>
                <w:szCs w:val="24"/>
              </w:rPr>
              <w:t>Белозе</w:t>
            </w:r>
            <w:r w:rsidRPr="00A26B87">
              <w:rPr>
                <w:sz w:val="24"/>
                <w:szCs w:val="24"/>
              </w:rPr>
              <w:t>р</w:t>
            </w:r>
            <w:r w:rsidRPr="00A26B87">
              <w:rPr>
                <w:sz w:val="24"/>
                <w:szCs w:val="24"/>
              </w:rPr>
              <w:t>ского мун</w:t>
            </w:r>
            <w:r w:rsidRPr="00A26B87">
              <w:rPr>
                <w:sz w:val="24"/>
                <w:szCs w:val="24"/>
              </w:rPr>
              <w:t>и</w:t>
            </w:r>
            <w:r w:rsidRPr="00A26B87">
              <w:rPr>
                <w:sz w:val="24"/>
                <w:szCs w:val="24"/>
              </w:rPr>
              <w:t>ципал</w:t>
            </w:r>
            <w:r w:rsidRPr="00A26B87">
              <w:rPr>
                <w:sz w:val="24"/>
                <w:szCs w:val="24"/>
              </w:rPr>
              <w:t>ь</w:t>
            </w:r>
            <w:r w:rsidRPr="00A26B87">
              <w:rPr>
                <w:sz w:val="24"/>
                <w:szCs w:val="24"/>
              </w:rPr>
              <w:t xml:space="preserve">ного </w:t>
            </w:r>
            <w:r w:rsidR="001475ED">
              <w:rPr>
                <w:sz w:val="24"/>
                <w:szCs w:val="24"/>
              </w:rPr>
              <w:t>округа</w:t>
            </w:r>
          </w:p>
        </w:tc>
      </w:tr>
    </w:tbl>
    <w:p w:rsidR="00301138" w:rsidRDefault="00301138" w:rsidP="00301138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506134">
        <w:rPr>
          <w:sz w:val="24"/>
          <w:szCs w:val="24"/>
        </w:rPr>
        <w:t>* Метод сбора информации, индекс формы отчетности</w:t>
      </w:r>
      <w:r>
        <w:rPr>
          <w:sz w:val="24"/>
          <w:szCs w:val="24"/>
        </w:rPr>
        <w:t>:</w:t>
      </w:r>
    </w:p>
    <w:p w:rsidR="00301138" w:rsidRDefault="00301138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1 - официальная статистическая информация</w:t>
      </w:r>
    </w:p>
    <w:p w:rsidR="00301138" w:rsidRDefault="00301138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бухгалтерская и финансовая отчетность </w:t>
      </w:r>
    </w:p>
    <w:p w:rsidR="00301138" w:rsidRDefault="00301138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3 -  ведомственная отчетность</w:t>
      </w:r>
    </w:p>
    <w:p w:rsidR="00301138" w:rsidRDefault="00301138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4 -  прочие методы сбора информации</w:t>
      </w:r>
    </w:p>
    <w:p w:rsidR="0012239F" w:rsidRDefault="0012239F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12239F" w:rsidRDefault="0012239F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BF7807" w:rsidRDefault="00BF7807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Default="00033D9A" w:rsidP="00301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3D9A" w:rsidRPr="00033D9A" w:rsidRDefault="00033D9A" w:rsidP="00033D9A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  <w:r w:rsidRPr="00033D9A">
        <w:rPr>
          <w:color w:val="000000"/>
          <w:sz w:val="24"/>
          <w:szCs w:val="24"/>
        </w:rPr>
        <w:t>«Приложение 3</w:t>
      </w:r>
    </w:p>
    <w:p w:rsidR="00033D9A" w:rsidRPr="00033D9A" w:rsidRDefault="00033D9A" w:rsidP="00033D9A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  <w:r w:rsidRPr="00033D9A">
        <w:rPr>
          <w:color w:val="000000"/>
          <w:sz w:val="24"/>
          <w:szCs w:val="24"/>
        </w:rPr>
        <w:t xml:space="preserve">к подпрограмме </w:t>
      </w:r>
      <w:r>
        <w:rPr>
          <w:color w:val="000000"/>
          <w:sz w:val="24"/>
          <w:szCs w:val="24"/>
        </w:rPr>
        <w:t>4</w:t>
      </w:r>
    </w:p>
    <w:p w:rsidR="00033D9A" w:rsidRPr="00033D9A" w:rsidRDefault="00033D9A" w:rsidP="00033D9A">
      <w:pPr>
        <w:jc w:val="center"/>
        <w:rPr>
          <w:b/>
          <w:bCs/>
          <w:color w:val="000000"/>
          <w:sz w:val="26"/>
          <w:szCs w:val="26"/>
        </w:rPr>
      </w:pPr>
    </w:p>
    <w:p w:rsidR="00033D9A" w:rsidRPr="00033D9A" w:rsidRDefault="00033D9A" w:rsidP="00033D9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3D9A">
        <w:rPr>
          <w:b/>
          <w:bCs/>
          <w:color w:val="000000"/>
          <w:sz w:val="26"/>
          <w:szCs w:val="26"/>
        </w:rPr>
        <w:t xml:space="preserve">Ресурсное обеспечение подпрограммы </w:t>
      </w:r>
      <w:r>
        <w:rPr>
          <w:b/>
          <w:bCs/>
          <w:color w:val="000000"/>
          <w:sz w:val="26"/>
          <w:szCs w:val="26"/>
        </w:rPr>
        <w:t>4</w:t>
      </w:r>
      <w:r w:rsidRPr="00033D9A">
        <w:rPr>
          <w:b/>
          <w:bCs/>
          <w:color w:val="000000"/>
          <w:sz w:val="26"/>
          <w:szCs w:val="26"/>
        </w:rPr>
        <w:t xml:space="preserve"> муниципальной  программы за счет средств бюджета</w:t>
      </w:r>
      <w:r>
        <w:rPr>
          <w:b/>
          <w:bCs/>
          <w:color w:val="000000"/>
          <w:sz w:val="26"/>
          <w:szCs w:val="26"/>
        </w:rPr>
        <w:t xml:space="preserve"> округа</w:t>
      </w:r>
    </w:p>
    <w:p w:rsidR="00033D9A" w:rsidRPr="00033D9A" w:rsidRDefault="00033D9A" w:rsidP="00033D9A">
      <w:pPr>
        <w:autoSpaceDE w:val="0"/>
        <w:autoSpaceDN w:val="0"/>
        <w:adjustRightInd w:val="0"/>
      </w:pPr>
    </w:p>
    <w:p w:rsidR="00033D9A" w:rsidRPr="00033D9A" w:rsidRDefault="00033D9A" w:rsidP="00033D9A"/>
    <w:tbl>
      <w:tblPr>
        <w:tblW w:w="1531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1598"/>
        <w:gridCol w:w="2579"/>
        <w:gridCol w:w="3428"/>
        <w:gridCol w:w="900"/>
        <w:gridCol w:w="992"/>
        <w:gridCol w:w="850"/>
        <w:gridCol w:w="850"/>
        <w:gridCol w:w="851"/>
        <w:gridCol w:w="992"/>
      </w:tblGrid>
      <w:tr w:rsidR="00033D9A" w:rsidRPr="00033D9A" w:rsidTr="00033D9A">
        <w:trPr>
          <w:trHeight w:val="221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 xml:space="preserve">Наименование основного 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исполнитель,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орган местного сам</w:t>
            </w:r>
            <w:r w:rsidRPr="00033D9A">
              <w:rPr>
                <w:color w:val="000000"/>
                <w:sz w:val="24"/>
                <w:szCs w:val="24"/>
              </w:rPr>
              <w:t>о</w:t>
            </w:r>
            <w:r w:rsidRPr="00033D9A">
              <w:rPr>
                <w:color w:val="000000"/>
                <w:sz w:val="24"/>
                <w:szCs w:val="24"/>
              </w:rPr>
              <w:t>управления, являющи</w:t>
            </w:r>
            <w:r w:rsidRPr="00033D9A">
              <w:rPr>
                <w:color w:val="000000"/>
                <w:sz w:val="24"/>
                <w:szCs w:val="24"/>
              </w:rPr>
              <w:t>й</w:t>
            </w:r>
            <w:r w:rsidRPr="00033D9A">
              <w:rPr>
                <w:color w:val="000000"/>
                <w:sz w:val="24"/>
                <w:szCs w:val="24"/>
              </w:rPr>
              <w:t>ся главным распоряд</w:t>
            </w:r>
            <w:r w:rsidRPr="00033D9A">
              <w:rPr>
                <w:color w:val="000000"/>
                <w:sz w:val="24"/>
                <w:szCs w:val="24"/>
              </w:rPr>
              <w:t>и</w:t>
            </w:r>
            <w:r w:rsidRPr="00033D9A">
              <w:rPr>
                <w:color w:val="000000"/>
                <w:sz w:val="24"/>
                <w:szCs w:val="24"/>
              </w:rPr>
              <w:t>телем средств районн</w:t>
            </w:r>
            <w:r w:rsidRPr="00033D9A">
              <w:rPr>
                <w:color w:val="000000"/>
                <w:sz w:val="24"/>
                <w:szCs w:val="24"/>
              </w:rPr>
              <w:t>о</w:t>
            </w:r>
            <w:r w:rsidRPr="00033D9A">
              <w:rPr>
                <w:color w:val="000000"/>
                <w:sz w:val="24"/>
                <w:szCs w:val="24"/>
              </w:rPr>
              <w:t xml:space="preserve">го бюджета </w:t>
            </w:r>
          </w:p>
        </w:tc>
        <w:tc>
          <w:tcPr>
            <w:tcW w:w="3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 xml:space="preserve">Источник ресурсного 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54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033D9A" w:rsidRPr="00033D9A" w:rsidTr="00033D9A">
        <w:trPr>
          <w:trHeight w:val="1380"/>
        </w:trPr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33D9A">
              <w:rPr>
                <w:color w:val="000000"/>
                <w:sz w:val="24"/>
                <w:szCs w:val="24"/>
              </w:rPr>
              <w:t xml:space="preserve"> 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33D9A">
              <w:rPr>
                <w:color w:val="000000"/>
                <w:sz w:val="24"/>
                <w:szCs w:val="24"/>
              </w:rPr>
              <w:t xml:space="preserve"> 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033D9A">
              <w:rPr>
                <w:color w:val="000000"/>
                <w:sz w:val="24"/>
                <w:szCs w:val="24"/>
              </w:rPr>
              <w:t xml:space="preserve"> 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033D9A" w:rsidRPr="00033D9A" w:rsidTr="00033D9A">
        <w:trPr>
          <w:trHeight w:val="22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2</w:t>
            </w: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3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3D9A">
              <w:rPr>
                <w:color w:val="000000"/>
              </w:rPr>
              <w:t>9</w:t>
            </w:r>
          </w:p>
        </w:tc>
      </w:tr>
      <w:tr w:rsidR="00033D9A" w:rsidRPr="00033D9A" w:rsidTr="00033D9A">
        <w:trPr>
          <w:trHeight w:val="221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 xml:space="preserve">Подпрограмма 5 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9A">
              <w:rPr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  <w:rPr>
                <w:b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  <w:rPr>
                <w:b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  <w:rPr>
                <w:b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D9A" w:rsidRPr="00033D9A" w:rsidRDefault="00033D9A" w:rsidP="00033D9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33D9A" w:rsidRPr="00033D9A" w:rsidTr="00033D9A">
        <w:trPr>
          <w:trHeight w:val="221"/>
        </w:trPr>
        <w:tc>
          <w:tcPr>
            <w:tcW w:w="22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средства бюджета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D9A" w:rsidRPr="00033D9A" w:rsidRDefault="00033D9A" w:rsidP="00033D9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3D9A" w:rsidRPr="00033D9A" w:rsidTr="00033D9A">
        <w:trPr>
          <w:trHeight w:val="780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 xml:space="preserve">Основное </w:t>
            </w: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Проведение мероприятий, направленных на повышение уровня фина</w:t>
            </w:r>
            <w:r w:rsidRPr="00033D9A">
              <w:rPr>
                <w:color w:val="000000"/>
                <w:sz w:val="24"/>
                <w:szCs w:val="24"/>
              </w:rPr>
              <w:t>н</w:t>
            </w:r>
            <w:r w:rsidRPr="00033D9A">
              <w:rPr>
                <w:color w:val="000000"/>
                <w:sz w:val="24"/>
                <w:szCs w:val="24"/>
              </w:rPr>
              <w:t>совой грамо</w:t>
            </w:r>
            <w:r w:rsidRPr="00033D9A">
              <w:rPr>
                <w:color w:val="000000"/>
                <w:sz w:val="24"/>
                <w:szCs w:val="24"/>
              </w:rPr>
              <w:t>т</w:t>
            </w:r>
            <w:r w:rsidRPr="00033D9A">
              <w:rPr>
                <w:color w:val="000000"/>
                <w:sz w:val="24"/>
                <w:szCs w:val="24"/>
              </w:rPr>
              <w:t>ности насел</w:t>
            </w:r>
            <w:r w:rsidRPr="00033D9A">
              <w:rPr>
                <w:color w:val="000000"/>
                <w:sz w:val="24"/>
                <w:szCs w:val="24"/>
              </w:rPr>
              <w:t>е</w:t>
            </w:r>
            <w:r w:rsidRPr="00033D9A">
              <w:rPr>
                <w:color w:val="000000"/>
                <w:sz w:val="24"/>
                <w:szCs w:val="24"/>
              </w:rPr>
              <w:t>ния района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 xml:space="preserve">Финансовое управление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r w:rsidRPr="00033D9A">
              <w:rPr>
                <w:color w:val="000000"/>
                <w:sz w:val="24"/>
                <w:szCs w:val="24"/>
              </w:rPr>
              <w:t>Бел</w:t>
            </w:r>
            <w:r w:rsidRPr="00033D9A">
              <w:rPr>
                <w:color w:val="000000"/>
                <w:sz w:val="24"/>
                <w:szCs w:val="24"/>
              </w:rPr>
              <w:t>о</w:t>
            </w:r>
            <w:r w:rsidRPr="00033D9A">
              <w:rPr>
                <w:color w:val="000000"/>
                <w:sz w:val="24"/>
                <w:szCs w:val="24"/>
              </w:rPr>
              <w:t>зерского муниципал</w:t>
            </w:r>
            <w:r w:rsidRPr="00033D9A">
              <w:rPr>
                <w:color w:val="000000"/>
                <w:sz w:val="24"/>
                <w:szCs w:val="24"/>
              </w:rPr>
              <w:t>ь</w:t>
            </w:r>
            <w:r w:rsidRPr="00033D9A">
              <w:rPr>
                <w:color w:val="000000"/>
                <w:sz w:val="24"/>
                <w:szCs w:val="24"/>
              </w:rPr>
              <w:t xml:space="preserve">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9A">
              <w:rPr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Default="00033D9A" w:rsidP="00033D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D9A" w:rsidRPr="00033D9A" w:rsidRDefault="00033D9A" w:rsidP="00033D9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Default="00033D9A" w:rsidP="00033D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D9A" w:rsidRPr="00033D9A" w:rsidRDefault="00033D9A" w:rsidP="00033D9A">
            <w:pPr>
              <w:jc w:val="center"/>
              <w:rPr>
                <w:b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Default="00033D9A" w:rsidP="00033D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D9A" w:rsidRPr="00033D9A" w:rsidRDefault="00033D9A" w:rsidP="00033D9A">
            <w:pPr>
              <w:jc w:val="center"/>
              <w:rPr>
                <w:b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Default="00033D9A" w:rsidP="00033D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D9A" w:rsidRPr="00033D9A" w:rsidRDefault="00033D9A" w:rsidP="00033D9A">
            <w:pPr>
              <w:jc w:val="center"/>
              <w:rPr>
                <w:b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D9A" w:rsidRDefault="00033D9A" w:rsidP="00033D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D9A" w:rsidRPr="00033D9A" w:rsidRDefault="00033D9A" w:rsidP="00033D9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033D9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3D9A" w:rsidRDefault="00033D9A" w:rsidP="00033D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D9A" w:rsidRPr="00033D9A" w:rsidRDefault="00033D9A" w:rsidP="00033D9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33D9A" w:rsidRPr="00033D9A" w:rsidTr="00033D9A">
        <w:trPr>
          <w:trHeight w:val="550"/>
        </w:trPr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средства бюджета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9A" w:rsidRPr="00033D9A" w:rsidRDefault="00033D9A" w:rsidP="00033D9A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Pr="00033D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D9A" w:rsidRPr="00033D9A" w:rsidRDefault="00033D9A" w:rsidP="00033D9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033D9A" w:rsidRPr="00033D9A" w:rsidRDefault="00033D9A" w:rsidP="00033D9A">
      <w:pPr>
        <w:ind w:left="11340" w:right="-10"/>
        <w:jc w:val="right"/>
        <w:rPr>
          <w:sz w:val="24"/>
          <w:szCs w:val="24"/>
        </w:rPr>
      </w:pPr>
    </w:p>
    <w:p w:rsidR="00033D9A" w:rsidRPr="00033D9A" w:rsidRDefault="00033D9A" w:rsidP="00033D9A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  <w:r w:rsidRPr="00033D9A">
        <w:rPr>
          <w:color w:val="000000"/>
          <w:sz w:val="24"/>
          <w:szCs w:val="24"/>
        </w:rPr>
        <w:t>Приложение 4</w:t>
      </w:r>
    </w:p>
    <w:p w:rsidR="00033D9A" w:rsidRPr="00033D9A" w:rsidRDefault="00033D9A" w:rsidP="00033D9A">
      <w:pPr>
        <w:autoSpaceDE w:val="0"/>
        <w:autoSpaceDN w:val="0"/>
        <w:adjustRightInd w:val="0"/>
        <w:ind w:left="12900"/>
        <w:rPr>
          <w:color w:val="000000"/>
          <w:sz w:val="24"/>
          <w:szCs w:val="24"/>
        </w:rPr>
      </w:pPr>
      <w:r w:rsidRPr="00033D9A">
        <w:rPr>
          <w:color w:val="000000"/>
          <w:sz w:val="24"/>
          <w:szCs w:val="24"/>
        </w:rPr>
        <w:t>к подпрограмме 5</w:t>
      </w:r>
    </w:p>
    <w:p w:rsidR="00033D9A" w:rsidRPr="00033D9A" w:rsidRDefault="00033D9A" w:rsidP="00033D9A">
      <w:pPr>
        <w:ind w:left="11340" w:right="-10"/>
        <w:jc w:val="right"/>
        <w:rPr>
          <w:sz w:val="24"/>
          <w:szCs w:val="24"/>
        </w:rPr>
      </w:pPr>
    </w:p>
    <w:p w:rsidR="00033D9A" w:rsidRPr="00033D9A" w:rsidRDefault="00033D9A" w:rsidP="00033D9A">
      <w:pPr>
        <w:ind w:right="-10"/>
        <w:jc w:val="center"/>
        <w:rPr>
          <w:b/>
          <w:sz w:val="26"/>
          <w:szCs w:val="26"/>
        </w:rPr>
      </w:pPr>
      <w:r w:rsidRPr="00033D9A">
        <w:rPr>
          <w:b/>
          <w:sz w:val="26"/>
          <w:szCs w:val="26"/>
        </w:rPr>
        <w:t>Прогнозная (справочная) оценка расходов бюджета</w:t>
      </w:r>
      <w:r>
        <w:rPr>
          <w:b/>
          <w:sz w:val="26"/>
          <w:szCs w:val="26"/>
        </w:rPr>
        <w:t xml:space="preserve"> округа</w:t>
      </w:r>
    </w:p>
    <w:p w:rsidR="00033D9A" w:rsidRPr="00033D9A" w:rsidRDefault="00033D9A" w:rsidP="00033D9A">
      <w:pPr>
        <w:ind w:right="-10"/>
        <w:jc w:val="center"/>
        <w:rPr>
          <w:b/>
          <w:noProof/>
          <w:szCs w:val="28"/>
        </w:rPr>
      </w:pPr>
      <w:r w:rsidRPr="00033D9A">
        <w:rPr>
          <w:b/>
          <w:sz w:val="26"/>
          <w:szCs w:val="26"/>
        </w:rPr>
        <w:t xml:space="preserve"> </w:t>
      </w:r>
      <w:r w:rsidRPr="00033D9A">
        <w:rPr>
          <w:b/>
          <w:noProof/>
          <w:sz w:val="26"/>
          <w:szCs w:val="26"/>
        </w:rPr>
        <w:t xml:space="preserve">на реализацию целей муниципальной программы (подпрограмма </w:t>
      </w:r>
      <w:r>
        <w:rPr>
          <w:b/>
          <w:noProof/>
          <w:sz w:val="26"/>
          <w:szCs w:val="26"/>
        </w:rPr>
        <w:t>4</w:t>
      </w:r>
      <w:r w:rsidRPr="00033D9A">
        <w:rPr>
          <w:b/>
          <w:noProof/>
          <w:sz w:val="26"/>
          <w:szCs w:val="26"/>
        </w:rPr>
        <w:t>)</w:t>
      </w:r>
    </w:p>
    <w:tbl>
      <w:tblPr>
        <w:tblW w:w="151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842"/>
        <w:gridCol w:w="1701"/>
        <w:gridCol w:w="1701"/>
        <w:gridCol w:w="1701"/>
        <w:gridCol w:w="1560"/>
        <w:gridCol w:w="1777"/>
      </w:tblGrid>
      <w:tr w:rsidR="00033D9A" w:rsidRPr="00033D9A" w:rsidTr="00F53838">
        <w:trPr>
          <w:trHeight w:val="322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9A" w:rsidRPr="00033D9A" w:rsidRDefault="00033D9A" w:rsidP="00033D9A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033D9A" w:rsidRPr="00033D9A" w:rsidTr="00F53838">
        <w:trPr>
          <w:trHeight w:val="147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D9A" w:rsidRPr="00033D9A" w:rsidRDefault="00033D9A" w:rsidP="00033D9A">
            <w:pPr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9A" w:rsidRPr="00033D9A" w:rsidRDefault="00033D9A" w:rsidP="00033D9A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9A" w:rsidRPr="00033D9A" w:rsidRDefault="00033D9A" w:rsidP="00033D9A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ind w:right="-1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ind w:right="-1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9A" w:rsidRPr="00033D9A" w:rsidRDefault="00033D9A" w:rsidP="00033D9A">
            <w:pPr>
              <w:ind w:right="-1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033D9A" w:rsidRPr="00033D9A" w:rsidTr="00F53838">
        <w:trPr>
          <w:trHeight w:val="4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9A" w:rsidRPr="00033D9A" w:rsidRDefault="00033D9A" w:rsidP="00033D9A">
            <w:pPr>
              <w:ind w:right="-10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33D9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033D9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033D9A" w:rsidRPr="00033D9A" w:rsidTr="00F53838">
        <w:trPr>
          <w:trHeight w:val="4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9A" w:rsidRPr="00033D9A" w:rsidRDefault="00033D9A" w:rsidP="00033D9A">
            <w:pPr>
              <w:ind w:right="-10"/>
              <w:rPr>
                <w:rFonts w:cs="Times New Roman CYR"/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3D9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33D9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9A" w:rsidRPr="00033D9A" w:rsidRDefault="00033D9A" w:rsidP="00033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033D9A" w:rsidRPr="00033D9A" w:rsidRDefault="00033D9A" w:rsidP="00033D9A">
      <w:pPr>
        <w:ind w:left="567" w:firstLine="851"/>
        <w:jc w:val="both"/>
        <w:rPr>
          <w:sz w:val="28"/>
          <w:szCs w:val="28"/>
        </w:rPr>
      </w:pPr>
    </w:p>
    <w:p w:rsidR="0012239F" w:rsidRPr="00BF7807" w:rsidRDefault="00BF7807" w:rsidP="00BF7807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BF7807">
        <w:rPr>
          <w:rFonts w:eastAsia="Calibri"/>
          <w:sz w:val="26"/>
          <w:szCs w:val="26"/>
          <w:lang w:eastAsia="en-US"/>
        </w:rPr>
        <w:t xml:space="preserve">Приложение </w:t>
      </w:r>
      <w:r w:rsidR="001475ED">
        <w:rPr>
          <w:rFonts w:eastAsia="Calibri"/>
          <w:sz w:val="26"/>
          <w:szCs w:val="26"/>
          <w:lang w:eastAsia="en-US"/>
        </w:rPr>
        <w:t>9</w:t>
      </w:r>
      <w:r w:rsidRPr="00BF7807">
        <w:rPr>
          <w:rFonts w:eastAsia="Calibri"/>
          <w:sz w:val="26"/>
          <w:szCs w:val="26"/>
          <w:lang w:eastAsia="en-US"/>
        </w:rPr>
        <w:t xml:space="preserve"> </w:t>
      </w:r>
    </w:p>
    <w:p w:rsidR="00BF7807" w:rsidRPr="00BF7807" w:rsidRDefault="00BF7807" w:rsidP="00BF780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6"/>
          <w:szCs w:val="26"/>
          <w:lang w:eastAsia="en-US"/>
        </w:rPr>
      </w:pPr>
      <w:r w:rsidRPr="00BF7807">
        <w:rPr>
          <w:rFonts w:eastAsia="Calibri"/>
          <w:sz w:val="26"/>
          <w:szCs w:val="26"/>
          <w:lang w:eastAsia="en-US"/>
        </w:rPr>
        <w:t>к муниципальной программе</w:t>
      </w:r>
    </w:p>
    <w:p w:rsidR="0012239F" w:rsidRPr="0012239F" w:rsidRDefault="0012239F" w:rsidP="001223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2239F" w:rsidRPr="006519F5" w:rsidRDefault="0012239F" w:rsidP="001223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19F5">
        <w:rPr>
          <w:rFonts w:eastAsia="Calibri"/>
          <w:sz w:val="28"/>
          <w:szCs w:val="28"/>
          <w:lang w:eastAsia="en-US"/>
        </w:rPr>
        <w:t>План реализации муниципальной программы</w:t>
      </w:r>
    </w:p>
    <w:p w:rsidR="0012239F" w:rsidRPr="006519F5" w:rsidRDefault="0012239F" w:rsidP="001223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417"/>
        <w:gridCol w:w="1418"/>
        <w:gridCol w:w="1984"/>
        <w:gridCol w:w="1701"/>
        <w:gridCol w:w="1701"/>
        <w:gridCol w:w="1701"/>
      </w:tblGrid>
      <w:tr w:rsidR="0012239F" w:rsidRPr="00BF7807" w:rsidTr="00BF780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Наименование подпр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граммы, основного мер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приятия, мероприятий, ре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лизуемых в рамках осно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Ответстве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ный исполн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тель (Ф.И.О., дол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ж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ность)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Ожидаемый непосредстве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ный р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зультат (краткое опис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ние)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Финансирование (тыс. руб.)</w:t>
            </w:r>
          </w:p>
        </w:tc>
      </w:tr>
      <w:tr w:rsidR="0012239F" w:rsidRPr="00BF7807" w:rsidTr="00BF7807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начала р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ализ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окончания реализ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39F" w:rsidRPr="00BF7807" w:rsidTr="00BF780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очередной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первый год планового п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второй год планового п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BF7807">
              <w:rPr>
                <w:rFonts w:eastAsia="Calibri"/>
                <w:sz w:val="26"/>
                <w:szCs w:val="26"/>
                <w:lang w:eastAsia="en-US"/>
              </w:rPr>
              <w:t>риода</w:t>
            </w:r>
          </w:p>
        </w:tc>
      </w:tr>
      <w:tr w:rsidR="0012239F" w:rsidRPr="00BF7807" w:rsidTr="006519F5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BF7807" w:rsidRDefault="0012239F" w:rsidP="006519F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12239F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7E5873" w:rsidRDefault="0012239F" w:rsidP="00E8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 w:rsidR="00E8239F" w:rsidRPr="007E5873"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</w:p>
          <w:p w:rsidR="0012239F" w:rsidRPr="007E5873" w:rsidRDefault="00BF7807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sz w:val="26"/>
                <w:szCs w:val="26"/>
              </w:rPr>
              <w:t>«</w:t>
            </w:r>
            <w:r w:rsidRPr="006519F5">
              <w:rPr>
                <w:sz w:val="24"/>
                <w:szCs w:val="24"/>
              </w:rPr>
              <w:t>Обеспечение сбалансир</w:t>
            </w:r>
            <w:r w:rsidRPr="006519F5">
              <w:rPr>
                <w:sz w:val="24"/>
                <w:szCs w:val="24"/>
              </w:rPr>
              <w:t>о</w:t>
            </w:r>
            <w:r w:rsidRPr="006519F5">
              <w:rPr>
                <w:sz w:val="24"/>
                <w:szCs w:val="24"/>
              </w:rPr>
              <w:t xml:space="preserve">ванности бюджета </w:t>
            </w:r>
            <w:r w:rsidR="001475ED">
              <w:rPr>
                <w:sz w:val="24"/>
                <w:szCs w:val="24"/>
              </w:rPr>
              <w:t xml:space="preserve">округа </w:t>
            </w:r>
            <w:r w:rsidRPr="006519F5">
              <w:rPr>
                <w:sz w:val="24"/>
                <w:szCs w:val="24"/>
              </w:rPr>
              <w:t>и п</w:t>
            </w:r>
            <w:r w:rsidRPr="006519F5">
              <w:rPr>
                <w:sz w:val="24"/>
                <w:szCs w:val="24"/>
              </w:rPr>
              <w:t>о</w:t>
            </w:r>
            <w:r w:rsidRPr="006519F5">
              <w:rPr>
                <w:sz w:val="24"/>
                <w:szCs w:val="24"/>
              </w:rPr>
              <w:t>вышение эффективности бюджетных ра</w:t>
            </w:r>
            <w:r w:rsidRPr="006519F5">
              <w:rPr>
                <w:sz w:val="24"/>
                <w:szCs w:val="24"/>
              </w:rPr>
              <w:t>с</w:t>
            </w:r>
            <w:r w:rsidRPr="006519F5">
              <w:rPr>
                <w:sz w:val="24"/>
                <w:szCs w:val="24"/>
              </w:rPr>
              <w:t>ходов на 202</w:t>
            </w:r>
            <w:r w:rsidR="001475ED">
              <w:rPr>
                <w:sz w:val="24"/>
                <w:szCs w:val="24"/>
              </w:rPr>
              <w:t>3</w:t>
            </w:r>
            <w:r w:rsidRPr="006519F5">
              <w:rPr>
                <w:sz w:val="24"/>
                <w:szCs w:val="24"/>
              </w:rPr>
              <w:t>-202</w:t>
            </w:r>
            <w:r w:rsidR="001475ED">
              <w:rPr>
                <w:sz w:val="24"/>
                <w:szCs w:val="24"/>
              </w:rPr>
              <w:t>7</w:t>
            </w:r>
            <w:r w:rsidRPr="006519F5">
              <w:rPr>
                <w:sz w:val="24"/>
                <w:szCs w:val="24"/>
              </w:rPr>
              <w:t xml:space="preserve"> годы</w:t>
            </w:r>
            <w:r w:rsidRPr="007E587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Default="00BF7807" w:rsidP="00BF7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С.В.</w:t>
            </w:r>
            <w:r w:rsidR="00ED0E2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</w:p>
          <w:p w:rsidR="00BF7807" w:rsidRPr="00BF7807" w:rsidRDefault="00BF7807" w:rsidP="00BF7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 ф</w:t>
            </w: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sz w:val="26"/>
                <w:szCs w:val="26"/>
                <w:lang w:eastAsia="en-US"/>
              </w:rPr>
              <w:t>нансового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1475ED" w:rsidRDefault="00BF7807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BF7807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730F36" w:rsidRDefault="00033D9A" w:rsidP="00BF7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BF7807" w:rsidRPr="00730F36"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730F36" w:rsidRDefault="00033D9A" w:rsidP="00BF7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BF7807" w:rsidRPr="00730F36"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730F36" w:rsidRDefault="00033D9A" w:rsidP="00BF7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BF7807" w:rsidRPr="00730F36"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C7356F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6C070E" w:rsidRDefault="00C7356F" w:rsidP="00C735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6C070E">
              <w:rPr>
                <w:rFonts w:eastAsia="Calibri"/>
                <w:sz w:val="26"/>
                <w:szCs w:val="26"/>
                <w:lang w:eastAsia="en-US"/>
              </w:rPr>
              <w:t xml:space="preserve">Мероприятие 1.1 </w:t>
            </w:r>
          </w:p>
          <w:p w:rsidR="00C7356F" w:rsidRPr="006C070E" w:rsidRDefault="00C7356F" w:rsidP="00C735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C070E">
              <w:rPr>
                <w:color w:val="000000"/>
                <w:sz w:val="24"/>
                <w:szCs w:val="24"/>
              </w:rPr>
              <w:t>Обеспеч</w:t>
            </w:r>
            <w:r w:rsidRPr="006C070E">
              <w:rPr>
                <w:color w:val="000000"/>
                <w:sz w:val="24"/>
                <w:szCs w:val="24"/>
              </w:rPr>
              <w:t>е</w:t>
            </w:r>
            <w:r w:rsidRPr="006C070E">
              <w:rPr>
                <w:color w:val="000000"/>
                <w:sz w:val="24"/>
                <w:szCs w:val="24"/>
              </w:rPr>
              <w:t>ние устойчивости доходной базы  бюджета</w:t>
            </w:r>
            <w:r w:rsidR="001475ED">
              <w:rPr>
                <w:color w:val="000000"/>
                <w:sz w:val="24"/>
                <w:szCs w:val="24"/>
              </w:rPr>
              <w:t xml:space="preserve"> округа </w:t>
            </w:r>
            <w:r w:rsidRPr="006C070E">
              <w:rPr>
                <w:color w:val="000000"/>
                <w:sz w:val="24"/>
                <w:szCs w:val="24"/>
              </w:rPr>
              <w:t xml:space="preserve"> для обеспечения и</w:t>
            </w:r>
            <w:r w:rsidRPr="006C070E">
              <w:rPr>
                <w:color w:val="000000"/>
                <w:sz w:val="24"/>
                <w:szCs w:val="24"/>
              </w:rPr>
              <w:t>с</w:t>
            </w:r>
            <w:r w:rsidRPr="006C070E">
              <w:rPr>
                <w:color w:val="000000"/>
                <w:sz w:val="24"/>
                <w:szCs w:val="24"/>
              </w:rPr>
              <w:t>полнения расходных обяз</w:t>
            </w:r>
            <w:r w:rsidRPr="006C070E">
              <w:rPr>
                <w:color w:val="000000"/>
                <w:sz w:val="24"/>
                <w:szCs w:val="24"/>
              </w:rPr>
              <w:t>а</w:t>
            </w:r>
            <w:r w:rsidRPr="006C070E">
              <w:rPr>
                <w:color w:val="000000"/>
                <w:sz w:val="24"/>
                <w:szCs w:val="24"/>
              </w:rPr>
              <w:t>тельств</w:t>
            </w:r>
          </w:p>
          <w:p w:rsidR="008D3291" w:rsidRPr="006C070E" w:rsidRDefault="008D3291" w:rsidP="00C735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6F" w:rsidRPr="00BF7807" w:rsidRDefault="00C7356F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6F" w:rsidRPr="001475ED" w:rsidRDefault="00C7356F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6F" w:rsidRPr="00BF7807" w:rsidRDefault="00C7356F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6F" w:rsidRPr="005C5E2B" w:rsidRDefault="00C7356F" w:rsidP="00C7356F">
            <w:pPr>
              <w:jc w:val="both"/>
              <w:rPr>
                <w:color w:val="000000"/>
                <w:sz w:val="24"/>
                <w:szCs w:val="24"/>
              </w:rPr>
            </w:pPr>
            <w:r w:rsidRPr="005C5E2B">
              <w:rPr>
                <w:color w:val="000000"/>
                <w:sz w:val="24"/>
                <w:szCs w:val="24"/>
              </w:rPr>
              <w:t xml:space="preserve">Исполнение бюджета </w:t>
            </w:r>
            <w:r w:rsidR="001475ED">
              <w:rPr>
                <w:color w:val="000000"/>
                <w:sz w:val="24"/>
                <w:szCs w:val="24"/>
              </w:rPr>
              <w:t xml:space="preserve">округа </w:t>
            </w:r>
            <w:r w:rsidRPr="005C5E2B">
              <w:rPr>
                <w:color w:val="000000"/>
                <w:sz w:val="24"/>
                <w:szCs w:val="24"/>
              </w:rPr>
              <w:t>по налоговым и неналоговым д</w:t>
            </w:r>
            <w:r w:rsidRPr="005C5E2B">
              <w:rPr>
                <w:color w:val="000000"/>
                <w:sz w:val="24"/>
                <w:szCs w:val="24"/>
              </w:rPr>
              <w:t>о</w:t>
            </w:r>
            <w:r w:rsidRPr="005C5E2B">
              <w:rPr>
                <w:color w:val="000000"/>
                <w:sz w:val="24"/>
                <w:szCs w:val="24"/>
              </w:rPr>
              <w:t>ходам не менее чем на 100%</w:t>
            </w:r>
          </w:p>
          <w:p w:rsidR="00C7356F" w:rsidRPr="00BF7807" w:rsidRDefault="00C7356F" w:rsidP="001475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E2B">
              <w:rPr>
                <w:color w:val="000000"/>
                <w:sz w:val="24"/>
                <w:szCs w:val="24"/>
              </w:rPr>
              <w:t>Достижение р</w:t>
            </w:r>
            <w:r w:rsidRPr="005C5E2B">
              <w:rPr>
                <w:color w:val="000000"/>
                <w:sz w:val="24"/>
                <w:szCs w:val="24"/>
              </w:rPr>
              <w:t>о</w:t>
            </w:r>
            <w:r w:rsidRPr="005C5E2B">
              <w:rPr>
                <w:color w:val="000000"/>
                <w:sz w:val="24"/>
                <w:szCs w:val="24"/>
              </w:rPr>
              <w:t>ста налоговых и неналоговых д</w:t>
            </w:r>
            <w:r w:rsidRPr="005C5E2B">
              <w:rPr>
                <w:color w:val="000000"/>
                <w:sz w:val="24"/>
                <w:szCs w:val="24"/>
              </w:rPr>
              <w:t>о</w:t>
            </w:r>
            <w:r w:rsidRPr="005C5E2B">
              <w:rPr>
                <w:color w:val="000000"/>
                <w:sz w:val="24"/>
                <w:szCs w:val="24"/>
              </w:rPr>
              <w:t xml:space="preserve">ходов в бюджет </w:t>
            </w:r>
            <w:r w:rsidR="001475ED">
              <w:rPr>
                <w:color w:val="000000"/>
                <w:sz w:val="24"/>
                <w:szCs w:val="24"/>
              </w:rPr>
              <w:t xml:space="preserve">округа </w:t>
            </w:r>
            <w:r w:rsidRPr="005C5E2B">
              <w:rPr>
                <w:color w:val="000000"/>
                <w:sz w:val="24"/>
                <w:szCs w:val="24"/>
              </w:rPr>
              <w:t>к пред</w:t>
            </w:r>
            <w:r w:rsidRPr="005C5E2B">
              <w:rPr>
                <w:color w:val="000000"/>
                <w:sz w:val="24"/>
                <w:szCs w:val="24"/>
              </w:rPr>
              <w:t>ы</w:t>
            </w:r>
            <w:r w:rsidRPr="005C5E2B">
              <w:rPr>
                <w:color w:val="000000"/>
                <w:sz w:val="24"/>
                <w:szCs w:val="24"/>
              </w:rPr>
              <w:t>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6F" w:rsidRPr="00BF7807" w:rsidRDefault="00C7356F" w:rsidP="00C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6F" w:rsidRPr="00BF7807" w:rsidRDefault="00C7356F" w:rsidP="00C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6F" w:rsidRPr="00BF7807" w:rsidRDefault="00C7356F" w:rsidP="00C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E8239F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6C070E" w:rsidRDefault="00E8239F" w:rsidP="00C735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6C070E">
              <w:rPr>
                <w:rFonts w:eastAsia="Calibri"/>
                <w:sz w:val="26"/>
                <w:szCs w:val="26"/>
                <w:lang w:eastAsia="en-US"/>
              </w:rPr>
              <w:t xml:space="preserve">Мероприятие 1.2  </w:t>
            </w:r>
          </w:p>
          <w:p w:rsidR="00E8239F" w:rsidRPr="006C070E" w:rsidRDefault="00E8239F" w:rsidP="00C735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C070E">
              <w:rPr>
                <w:color w:val="000000"/>
                <w:sz w:val="24"/>
                <w:szCs w:val="24"/>
              </w:rPr>
              <w:t>Повыш</w:t>
            </w:r>
            <w:r w:rsidRPr="006C070E">
              <w:rPr>
                <w:color w:val="000000"/>
                <w:sz w:val="24"/>
                <w:szCs w:val="24"/>
              </w:rPr>
              <w:t>е</w:t>
            </w:r>
            <w:r w:rsidRPr="006C070E">
              <w:rPr>
                <w:color w:val="000000"/>
                <w:sz w:val="24"/>
                <w:szCs w:val="24"/>
              </w:rPr>
              <w:t>ние эффективности бюджетных расходов и  кач</w:t>
            </w:r>
            <w:r w:rsidRPr="006C070E">
              <w:rPr>
                <w:color w:val="000000"/>
                <w:sz w:val="24"/>
                <w:szCs w:val="24"/>
              </w:rPr>
              <w:t>е</w:t>
            </w:r>
            <w:r w:rsidRPr="006C070E">
              <w:rPr>
                <w:color w:val="000000"/>
                <w:sz w:val="24"/>
                <w:szCs w:val="24"/>
              </w:rPr>
              <w:t>ства управления муниципал</w:t>
            </w:r>
            <w:r w:rsidRPr="006C070E">
              <w:rPr>
                <w:color w:val="000000"/>
                <w:sz w:val="24"/>
                <w:szCs w:val="24"/>
              </w:rPr>
              <w:t>ь</w:t>
            </w:r>
            <w:r w:rsidRPr="006C070E">
              <w:rPr>
                <w:color w:val="000000"/>
                <w:sz w:val="24"/>
                <w:szCs w:val="24"/>
              </w:rPr>
              <w:t>ными финансами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BF7807" w:rsidRDefault="00E8239F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1475ED" w:rsidRDefault="00E8239F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BF7807" w:rsidRDefault="00E8239F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5C5E2B" w:rsidRDefault="00E8239F" w:rsidP="00997C6A">
            <w:pPr>
              <w:jc w:val="both"/>
              <w:rPr>
                <w:color w:val="000000"/>
                <w:sz w:val="24"/>
                <w:szCs w:val="24"/>
              </w:rPr>
            </w:pPr>
            <w:hyperlink r:id="rId55" w:history="1">
              <w:r w:rsidRPr="005C5E2B">
                <w:rPr>
                  <w:color w:val="000000"/>
                  <w:sz w:val="24"/>
                  <w:szCs w:val="24"/>
                </w:rPr>
                <w:t>Поддержание уровня исполн</w:t>
              </w:r>
              <w:r w:rsidRPr="005C5E2B">
                <w:rPr>
                  <w:color w:val="000000"/>
                  <w:sz w:val="24"/>
                  <w:szCs w:val="24"/>
                </w:rPr>
                <w:t>е</w:t>
              </w:r>
              <w:r w:rsidRPr="005C5E2B">
                <w:rPr>
                  <w:color w:val="000000"/>
                  <w:sz w:val="24"/>
                  <w:szCs w:val="24"/>
                </w:rPr>
                <w:t xml:space="preserve">ния   бюджета </w:t>
              </w:r>
              <w:r w:rsidR="001475ED">
                <w:rPr>
                  <w:color w:val="000000"/>
                  <w:sz w:val="24"/>
                  <w:szCs w:val="24"/>
                </w:rPr>
                <w:t xml:space="preserve">округа </w:t>
              </w:r>
              <w:r w:rsidRPr="005C5E2B">
                <w:rPr>
                  <w:color w:val="000000"/>
                  <w:sz w:val="24"/>
                  <w:szCs w:val="24"/>
                </w:rPr>
                <w:t>по ра</w:t>
              </w:r>
              <w:r w:rsidRPr="005C5E2B">
                <w:rPr>
                  <w:color w:val="000000"/>
                  <w:sz w:val="24"/>
                  <w:szCs w:val="24"/>
                </w:rPr>
                <w:t>с</w:t>
              </w:r>
              <w:r w:rsidRPr="005C5E2B">
                <w:rPr>
                  <w:color w:val="000000"/>
                  <w:sz w:val="24"/>
                  <w:szCs w:val="24"/>
                </w:rPr>
                <w:t>ходной части (без учета расходов, осуществл</w:t>
              </w:r>
              <w:r w:rsidRPr="005C5E2B">
                <w:rPr>
                  <w:color w:val="000000"/>
                  <w:sz w:val="24"/>
                  <w:szCs w:val="24"/>
                </w:rPr>
                <w:t>я</w:t>
              </w:r>
              <w:r w:rsidRPr="005C5E2B">
                <w:rPr>
                  <w:color w:val="000000"/>
                  <w:sz w:val="24"/>
                  <w:szCs w:val="24"/>
                </w:rPr>
                <w:t>емых за счет средств федерального и областного бю</w:t>
              </w:r>
              <w:r w:rsidRPr="005C5E2B">
                <w:rPr>
                  <w:color w:val="000000"/>
                  <w:sz w:val="24"/>
                  <w:szCs w:val="24"/>
                </w:rPr>
                <w:t>д</w:t>
              </w:r>
              <w:r w:rsidRPr="005C5E2B">
                <w:rPr>
                  <w:color w:val="000000"/>
                  <w:sz w:val="24"/>
                  <w:szCs w:val="24"/>
                </w:rPr>
                <w:t>жета)  на уровне не менее  9</w:t>
              </w:r>
              <w:r>
                <w:rPr>
                  <w:color w:val="000000"/>
                  <w:sz w:val="24"/>
                  <w:szCs w:val="24"/>
                </w:rPr>
                <w:t>5</w:t>
              </w:r>
              <w:r w:rsidRPr="005C5E2B">
                <w:rPr>
                  <w:color w:val="000000"/>
                  <w:sz w:val="24"/>
                  <w:szCs w:val="24"/>
                </w:rPr>
                <w:t xml:space="preserve"> %</w:t>
              </w:r>
            </w:hyperlink>
            <w:r w:rsidRPr="005C5E2B">
              <w:rPr>
                <w:color w:val="000000"/>
                <w:sz w:val="24"/>
                <w:szCs w:val="24"/>
              </w:rPr>
              <w:t>,</w:t>
            </w:r>
          </w:p>
          <w:p w:rsidR="00E8239F" w:rsidRPr="00BF7807" w:rsidRDefault="00E8239F" w:rsidP="001475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недопущение</w:t>
            </w:r>
            <w:r w:rsidRPr="005C5E2B">
              <w:rPr>
                <w:color w:val="000000"/>
                <w:sz w:val="24"/>
                <w:szCs w:val="24"/>
              </w:rPr>
              <w:t xml:space="preserve"> просроченной кред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>торской задо</w:t>
            </w:r>
            <w:r w:rsidRPr="005C5E2B">
              <w:rPr>
                <w:color w:val="000000"/>
                <w:sz w:val="24"/>
                <w:szCs w:val="24"/>
              </w:rPr>
              <w:t>л</w:t>
            </w:r>
            <w:r w:rsidRPr="005C5E2B">
              <w:rPr>
                <w:color w:val="000000"/>
                <w:sz w:val="24"/>
                <w:szCs w:val="24"/>
              </w:rPr>
              <w:t>женности бю</w:t>
            </w:r>
            <w:r w:rsidRPr="005C5E2B">
              <w:rPr>
                <w:color w:val="000000"/>
                <w:sz w:val="24"/>
                <w:szCs w:val="24"/>
              </w:rPr>
              <w:t>д</w:t>
            </w:r>
            <w:r w:rsidRPr="005C5E2B">
              <w:rPr>
                <w:color w:val="000000"/>
                <w:sz w:val="24"/>
                <w:szCs w:val="24"/>
              </w:rPr>
              <w:t>жета</w:t>
            </w:r>
            <w:r w:rsidR="001475ED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BF7807" w:rsidRDefault="00E8239F" w:rsidP="00A46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F" w:rsidRPr="00BF7807" w:rsidRDefault="00E8239F" w:rsidP="00A46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F" w:rsidRPr="00BF7807" w:rsidRDefault="00E8239F" w:rsidP="00A46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E8239F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7E5873" w:rsidRDefault="00E8239F" w:rsidP="00E82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>Мероприятие 1.3</w:t>
            </w:r>
            <w:r w:rsidRPr="007E5873">
              <w:rPr>
                <w:color w:val="000000"/>
                <w:sz w:val="26"/>
                <w:szCs w:val="26"/>
              </w:rPr>
              <w:t xml:space="preserve"> </w:t>
            </w:r>
          </w:p>
          <w:p w:rsidR="00E8239F" w:rsidRPr="006519F5" w:rsidRDefault="007E5873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519F5">
              <w:rPr>
                <w:rFonts w:eastAsia="Calibri"/>
                <w:sz w:val="24"/>
                <w:szCs w:val="24"/>
                <w:lang w:eastAsia="en-US"/>
              </w:rPr>
              <w:t>Формирование и публик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ция в открытых источниках и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формации о бюджетном пр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цессе в 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округе</w:t>
            </w:r>
            <w:r w:rsidR="00E8239F" w:rsidRPr="006519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BF7807" w:rsidRDefault="00E8239F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1475ED" w:rsidRDefault="00E8239F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BF7807" w:rsidRDefault="00E8239F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BF7807" w:rsidRDefault="00E8239F" w:rsidP="001475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5E2B">
              <w:rPr>
                <w:color w:val="000000"/>
                <w:sz w:val="24"/>
                <w:szCs w:val="24"/>
              </w:rPr>
              <w:t>Повышение о</w:t>
            </w:r>
            <w:r w:rsidRPr="005C5E2B">
              <w:rPr>
                <w:color w:val="000000"/>
                <w:sz w:val="24"/>
                <w:szCs w:val="24"/>
              </w:rPr>
              <w:t>т</w:t>
            </w:r>
            <w:r w:rsidRPr="005C5E2B">
              <w:rPr>
                <w:color w:val="000000"/>
                <w:sz w:val="24"/>
                <w:szCs w:val="24"/>
              </w:rPr>
              <w:t>крытости и пр</w:t>
            </w:r>
            <w:r w:rsidRPr="005C5E2B">
              <w:rPr>
                <w:color w:val="000000"/>
                <w:sz w:val="24"/>
                <w:szCs w:val="24"/>
              </w:rPr>
              <w:t>о</w:t>
            </w:r>
            <w:r w:rsidRPr="005C5E2B">
              <w:rPr>
                <w:color w:val="000000"/>
                <w:sz w:val="24"/>
                <w:szCs w:val="24"/>
              </w:rPr>
              <w:t>зрачности бю</w:t>
            </w:r>
            <w:r w:rsidRPr="005C5E2B">
              <w:rPr>
                <w:color w:val="000000"/>
                <w:sz w:val="24"/>
                <w:szCs w:val="24"/>
              </w:rPr>
              <w:t>д</w:t>
            </w:r>
            <w:r w:rsidRPr="005C5E2B">
              <w:rPr>
                <w:color w:val="000000"/>
                <w:sz w:val="24"/>
                <w:szCs w:val="24"/>
              </w:rPr>
              <w:t>жетного процесса путем размещ</w:t>
            </w:r>
            <w:r w:rsidRPr="005C5E2B">
              <w:rPr>
                <w:color w:val="000000"/>
                <w:sz w:val="24"/>
                <w:szCs w:val="24"/>
              </w:rPr>
              <w:t>е</w:t>
            </w:r>
            <w:r w:rsidRPr="005C5E2B">
              <w:rPr>
                <w:color w:val="000000"/>
                <w:sz w:val="24"/>
                <w:szCs w:val="24"/>
              </w:rPr>
              <w:t>ния на официал</w:t>
            </w:r>
            <w:r w:rsidRPr="005C5E2B">
              <w:rPr>
                <w:color w:val="000000"/>
                <w:sz w:val="24"/>
                <w:szCs w:val="24"/>
              </w:rPr>
              <w:t>ь</w:t>
            </w:r>
            <w:r w:rsidRPr="005C5E2B">
              <w:rPr>
                <w:color w:val="000000"/>
                <w:sz w:val="24"/>
                <w:szCs w:val="24"/>
              </w:rPr>
              <w:t>ном сайте адм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>нистрации Бел</w:t>
            </w:r>
            <w:r w:rsidRPr="005C5E2B">
              <w:rPr>
                <w:color w:val="000000"/>
                <w:sz w:val="24"/>
                <w:szCs w:val="24"/>
              </w:rPr>
              <w:t>о</w:t>
            </w:r>
            <w:r w:rsidRPr="005C5E2B">
              <w:rPr>
                <w:color w:val="000000"/>
                <w:sz w:val="24"/>
                <w:szCs w:val="24"/>
              </w:rPr>
              <w:t>зерского  мун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 xml:space="preserve">ципального </w:t>
            </w:r>
            <w:r w:rsidR="001475ED">
              <w:rPr>
                <w:color w:val="000000"/>
                <w:sz w:val="24"/>
                <w:szCs w:val="24"/>
              </w:rPr>
              <w:t>окр</w:t>
            </w:r>
            <w:r w:rsidR="001475ED">
              <w:rPr>
                <w:color w:val="000000"/>
                <w:sz w:val="24"/>
                <w:szCs w:val="24"/>
              </w:rPr>
              <w:t>у</w:t>
            </w:r>
            <w:r w:rsidR="001475ED">
              <w:rPr>
                <w:color w:val="000000"/>
                <w:sz w:val="24"/>
                <w:szCs w:val="24"/>
              </w:rPr>
              <w:t>га</w:t>
            </w:r>
            <w:r w:rsidRPr="005C5E2B">
              <w:rPr>
                <w:color w:val="000000"/>
                <w:sz w:val="24"/>
                <w:szCs w:val="24"/>
              </w:rPr>
              <w:t xml:space="preserve">  в информац</w:t>
            </w:r>
            <w:r w:rsidRPr="005C5E2B">
              <w:rPr>
                <w:color w:val="000000"/>
                <w:sz w:val="24"/>
                <w:szCs w:val="24"/>
              </w:rPr>
              <w:t>и</w:t>
            </w:r>
            <w:r w:rsidRPr="005C5E2B">
              <w:rPr>
                <w:color w:val="000000"/>
                <w:sz w:val="24"/>
                <w:szCs w:val="24"/>
              </w:rPr>
              <w:t>онно-телекоммуник</w:t>
            </w:r>
            <w:r w:rsidRPr="005C5E2B">
              <w:rPr>
                <w:color w:val="000000"/>
                <w:sz w:val="24"/>
                <w:szCs w:val="24"/>
              </w:rPr>
              <w:t>а</w:t>
            </w:r>
            <w:r w:rsidRPr="005C5E2B">
              <w:rPr>
                <w:color w:val="000000"/>
                <w:sz w:val="24"/>
                <w:szCs w:val="24"/>
              </w:rPr>
              <w:t>ционной сети «Интернет»  и</w:t>
            </w:r>
            <w:r w:rsidRPr="005C5E2B">
              <w:rPr>
                <w:color w:val="000000"/>
                <w:sz w:val="24"/>
                <w:szCs w:val="24"/>
              </w:rPr>
              <w:t>н</w:t>
            </w:r>
            <w:r w:rsidRPr="005C5E2B">
              <w:rPr>
                <w:color w:val="000000"/>
                <w:sz w:val="24"/>
                <w:szCs w:val="24"/>
              </w:rPr>
              <w:t xml:space="preserve">формации о бюджете </w:t>
            </w:r>
            <w:r w:rsidR="001475ED">
              <w:rPr>
                <w:color w:val="000000"/>
                <w:sz w:val="24"/>
                <w:szCs w:val="24"/>
              </w:rPr>
              <w:t xml:space="preserve">округа </w:t>
            </w:r>
            <w:r w:rsidRPr="005C5E2B">
              <w:rPr>
                <w:color w:val="000000"/>
                <w:sz w:val="24"/>
                <w:szCs w:val="24"/>
              </w:rPr>
              <w:t>и отчета об испо</w:t>
            </w:r>
            <w:r w:rsidRPr="005C5E2B">
              <w:rPr>
                <w:color w:val="000000"/>
                <w:sz w:val="24"/>
                <w:szCs w:val="24"/>
              </w:rPr>
              <w:t>л</w:t>
            </w:r>
            <w:r w:rsidRPr="005C5E2B">
              <w:rPr>
                <w:color w:val="000000"/>
                <w:sz w:val="24"/>
                <w:szCs w:val="24"/>
              </w:rPr>
              <w:t xml:space="preserve">нении бюджета </w:t>
            </w:r>
            <w:r w:rsidR="001475ED">
              <w:rPr>
                <w:color w:val="000000"/>
                <w:sz w:val="24"/>
                <w:szCs w:val="24"/>
              </w:rPr>
              <w:t xml:space="preserve">округа </w:t>
            </w:r>
            <w:r w:rsidRPr="005C5E2B">
              <w:rPr>
                <w:color w:val="000000"/>
                <w:sz w:val="24"/>
                <w:szCs w:val="24"/>
              </w:rPr>
              <w:t>в досту</w:t>
            </w:r>
            <w:r w:rsidRPr="005C5E2B">
              <w:rPr>
                <w:color w:val="000000"/>
                <w:sz w:val="24"/>
                <w:szCs w:val="24"/>
              </w:rPr>
              <w:t>п</w:t>
            </w:r>
            <w:r w:rsidRPr="005C5E2B">
              <w:rPr>
                <w:color w:val="000000"/>
                <w:sz w:val="24"/>
                <w:szCs w:val="24"/>
              </w:rPr>
              <w:t>ной для граждан форме в актуал</w:t>
            </w:r>
            <w:r w:rsidRPr="005C5E2B">
              <w:rPr>
                <w:color w:val="000000"/>
                <w:sz w:val="24"/>
                <w:szCs w:val="24"/>
              </w:rPr>
              <w:t>ь</w:t>
            </w:r>
            <w:r w:rsidRPr="005C5E2B">
              <w:rPr>
                <w:color w:val="000000"/>
                <w:sz w:val="24"/>
                <w:szCs w:val="24"/>
              </w:rPr>
              <w:t>ном фо</w:t>
            </w:r>
            <w:r w:rsidRPr="005C5E2B">
              <w:rPr>
                <w:color w:val="000000"/>
                <w:sz w:val="24"/>
                <w:szCs w:val="24"/>
              </w:rPr>
              <w:t>р</w:t>
            </w:r>
            <w:r w:rsidRPr="005C5E2B">
              <w:rPr>
                <w:color w:val="000000"/>
                <w:sz w:val="24"/>
                <w:szCs w:val="24"/>
              </w:rPr>
              <w:t>мате.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39F" w:rsidRPr="00BF7807" w:rsidRDefault="00033D9A" w:rsidP="00E8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E8239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F" w:rsidRPr="00BF7807" w:rsidRDefault="00033D9A" w:rsidP="00E8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E8239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F" w:rsidRPr="00BF7807" w:rsidRDefault="00033D9A" w:rsidP="00E8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E8239F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0F36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Default="00730F36" w:rsidP="007E58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  <w:p w:rsidR="00730F36" w:rsidRDefault="00730F36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Управление муниципал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ным долгом на 202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ды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7E5873" w:rsidRDefault="00730F36" w:rsidP="00A461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>С.В.</w:t>
            </w:r>
            <w:r w:rsidR="00ED0E2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E5873"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</w:p>
          <w:p w:rsidR="00730F36" w:rsidRPr="00BF7807" w:rsidRDefault="00730F36" w:rsidP="00A461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>начальник финансового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1475ED" w:rsidRDefault="00730F36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BF7807" w:rsidRDefault="00730F36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BF7807" w:rsidRDefault="00730F36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6519F5" w:rsidRDefault="006519F5" w:rsidP="0065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36" w:rsidRPr="006519F5" w:rsidRDefault="006519F5" w:rsidP="0065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36" w:rsidRPr="006519F5" w:rsidRDefault="006519F5" w:rsidP="0065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730F36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Default="00730F36" w:rsidP="007E58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.1</w:t>
            </w:r>
          </w:p>
          <w:p w:rsidR="00730F36" w:rsidRPr="006519F5" w:rsidRDefault="00730F36" w:rsidP="00933A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519F5">
              <w:rPr>
                <w:rFonts w:eastAsia="Calibri"/>
                <w:sz w:val="24"/>
                <w:szCs w:val="24"/>
                <w:lang w:eastAsia="en-US"/>
              </w:rPr>
              <w:t>обслуживание муниципальн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го долга </w:t>
            </w:r>
            <w:r w:rsidR="00933AFF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BF7807" w:rsidRDefault="00730F36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1475ED" w:rsidRDefault="00730F36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BF7807" w:rsidRDefault="00730F36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997C6A" w:rsidRDefault="00730F36" w:rsidP="001475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7C6A">
              <w:rPr>
                <w:rFonts w:eastAsia="Calibri"/>
                <w:sz w:val="24"/>
                <w:szCs w:val="24"/>
                <w:lang w:eastAsia="en-US"/>
              </w:rPr>
              <w:t>снижение доли  расходов на 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служивание м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ниципального долга 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 в общем объеме  расходов бюдж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та 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округа.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F36" w:rsidRPr="00BF7807" w:rsidRDefault="00730F36" w:rsidP="00730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36" w:rsidRPr="00BF7807" w:rsidRDefault="00730F36" w:rsidP="00730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36" w:rsidRPr="00BF7807" w:rsidRDefault="00730F36" w:rsidP="00730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997C6A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Default="00997C6A" w:rsidP="007E58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997C6A" w:rsidRDefault="00997C6A" w:rsidP="00933A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97C6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Обеспечение реализации муниципальной программы «Управление муниципальн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ми финансами Белозерск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го муниципального 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 xml:space="preserve">округа 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 на 202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 xml:space="preserve">7 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годы</w:t>
            </w:r>
            <w:r w:rsidRPr="00997C6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7E5873" w:rsidRDefault="00997C6A" w:rsidP="00A461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>С.В.</w:t>
            </w:r>
            <w:r w:rsidR="00ED0E2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E5873"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</w:p>
          <w:p w:rsidR="00997C6A" w:rsidRPr="00BF7807" w:rsidRDefault="00997C6A" w:rsidP="00A461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>начальник финансового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1475ED" w:rsidRDefault="00997C6A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997C6A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997C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997C6A" w:rsidRDefault="00033D9A" w:rsidP="00A461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27 222,1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997C6A" w:rsidRDefault="00033D9A" w:rsidP="00A461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28 744,1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997C6A" w:rsidRDefault="00033D9A" w:rsidP="00A461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29 799,4</w:t>
            </w:r>
          </w:p>
        </w:tc>
      </w:tr>
      <w:tr w:rsidR="00997C6A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Default="00997C6A" w:rsidP="007E58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="00183D49">
              <w:rPr>
                <w:rFonts w:eastAsia="Calibri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sz w:val="26"/>
                <w:szCs w:val="26"/>
                <w:lang w:eastAsia="en-US"/>
              </w:rPr>
              <w:t>.1</w:t>
            </w:r>
          </w:p>
          <w:p w:rsidR="00997C6A" w:rsidRPr="006519F5" w:rsidRDefault="00997C6A" w:rsidP="00183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9F5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 финансового управления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министрации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 Белозерского муниципального </w:t>
            </w:r>
            <w:r w:rsidR="001475ED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, как 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ветственного исполнителя мун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ципальной программы, орг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низация и осуществление контроля за соблюдением законодательства Ро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сийской Федерации при использов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нии средств  бюджета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 xml:space="preserve"> округа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, а также материальных ценн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стей, находящихся в со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ственности 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997C6A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1475ED" w:rsidRDefault="00997C6A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475ED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475ED" w:rsidRPr="001475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997C6A" w:rsidP="001475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475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997C6A" w:rsidRDefault="00997C6A" w:rsidP="00997C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7C6A">
              <w:rPr>
                <w:rFonts w:eastAsia="Calibri"/>
                <w:sz w:val="24"/>
                <w:szCs w:val="24"/>
                <w:lang w:eastAsia="en-US"/>
              </w:rPr>
              <w:t>Ежегодное 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полнение пл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нов деятельности ф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нансовым упра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лением 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 xml:space="preserve">страции 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Белозе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ского муниц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пального 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 не менее  100 %.</w:t>
            </w:r>
          </w:p>
          <w:p w:rsidR="00997C6A" w:rsidRPr="00BF7807" w:rsidRDefault="00997C6A" w:rsidP="00183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 Увеличение доли устранённых нарушений в 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щем объёме нарушений, по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лежащих устр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нению,  до 100% к 202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9 229,5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BF7807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9 722,6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BF7807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10 064,5</w:t>
            </w:r>
          </w:p>
        </w:tc>
      </w:tr>
      <w:tr w:rsidR="00997C6A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Default="00997C6A" w:rsidP="007E58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="00183D49">
              <w:rPr>
                <w:rFonts w:eastAsia="Calibri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sz w:val="26"/>
                <w:szCs w:val="26"/>
                <w:lang w:eastAsia="en-US"/>
              </w:rPr>
              <w:t>.2</w:t>
            </w:r>
          </w:p>
          <w:p w:rsidR="00997C6A" w:rsidRDefault="00997C6A" w:rsidP="00183D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="006C070E" w:rsidRPr="006C070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C070E">
              <w:rPr>
                <w:rFonts w:eastAsia="Calibri"/>
                <w:sz w:val="24"/>
                <w:szCs w:val="24"/>
                <w:lang w:eastAsia="en-US"/>
              </w:rPr>
              <w:t>КУ «Централизованная бу</w:t>
            </w:r>
            <w:r w:rsidRPr="006C070E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C070E">
              <w:rPr>
                <w:rFonts w:eastAsia="Calibri"/>
                <w:sz w:val="24"/>
                <w:szCs w:val="24"/>
                <w:lang w:eastAsia="en-US"/>
              </w:rPr>
              <w:t>галтерия</w:t>
            </w:r>
            <w:r w:rsidRPr="006C070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997C6A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183D49" w:rsidRDefault="00997C6A" w:rsidP="00183D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83D49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83D49" w:rsidRPr="00183D4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997C6A" w:rsidP="00183D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 w:rsidR="00183D4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997C6A" w:rsidRDefault="00997C6A" w:rsidP="00183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7C6A">
              <w:rPr>
                <w:rFonts w:eastAsia="Calibri"/>
                <w:sz w:val="24"/>
                <w:szCs w:val="24"/>
                <w:lang w:eastAsia="en-US"/>
              </w:rPr>
              <w:t>соблюдение ед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ной метод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логии бюджетного (бухга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терского) учета для органов местного сам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управления и м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 xml:space="preserve">ниципальных учреждений 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17 992,6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BF7807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19 021,5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BF7807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19 734,9</w:t>
            </w:r>
          </w:p>
        </w:tc>
      </w:tr>
      <w:tr w:rsidR="00997C6A" w:rsidRPr="00BF7807" w:rsidTr="00BF78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Default="00997C6A" w:rsidP="007E58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 w:rsidR="00183D4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  <w:p w:rsidR="00997C6A" w:rsidRDefault="00997C6A" w:rsidP="00183D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997C6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519F5">
              <w:rPr>
                <w:rFonts w:eastAsia="Calibri"/>
                <w:sz w:val="24"/>
                <w:szCs w:val="24"/>
                <w:lang w:eastAsia="en-US"/>
              </w:rPr>
              <w:t xml:space="preserve">Повышение финансовой грамотности населения 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окр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183D49">
              <w:rPr>
                <w:rFonts w:eastAsia="Calibri"/>
                <w:sz w:val="24"/>
                <w:szCs w:val="24"/>
                <w:lang w:eastAsia="en-US"/>
              </w:rPr>
              <w:t>га</w:t>
            </w:r>
            <w:r w:rsidRPr="00997C6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7E5873" w:rsidRDefault="00997C6A" w:rsidP="00A461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>С.В.</w:t>
            </w:r>
            <w:r w:rsidR="00ED0E2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E5873"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</w:p>
          <w:p w:rsidR="00997C6A" w:rsidRPr="00BF7807" w:rsidRDefault="00997C6A" w:rsidP="00A461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5873">
              <w:rPr>
                <w:rFonts w:eastAsia="Calibri"/>
                <w:sz w:val="26"/>
                <w:szCs w:val="26"/>
                <w:lang w:eastAsia="en-US"/>
              </w:rPr>
              <w:t>начальник финансового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183D49" w:rsidRDefault="00997C6A" w:rsidP="00183D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83D49">
              <w:rPr>
                <w:rFonts w:eastAsia="Calibri"/>
                <w:sz w:val="26"/>
                <w:szCs w:val="26"/>
                <w:lang w:eastAsia="en-US"/>
              </w:rPr>
              <w:t>01.01.202</w:t>
            </w:r>
            <w:r w:rsidR="00183D49" w:rsidRPr="00183D4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BF7807" w:rsidRDefault="00997C6A" w:rsidP="00A461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31.12.2025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997C6A" w:rsidRDefault="00997C6A" w:rsidP="00997C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7C6A">
              <w:rPr>
                <w:rFonts w:eastAsia="Calibri"/>
                <w:sz w:val="24"/>
                <w:szCs w:val="24"/>
                <w:lang w:eastAsia="en-US"/>
              </w:rPr>
              <w:t>повышение ф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нансовой грамо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ности гра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дан путем пос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щения соотве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ствующих мер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приятий по содействию фо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мирования у граждан разумн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го финансового поведения и 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ветственного 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ношения к ли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ным финансам, грамотного 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пользования ф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нансовых 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струментов, п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вышению защ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щенн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сти личных интересов гра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дан как потреб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телей финанс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97C6A">
              <w:rPr>
                <w:rFonts w:eastAsia="Calibri"/>
                <w:sz w:val="24"/>
                <w:szCs w:val="24"/>
                <w:lang w:eastAsia="en-US"/>
              </w:rPr>
              <w:t>вых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C6A" w:rsidRPr="00997C6A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997C6A" w:rsidRPr="00997C6A"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997C6A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997C6A" w:rsidRPr="00997C6A"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A" w:rsidRPr="00997C6A" w:rsidRDefault="004C756A" w:rsidP="0099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="00997C6A" w:rsidRPr="00997C6A"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12239F" w:rsidRPr="00BF7807" w:rsidTr="00BF7807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BF7807" w:rsidRDefault="0012239F" w:rsidP="00122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BF7807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9F" w:rsidRPr="006519F5" w:rsidRDefault="00183D49" w:rsidP="004C7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27</w:t>
            </w:r>
            <w:r w:rsidR="004C756A">
              <w:rPr>
                <w:rFonts w:eastAsia="Calibri"/>
                <w:b/>
                <w:sz w:val="26"/>
                <w:szCs w:val="26"/>
                <w:lang w:eastAsia="en-US"/>
              </w:rPr>
              <w:t> 262,1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6519F5" w:rsidRDefault="004C756A" w:rsidP="0065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28 784,1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F" w:rsidRPr="006519F5" w:rsidRDefault="004C756A" w:rsidP="0065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29 839,4</w:t>
            </w:r>
          </w:p>
        </w:tc>
      </w:tr>
    </w:tbl>
    <w:p w:rsidR="0012239F" w:rsidRPr="0012239F" w:rsidRDefault="0012239F" w:rsidP="001223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2239F" w:rsidRPr="0012239F" w:rsidRDefault="0012239F" w:rsidP="00301138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sectPr w:rsidR="0012239F" w:rsidRPr="0012239F" w:rsidSect="004C4714">
      <w:pgSz w:w="16838" w:h="11906" w:orient="landscape"/>
      <w:pgMar w:top="28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6D" w:rsidRDefault="00C1466D">
      <w:r>
        <w:separator/>
      </w:r>
    </w:p>
  </w:endnote>
  <w:endnote w:type="continuationSeparator" w:id="0">
    <w:p w:rsidR="00C1466D" w:rsidRDefault="00C1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ED" w:rsidRDefault="001475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4416">
      <w:rPr>
        <w:noProof/>
      </w:rPr>
      <w:t>2</w:t>
    </w:r>
    <w:r>
      <w:fldChar w:fldCharType="end"/>
    </w:r>
  </w:p>
  <w:p w:rsidR="001475ED" w:rsidRDefault="001475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ED" w:rsidRDefault="001475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475ED" w:rsidRDefault="001475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6D" w:rsidRDefault="00C1466D">
      <w:r>
        <w:separator/>
      </w:r>
    </w:p>
  </w:footnote>
  <w:footnote w:type="continuationSeparator" w:id="0">
    <w:p w:rsidR="00C1466D" w:rsidRDefault="00C1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65D8"/>
    <w:multiLevelType w:val="hybridMultilevel"/>
    <w:tmpl w:val="A12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15"/>
    <w:rsid w:val="00000A68"/>
    <w:rsid w:val="0000129B"/>
    <w:rsid w:val="000119E4"/>
    <w:rsid w:val="00013757"/>
    <w:rsid w:val="0001445A"/>
    <w:rsid w:val="00014CEA"/>
    <w:rsid w:val="0002088F"/>
    <w:rsid w:val="00023F95"/>
    <w:rsid w:val="00025B2D"/>
    <w:rsid w:val="000316A8"/>
    <w:rsid w:val="00033D9A"/>
    <w:rsid w:val="0003561B"/>
    <w:rsid w:val="00036AFB"/>
    <w:rsid w:val="0004162F"/>
    <w:rsid w:val="00045254"/>
    <w:rsid w:val="000465AB"/>
    <w:rsid w:val="00050BFF"/>
    <w:rsid w:val="00052BD1"/>
    <w:rsid w:val="0005366A"/>
    <w:rsid w:val="000609BA"/>
    <w:rsid w:val="000640C8"/>
    <w:rsid w:val="00081A52"/>
    <w:rsid w:val="00085881"/>
    <w:rsid w:val="0008630D"/>
    <w:rsid w:val="0008705F"/>
    <w:rsid w:val="00093A7E"/>
    <w:rsid w:val="000A43C2"/>
    <w:rsid w:val="000B0A76"/>
    <w:rsid w:val="000C0418"/>
    <w:rsid w:val="000C06F2"/>
    <w:rsid w:val="000C2DAD"/>
    <w:rsid w:val="000C4FC1"/>
    <w:rsid w:val="000D364D"/>
    <w:rsid w:val="000D3942"/>
    <w:rsid w:val="000D52DD"/>
    <w:rsid w:val="000E18A1"/>
    <w:rsid w:val="000E4DEC"/>
    <w:rsid w:val="000E52BE"/>
    <w:rsid w:val="000E6B10"/>
    <w:rsid w:val="000F0D7E"/>
    <w:rsid w:val="000F1588"/>
    <w:rsid w:val="000F1B3C"/>
    <w:rsid w:val="000F7FA7"/>
    <w:rsid w:val="0010660F"/>
    <w:rsid w:val="00111A54"/>
    <w:rsid w:val="00114416"/>
    <w:rsid w:val="00115725"/>
    <w:rsid w:val="00115D2D"/>
    <w:rsid w:val="00116443"/>
    <w:rsid w:val="00121252"/>
    <w:rsid w:val="00121552"/>
    <w:rsid w:val="0012239F"/>
    <w:rsid w:val="001254CB"/>
    <w:rsid w:val="0012550E"/>
    <w:rsid w:val="00146F62"/>
    <w:rsid w:val="0014742C"/>
    <w:rsid w:val="001475ED"/>
    <w:rsid w:val="00151065"/>
    <w:rsid w:val="00151515"/>
    <w:rsid w:val="00151DBC"/>
    <w:rsid w:val="00153873"/>
    <w:rsid w:val="0016439C"/>
    <w:rsid w:val="00165E09"/>
    <w:rsid w:val="00166E72"/>
    <w:rsid w:val="001737E6"/>
    <w:rsid w:val="001746F1"/>
    <w:rsid w:val="00175EC4"/>
    <w:rsid w:val="00176442"/>
    <w:rsid w:val="00182CE6"/>
    <w:rsid w:val="00183D49"/>
    <w:rsid w:val="00194388"/>
    <w:rsid w:val="00195409"/>
    <w:rsid w:val="001A5F9D"/>
    <w:rsid w:val="001B014C"/>
    <w:rsid w:val="001B3BB6"/>
    <w:rsid w:val="001B4611"/>
    <w:rsid w:val="001C32B3"/>
    <w:rsid w:val="001C6BF5"/>
    <w:rsid w:val="001D0B1B"/>
    <w:rsid w:val="001D0CCA"/>
    <w:rsid w:val="001D3CB6"/>
    <w:rsid w:val="001D5187"/>
    <w:rsid w:val="001E4D60"/>
    <w:rsid w:val="001F184F"/>
    <w:rsid w:val="001F1F88"/>
    <w:rsid w:val="001F2F5B"/>
    <w:rsid w:val="001F609E"/>
    <w:rsid w:val="001F78AE"/>
    <w:rsid w:val="00230509"/>
    <w:rsid w:val="00232781"/>
    <w:rsid w:val="002370E2"/>
    <w:rsid w:val="00237CDD"/>
    <w:rsid w:val="00240715"/>
    <w:rsid w:val="002418DD"/>
    <w:rsid w:val="00253531"/>
    <w:rsid w:val="0025519B"/>
    <w:rsid w:val="00255C6A"/>
    <w:rsid w:val="0026722E"/>
    <w:rsid w:val="00275CC8"/>
    <w:rsid w:val="00276B11"/>
    <w:rsid w:val="002878D7"/>
    <w:rsid w:val="0029181B"/>
    <w:rsid w:val="002A038B"/>
    <w:rsid w:val="002B3CC8"/>
    <w:rsid w:val="002B61CB"/>
    <w:rsid w:val="002B745B"/>
    <w:rsid w:val="002C15DC"/>
    <w:rsid w:val="002D2CEC"/>
    <w:rsid w:val="002D3F93"/>
    <w:rsid w:val="002D6E25"/>
    <w:rsid w:val="002E3A34"/>
    <w:rsid w:val="002E7C8A"/>
    <w:rsid w:val="003001EE"/>
    <w:rsid w:val="00301138"/>
    <w:rsid w:val="00301A10"/>
    <w:rsid w:val="00303883"/>
    <w:rsid w:val="00305FF3"/>
    <w:rsid w:val="00306478"/>
    <w:rsid w:val="00306E7D"/>
    <w:rsid w:val="00310725"/>
    <w:rsid w:val="0031187B"/>
    <w:rsid w:val="00312833"/>
    <w:rsid w:val="003222ED"/>
    <w:rsid w:val="00334580"/>
    <w:rsid w:val="003346AF"/>
    <w:rsid w:val="00356836"/>
    <w:rsid w:val="00357D06"/>
    <w:rsid w:val="0036729A"/>
    <w:rsid w:val="00374DE9"/>
    <w:rsid w:val="00380D72"/>
    <w:rsid w:val="003828B2"/>
    <w:rsid w:val="003940D9"/>
    <w:rsid w:val="003967A8"/>
    <w:rsid w:val="003A0206"/>
    <w:rsid w:val="003A0580"/>
    <w:rsid w:val="003A096B"/>
    <w:rsid w:val="003A3C73"/>
    <w:rsid w:val="003B34A7"/>
    <w:rsid w:val="003B6313"/>
    <w:rsid w:val="003B7DCB"/>
    <w:rsid w:val="003C20E5"/>
    <w:rsid w:val="003D56EE"/>
    <w:rsid w:val="003D7341"/>
    <w:rsid w:val="003D77D9"/>
    <w:rsid w:val="003E0905"/>
    <w:rsid w:val="003E2D24"/>
    <w:rsid w:val="003E7E77"/>
    <w:rsid w:val="003F03DE"/>
    <w:rsid w:val="003F6003"/>
    <w:rsid w:val="0040439C"/>
    <w:rsid w:val="00405D2D"/>
    <w:rsid w:val="00414FFE"/>
    <w:rsid w:val="004208F3"/>
    <w:rsid w:val="004338A8"/>
    <w:rsid w:val="00436503"/>
    <w:rsid w:val="004374FC"/>
    <w:rsid w:val="00446EE1"/>
    <w:rsid w:val="0045002B"/>
    <w:rsid w:val="0045126B"/>
    <w:rsid w:val="0046240F"/>
    <w:rsid w:val="00484093"/>
    <w:rsid w:val="0049402F"/>
    <w:rsid w:val="00495262"/>
    <w:rsid w:val="004A1221"/>
    <w:rsid w:val="004A178F"/>
    <w:rsid w:val="004A23CD"/>
    <w:rsid w:val="004A2D7A"/>
    <w:rsid w:val="004B6804"/>
    <w:rsid w:val="004C0613"/>
    <w:rsid w:val="004C2306"/>
    <w:rsid w:val="004C2AF7"/>
    <w:rsid w:val="004C4714"/>
    <w:rsid w:val="004C756A"/>
    <w:rsid w:val="004D0A03"/>
    <w:rsid w:val="004D20C3"/>
    <w:rsid w:val="004D43F6"/>
    <w:rsid w:val="004D4BF9"/>
    <w:rsid w:val="004D7CC8"/>
    <w:rsid w:val="004D7CD2"/>
    <w:rsid w:val="004E4A7E"/>
    <w:rsid w:val="004F61F2"/>
    <w:rsid w:val="004F6752"/>
    <w:rsid w:val="005112F7"/>
    <w:rsid w:val="00511693"/>
    <w:rsid w:val="00525351"/>
    <w:rsid w:val="00526B8A"/>
    <w:rsid w:val="0053255C"/>
    <w:rsid w:val="00533073"/>
    <w:rsid w:val="00542445"/>
    <w:rsid w:val="00553A59"/>
    <w:rsid w:val="00557685"/>
    <w:rsid w:val="00562D66"/>
    <w:rsid w:val="005718E8"/>
    <w:rsid w:val="005733BA"/>
    <w:rsid w:val="00573E15"/>
    <w:rsid w:val="00582E54"/>
    <w:rsid w:val="00584EAB"/>
    <w:rsid w:val="00586C13"/>
    <w:rsid w:val="005A6886"/>
    <w:rsid w:val="005A7139"/>
    <w:rsid w:val="005B3BA8"/>
    <w:rsid w:val="005C5E2B"/>
    <w:rsid w:val="005D550C"/>
    <w:rsid w:val="005D66FC"/>
    <w:rsid w:val="005E2628"/>
    <w:rsid w:val="005F1FEB"/>
    <w:rsid w:val="005F3A2F"/>
    <w:rsid w:val="005F43DC"/>
    <w:rsid w:val="005F6F43"/>
    <w:rsid w:val="00601731"/>
    <w:rsid w:val="00607DF5"/>
    <w:rsid w:val="006104A9"/>
    <w:rsid w:val="006105EB"/>
    <w:rsid w:val="0063098E"/>
    <w:rsid w:val="006339EF"/>
    <w:rsid w:val="0064301D"/>
    <w:rsid w:val="00644F25"/>
    <w:rsid w:val="006519F5"/>
    <w:rsid w:val="00653B7A"/>
    <w:rsid w:val="00661FBC"/>
    <w:rsid w:val="00665E80"/>
    <w:rsid w:val="006777E0"/>
    <w:rsid w:val="0068176D"/>
    <w:rsid w:val="006872DE"/>
    <w:rsid w:val="00687AA2"/>
    <w:rsid w:val="00697024"/>
    <w:rsid w:val="006973ED"/>
    <w:rsid w:val="006A34C5"/>
    <w:rsid w:val="006A48A5"/>
    <w:rsid w:val="006A6B53"/>
    <w:rsid w:val="006A6CBF"/>
    <w:rsid w:val="006B00E5"/>
    <w:rsid w:val="006C070E"/>
    <w:rsid w:val="006C3861"/>
    <w:rsid w:val="006C46A7"/>
    <w:rsid w:val="006C68C5"/>
    <w:rsid w:val="006E0A07"/>
    <w:rsid w:val="006E32AF"/>
    <w:rsid w:val="006E3E37"/>
    <w:rsid w:val="006E41FD"/>
    <w:rsid w:val="006E51D7"/>
    <w:rsid w:val="006E63CC"/>
    <w:rsid w:val="007025F3"/>
    <w:rsid w:val="00705EDC"/>
    <w:rsid w:val="00710E10"/>
    <w:rsid w:val="007160B7"/>
    <w:rsid w:val="0071651E"/>
    <w:rsid w:val="0071777E"/>
    <w:rsid w:val="00722F54"/>
    <w:rsid w:val="00723D15"/>
    <w:rsid w:val="00724C0D"/>
    <w:rsid w:val="00730F36"/>
    <w:rsid w:val="00737512"/>
    <w:rsid w:val="00742812"/>
    <w:rsid w:val="00764632"/>
    <w:rsid w:val="00764EAD"/>
    <w:rsid w:val="00766F11"/>
    <w:rsid w:val="00770FE3"/>
    <w:rsid w:val="0077357D"/>
    <w:rsid w:val="00776B1F"/>
    <w:rsid w:val="00781631"/>
    <w:rsid w:val="00793A47"/>
    <w:rsid w:val="0079777C"/>
    <w:rsid w:val="007A2DC6"/>
    <w:rsid w:val="007A54A0"/>
    <w:rsid w:val="007A6AC8"/>
    <w:rsid w:val="007B178B"/>
    <w:rsid w:val="007B2A35"/>
    <w:rsid w:val="007B2E67"/>
    <w:rsid w:val="007B3BE0"/>
    <w:rsid w:val="007B412E"/>
    <w:rsid w:val="007C09B4"/>
    <w:rsid w:val="007C1017"/>
    <w:rsid w:val="007C5885"/>
    <w:rsid w:val="007D08EB"/>
    <w:rsid w:val="007D2EEB"/>
    <w:rsid w:val="007D7DBE"/>
    <w:rsid w:val="007E5873"/>
    <w:rsid w:val="007E742D"/>
    <w:rsid w:val="007F7EE5"/>
    <w:rsid w:val="0080296D"/>
    <w:rsid w:val="00804937"/>
    <w:rsid w:val="008053AB"/>
    <w:rsid w:val="00812E1E"/>
    <w:rsid w:val="00814540"/>
    <w:rsid w:val="00816AFC"/>
    <w:rsid w:val="00820454"/>
    <w:rsid w:val="00825A15"/>
    <w:rsid w:val="00827CAC"/>
    <w:rsid w:val="00831581"/>
    <w:rsid w:val="00835F1C"/>
    <w:rsid w:val="00840522"/>
    <w:rsid w:val="00840A5D"/>
    <w:rsid w:val="00843451"/>
    <w:rsid w:val="00845CB0"/>
    <w:rsid w:val="00846796"/>
    <w:rsid w:val="0086287D"/>
    <w:rsid w:val="008634F2"/>
    <w:rsid w:val="008660F3"/>
    <w:rsid w:val="008700BE"/>
    <w:rsid w:val="008718B7"/>
    <w:rsid w:val="00872B93"/>
    <w:rsid w:val="0088197C"/>
    <w:rsid w:val="00885DFB"/>
    <w:rsid w:val="008906B4"/>
    <w:rsid w:val="00892D33"/>
    <w:rsid w:val="008A5C58"/>
    <w:rsid w:val="008A6637"/>
    <w:rsid w:val="008B4FE9"/>
    <w:rsid w:val="008C32FA"/>
    <w:rsid w:val="008C4D75"/>
    <w:rsid w:val="008D3291"/>
    <w:rsid w:val="008D5280"/>
    <w:rsid w:val="008D6D9A"/>
    <w:rsid w:val="008E2935"/>
    <w:rsid w:val="008E39C1"/>
    <w:rsid w:val="008E4BBC"/>
    <w:rsid w:val="008E5BB9"/>
    <w:rsid w:val="008F0346"/>
    <w:rsid w:val="008F3DE1"/>
    <w:rsid w:val="008F7F15"/>
    <w:rsid w:val="009002F7"/>
    <w:rsid w:val="009011E1"/>
    <w:rsid w:val="00903251"/>
    <w:rsid w:val="00903322"/>
    <w:rsid w:val="00903F08"/>
    <w:rsid w:val="00906A5B"/>
    <w:rsid w:val="009115C8"/>
    <w:rsid w:val="00911E67"/>
    <w:rsid w:val="00913D22"/>
    <w:rsid w:val="00917874"/>
    <w:rsid w:val="00931C6F"/>
    <w:rsid w:val="00933AFF"/>
    <w:rsid w:val="00934B4D"/>
    <w:rsid w:val="009369E3"/>
    <w:rsid w:val="00937B3D"/>
    <w:rsid w:val="00946BD2"/>
    <w:rsid w:val="009476E2"/>
    <w:rsid w:val="00953763"/>
    <w:rsid w:val="00955942"/>
    <w:rsid w:val="00955C9A"/>
    <w:rsid w:val="009573A1"/>
    <w:rsid w:val="00963935"/>
    <w:rsid w:val="0096692A"/>
    <w:rsid w:val="00980C42"/>
    <w:rsid w:val="00983E99"/>
    <w:rsid w:val="009861B0"/>
    <w:rsid w:val="00986C0C"/>
    <w:rsid w:val="00990ECB"/>
    <w:rsid w:val="00993135"/>
    <w:rsid w:val="00995EC6"/>
    <w:rsid w:val="0099700C"/>
    <w:rsid w:val="00997BB8"/>
    <w:rsid w:val="00997C6A"/>
    <w:rsid w:val="009A26FC"/>
    <w:rsid w:val="009A2EEF"/>
    <w:rsid w:val="009A7697"/>
    <w:rsid w:val="009B4757"/>
    <w:rsid w:val="009C65AF"/>
    <w:rsid w:val="009E15F1"/>
    <w:rsid w:val="009E30B0"/>
    <w:rsid w:val="009F18FB"/>
    <w:rsid w:val="009F345C"/>
    <w:rsid w:val="009F7B51"/>
    <w:rsid w:val="00A00D2C"/>
    <w:rsid w:val="00A02ABF"/>
    <w:rsid w:val="00A072B5"/>
    <w:rsid w:val="00A1328C"/>
    <w:rsid w:val="00A16B61"/>
    <w:rsid w:val="00A26B87"/>
    <w:rsid w:val="00A3438A"/>
    <w:rsid w:val="00A44698"/>
    <w:rsid w:val="00A4613C"/>
    <w:rsid w:val="00A47399"/>
    <w:rsid w:val="00A53584"/>
    <w:rsid w:val="00A54C2D"/>
    <w:rsid w:val="00A62CE7"/>
    <w:rsid w:val="00A6331A"/>
    <w:rsid w:val="00A72865"/>
    <w:rsid w:val="00A80252"/>
    <w:rsid w:val="00A85E21"/>
    <w:rsid w:val="00A90D5D"/>
    <w:rsid w:val="00A95AF0"/>
    <w:rsid w:val="00A973B4"/>
    <w:rsid w:val="00A97A08"/>
    <w:rsid w:val="00AA2BD0"/>
    <w:rsid w:val="00AA3C0E"/>
    <w:rsid w:val="00AA491C"/>
    <w:rsid w:val="00AB0F0D"/>
    <w:rsid w:val="00AB44E8"/>
    <w:rsid w:val="00AB5398"/>
    <w:rsid w:val="00AB792D"/>
    <w:rsid w:val="00AC1907"/>
    <w:rsid w:val="00AC47F3"/>
    <w:rsid w:val="00AC6B09"/>
    <w:rsid w:val="00AD0107"/>
    <w:rsid w:val="00AD4E70"/>
    <w:rsid w:val="00AE30DB"/>
    <w:rsid w:val="00AE5F9D"/>
    <w:rsid w:val="00AF497F"/>
    <w:rsid w:val="00AF52CE"/>
    <w:rsid w:val="00AF6D13"/>
    <w:rsid w:val="00B10C8C"/>
    <w:rsid w:val="00B1335C"/>
    <w:rsid w:val="00B2040A"/>
    <w:rsid w:val="00B24D3A"/>
    <w:rsid w:val="00B333D1"/>
    <w:rsid w:val="00B41258"/>
    <w:rsid w:val="00B539D0"/>
    <w:rsid w:val="00B53EF0"/>
    <w:rsid w:val="00B6484B"/>
    <w:rsid w:val="00B66C65"/>
    <w:rsid w:val="00B72E97"/>
    <w:rsid w:val="00B74852"/>
    <w:rsid w:val="00B7626D"/>
    <w:rsid w:val="00B77DE8"/>
    <w:rsid w:val="00B91C78"/>
    <w:rsid w:val="00BB442E"/>
    <w:rsid w:val="00BC44AA"/>
    <w:rsid w:val="00BC5590"/>
    <w:rsid w:val="00BC567F"/>
    <w:rsid w:val="00BC7723"/>
    <w:rsid w:val="00BD49D9"/>
    <w:rsid w:val="00BD5702"/>
    <w:rsid w:val="00BD7C21"/>
    <w:rsid w:val="00BE5735"/>
    <w:rsid w:val="00BE6751"/>
    <w:rsid w:val="00BF044D"/>
    <w:rsid w:val="00BF3021"/>
    <w:rsid w:val="00BF34E4"/>
    <w:rsid w:val="00BF36E5"/>
    <w:rsid w:val="00BF63DB"/>
    <w:rsid w:val="00BF7807"/>
    <w:rsid w:val="00C003A0"/>
    <w:rsid w:val="00C0102D"/>
    <w:rsid w:val="00C02EE5"/>
    <w:rsid w:val="00C04B7B"/>
    <w:rsid w:val="00C052AA"/>
    <w:rsid w:val="00C1466D"/>
    <w:rsid w:val="00C2252E"/>
    <w:rsid w:val="00C25CE8"/>
    <w:rsid w:val="00C3424B"/>
    <w:rsid w:val="00C35F02"/>
    <w:rsid w:val="00C40BDB"/>
    <w:rsid w:val="00C432B8"/>
    <w:rsid w:val="00C52222"/>
    <w:rsid w:val="00C53E39"/>
    <w:rsid w:val="00C57548"/>
    <w:rsid w:val="00C6317D"/>
    <w:rsid w:val="00C64F7B"/>
    <w:rsid w:val="00C7279F"/>
    <w:rsid w:val="00C7356F"/>
    <w:rsid w:val="00C74AEF"/>
    <w:rsid w:val="00C762BA"/>
    <w:rsid w:val="00C8321C"/>
    <w:rsid w:val="00C86C41"/>
    <w:rsid w:val="00C86DD6"/>
    <w:rsid w:val="00C92CB4"/>
    <w:rsid w:val="00C97974"/>
    <w:rsid w:val="00CA476F"/>
    <w:rsid w:val="00CB05B5"/>
    <w:rsid w:val="00CB11D4"/>
    <w:rsid w:val="00CD0AA8"/>
    <w:rsid w:val="00CD30B0"/>
    <w:rsid w:val="00CD6D37"/>
    <w:rsid w:val="00CE0BED"/>
    <w:rsid w:val="00CE10C3"/>
    <w:rsid w:val="00CE1CA0"/>
    <w:rsid w:val="00CE4C55"/>
    <w:rsid w:val="00CE4E85"/>
    <w:rsid w:val="00D04971"/>
    <w:rsid w:val="00D0598B"/>
    <w:rsid w:val="00D101D3"/>
    <w:rsid w:val="00D10AD2"/>
    <w:rsid w:val="00D16173"/>
    <w:rsid w:val="00D21238"/>
    <w:rsid w:val="00D47059"/>
    <w:rsid w:val="00D4769C"/>
    <w:rsid w:val="00D50502"/>
    <w:rsid w:val="00D52EF0"/>
    <w:rsid w:val="00D574F1"/>
    <w:rsid w:val="00D63B44"/>
    <w:rsid w:val="00D63D2E"/>
    <w:rsid w:val="00D7692D"/>
    <w:rsid w:val="00D863CA"/>
    <w:rsid w:val="00DA40AD"/>
    <w:rsid w:val="00DA58EF"/>
    <w:rsid w:val="00DA6168"/>
    <w:rsid w:val="00DA7F38"/>
    <w:rsid w:val="00DB2614"/>
    <w:rsid w:val="00DB4111"/>
    <w:rsid w:val="00DC17BB"/>
    <w:rsid w:val="00DC1CB8"/>
    <w:rsid w:val="00DC2095"/>
    <w:rsid w:val="00DC467D"/>
    <w:rsid w:val="00DD3BD2"/>
    <w:rsid w:val="00DE4AFD"/>
    <w:rsid w:val="00DF32B4"/>
    <w:rsid w:val="00DF757F"/>
    <w:rsid w:val="00E00454"/>
    <w:rsid w:val="00E01B56"/>
    <w:rsid w:val="00E04C7B"/>
    <w:rsid w:val="00E23422"/>
    <w:rsid w:val="00E27CB8"/>
    <w:rsid w:val="00E42768"/>
    <w:rsid w:val="00E510FA"/>
    <w:rsid w:val="00E55C7D"/>
    <w:rsid w:val="00E61599"/>
    <w:rsid w:val="00E73205"/>
    <w:rsid w:val="00E8239F"/>
    <w:rsid w:val="00E84377"/>
    <w:rsid w:val="00EA1C8D"/>
    <w:rsid w:val="00EB056D"/>
    <w:rsid w:val="00EB7E48"/>
    <w:rsid w:val="00EC01D7"/>
    <w:rsid w:val="00ED0E22"/>
    <w:rsid w:val="00ED6FF3"/>
    <w:rsid w:val="00ED7B41"/>
    <w:rsid w:val="00EE74B6"/>
    <w:rsid w:val="00EF179F"/>
    <w:rsid w:val="00EF6E0D"/>
    <w:rsid w:val="00F00BDE"/>
    <w:rsid w:val="00F05268"/>
    <w:rsid w:val="00F07825"/>
    <w:rsid w:val="00F13AB4"/>
    <w:rsid w:val="00F2114D"/>
    <w:rsid w:val="00F3229D"/>
    <w:rsid w:val="00F357FD"/>
    <w:rsid w:val="00F36100"/>
    <w:rsid w:val="00F4763D"/>
    <w:rsid w:val="00F53838"/>
    <w:rsid w:val="00F56434"/>
    <w:rsid w:val="00F569C3"/>
    <w:rsid w:val="00F56D4C"/>
    <w:rsid w:val="00F56FB9"/>
    <w:rsid w:val="00F656AA"/>
    <w:rsid w:val="00F65D17"/>
    <w:rsid w:val="00F834D1"/>
    <w:rsid w:val="00F860CD"/>
    <w:rsid w:val="00F87276"/>
    <w:rsid w:val="00FB637E"/>
    <w:rsid w:val="00FB6F94"/>
    <w:rsid w:val="00FC14ED"/>
    <w:rsid w:val="00FC33F3"/>
    <w:rsid w:val="00FC4789"/>
    <w:rsid w:val="00FC6457"/>
    <w:rsid w:val="00FD397E"/>
    <w:rsid w:val="00FD54FF"/>
    <w:rsid w:val="00FD5510"/>
    <w:rsid w:val="00FD55AF"/>
    <w:rsid w:val="00FD5AE5"/>
    <w:rsid w:val="00FD6633"/>
    <w:rsid w:val="00FD667B"/>
    <w:rsid w:val="00FE03E8"/>
    <w:rsid w:val="00FE145E"/>
    <w:rsid w:val="00FE532A"/>
    <w:rsid w:val="00FE5D2A"/>
    <w:rsid w:val="00FE6408"/>
    <w:rsid w:val="00FF053A"/>
    <w:rsid w:val="00FF22A2"/>
    <w:rsid w:val="00FF3484"/>
    <w:rsid w:val="00FF61DA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A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119E4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0119E4"/>
    <w:rPr>
      <w:rFonts w:ascii="Courier New" w:hAnsi="Courier New"/>
    </w:rPr>
  </w:style>
  <w:style w:type="paragraph" w:customStyle="1" w:styleId="ConsPlusNormal">
    <w:name w:val="ConsPlusNormal"/>
    <w:uiPriority w:val="99"/>
    <w:rsid w:val="000119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F7F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0F7FA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ac">
    <w:name w:val="Мой стиль"/>
    <w:basedOn w:val="a"/>
    <w:uiPriority w:val="99"/>
    <w:rsid w:val="000F7FA7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3C20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C20E5"/>
  </w:style>
  <w:style w:type="character" w:styleId="ad">
    <w:name w:val="Hyperlink"/>
    <w:uiPriority w:val="99"/>
    <w:rsid w:val="00737512"/>
    <w:rPr>
      <w:color w:val="0000FF"/>
      <w:u w:val="single"/>
    </w:rPr>
  </w:style>
  <w:style w:type="paragraph" w:customStyle="1" w:styleId="Default">
    <w:name w:val="Default"/>
    <w:uiPriority w:val="99"/>
    <w:rsid w:val="00A973B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A973B4"/>
    <w:pPr>
      <w:widowControl w:val="0"/>
      <w:autoSpaceDE w:val="0"/>
      <w:autoSpaceDN w:val="0"/>
      <w:adjustRightInd w:val="0"/>
      <w:spacing w:line="1205" w:lineRule="exact"/>
    </w:pPr>
    <w:rPr>
      <w:rFonts w:ascii="Calibri" w:hAnsi="Calibri"/>
      <w:sz w:val="24"/>
      <w:szCs w:val="24"/>
    </w:rPr>
  </w:style>
  <w:style w:type="paragraph" w:customStyle="1" w:styleId="ListParagraph">
    <w:name w:val="List Paragraph"/>
    <w:basedOn w:val="a"/>
    <w:rsid w:val="00C02EE5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B61CB"/>
  </w:style>
  <w:style w:type="table" w:styleId="ae">
    <w:name w:val="Light Shading"/>
    <w:basedOn w:val="a1"/>
    <w:uiPriority w:val="60"/>
    <w:rsid w:val="00FF6F6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FF6F6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7">
    <w:name w:val="Нижний колонтитул Знак"/>
    <w:link w:val="a6"/>
    <w:uiPriority w:val="99"/>
    <w:rsid w:val="00816AFC"/>
  </w:style>
  <w:style w:type="paragraph" w:styleId="af">
    <w:name w:val="Balloon Text"/>
    <w:basedOn w:val="a"/>
    <w:link w:val="af0"/>
    <w:uiPriority w:val="99"/>
    <w:semiHidden/>
    <w:unhideWhenUsed/>
    <w:rsid w:val="00FE53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E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A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119E4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0119E4"/>
    <w:rPr>
      <w:rFonts w:ascii="Courier New" w:hAnsi="Courier New"/>
    </w:rPr>
  </w:style>
  <w:style w:type="paragraph" w:customStyle="1" w:styleId="ConsPlusNormal">
    <w:name w:val="ConsPlusNormal"/>
    <w:uiPriority w:val="99"/>
    <w:rsid w:val="000119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F7F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0F7FA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ac">
    <w:name w:val="Мой стиль"/>
    <w:basedOn w:val="a"/>
    <w:uiPriority w:val="99"/>
    <w:rsid w:val="000F7FA7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3C20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C20E5"/>
  </w:style>
  <w:style w:type="character" w:styleId="ad">
    <w:name w:val="Hyperlink"/>
    <w:uiPriority w:val="99"/>
    <w:rsid w:val="00737512"/>
    <w:rPr>
      <w:color w:val="0000FF"/>
      <w:u w:val="single"/>
    </w:rPr>
  </w:style>
  <w:style w:type="paragraph" w:customStyle="1" w:styleId="Default">
    <w:name w:val="Default"/>
    <w:uiPriority w:val="99"/>
    <w:rsid w:val="00A973B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A973B4"/>
    <w:pPr>
      <w:widowControl w:val="0"/>
      <w:autoSpaceDE w:val="0"/>
      <w:autoSpaceDN w:val="0"/>
      <w:adjustRightInd w:val="0"/>
      <w:spacing w:line="1205" w:lineRule="exact"/>
    </w:pPr>
    <w:rPr>
      <w:rFonts w:ascii="Calibri" w:hAnsi="Calibri"/>
      <w:sz w:val="24"/>
      <w:szCs w:val="24"/>
    </w:rPr>
  </w:style>
  <w:style w:type="paragraph" w:customStyle="1" w:styleId="ListParagraph">
    <w:name w:val="List Paragraph"/>
    <w:basedOn w:val="a"/>
    <w:rsid w:val="00C02EE5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B61CB"/>
  </w:style>
  <w:style w:type="table" w:styleId="ae">
    <w:name w:val="Light Shading"/>
    <w:basedOn w:val="a1"/>
    <w:uiPriority w:val="60"/>
    <w:rsid w:val="00FF6F6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FF6F6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7">
    <w:name w:val="Нижний колонтитул Знак"/>
    <w:link w:val="a6"/>
    <w:uiPriority w:val="99"/>
    <w:rsid w:val="00816AFC"/>
  </w:style>
  <w:style w:type="paragraph" w:styleId="af">
    <w:name w:val="Balloon Text"/>
    <w:basedOn w:val="a"/>
    <w:link w:val="af0"/>
    <w:uiPriority w:val="99"/>
    <w:semiHidden/>
    <w:unhideWhenUsed/>
    <w:rsid w:val="00FE53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E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hyperlink" Target="consultantplus://offline/ref=ACEA054E4DC2193B102470E26B6C76199D23EE67A17C88BE7F09BEE87A170AF52F70E7A317567E974E40059CrF78G" TargetMode="External"/><Relationship Id="rId55" Type="http://schemas.openxmlformats.org/officeDocument/2006/relationships/hyperlink" Target="consultantplus://offline/ref=3ACEFB176A904DEC223489C4C721FF78E7DDC36022334E0FD956FD32E19C4D38904D080D8B3Dv67B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1" Type="http://schemas.openxmlformats.org/officeDocument/2006/relationships/footer" Target="footer2.xm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hyperlink" Target="consultantplus://offline/ref=ACEA054E4DC2193B102470E26B6C76199D23EE67A17C88BE7F09BEE87A170AF52F70E7A317567E974E40059CrF78G" TargetMode="External"/><Relationship Id="rId5" Type="http://schemas.openxmlformats.org/officeDocument/2006/relationships/settings" Target="settings.xml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hyperlink" Target="consultantplus://offline/ref=3ACEFB176A904DEC223489C4C721FF78E7DDC36022334E0FD956FD32E19C4D38904D080D8B3Dv67BG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CEA054E4DC2193B102470E26B6C76199D23EE67A17C88BE7F09BEE87A170AF52F70E7A317567E974E400495rF7AG" TargetMode="Externa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hyperlink" Target="consultantplus://offline/ref=D91F1E3279B7E02E07AE2FFE2363136B89DC63E016A3C3681913FC1CD0P8iBQ" TargetMode="Externa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hyperlink" Target="consultantplus://offline/ref=3ACEFB176A904DEC223489C4C721FF78E7DDC36022334E0FD956FD32E19C4D38904D080D8B3Dv67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DECE-9BFD-424B-B469-F508352D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17306</Words>
  <Characters>98645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САМОУПРАВЛЕНИЯ КИРИЛЛОВСКОГО РАЙОНА</vt:lpstr>
    </vt:vector>
  </TitlesOfParts>
  <Company>Администрация района</Company>
  <LinksUpToDate>false</LinksUpToDate>
  <CharactersWithSpaces>115720</CharactersWithSpaces>
  <SharedDoc>false</SharedDoc>
  <HLinks>
    <vt:vector size="42" baseType="variant">
      <vt:variant>
        <vt:i4>6881386</vt:i4>
      </vt:variant>
      <vt:variant>
        <vt:i4>22</vt:i4>
      </vt:variant>
      <vt:variant>
        <vt:i4>0</vt:i4>
      </vt:variant>
      <vt:variant>
        <vt:i4>5</vt:i4>
      </vt:variant>
      <vt:variant>
        <vt:lpwstr>consultantplus://offline/ref=3ACEFB176A904DEC223489C4C721FF78E7DDC36022334E0FD956FD32E19C4D38904D080D8B3Dv67BG</vt:lpwstr>
      </vt:variant>
      <vt:variant>
        <vt:lpwstr/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consultantplus://offline/ref=ACEA054E4DC2193B102470E26B6C76199D23EE67A17C88BE7F09BEE87A170AF52F70E7A317567E974E40059CrF78G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consultantplus://offline/ref=3ACEFB176A904DEC223489C4C721FF78E7DDC36022334E0FD956FD32E19C4D38904D080D8B3Dv67BG</vt:lpwstr>
      </vt:variant>
      <vt:variant>
        <vt:lpwstr/>
      </vt:variant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consultantplus://offline/ref=ACEA054E4DC2193B102470E26B6C76199D23EE67A17C88BE7F09BEE87A170AF52F70E7A317567E974E400495rF7AG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consultantplus://offline/ref=ACEA054E4DC2193B102470E26B6C76199D23EE67A17C88BE7F09BEE87A170AF52F70E7A317567E974E40059CrF78G</vt:lpwstr>
      </vt:variant>
      <vt:variant>
        <vt:lpwstr/>
      </vt:variant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consultantplus://offline/ref=D91F1E3279B7E02E07AE2FFE2363136B89DC63E016A3C3681913FC1CD0P8iBQ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consultantplus://offline/ref=3ACEFB176A904DEC223489C4C721FF78E7DDC36022334E0FD956FD32E19C4D38904D080D8B3Dv67BG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САМОУПРАВЛЕНИЯ КИРИЛЛОВСКОГО РАЙОНА</dc:title>
  <dc:creator>Смирнова Ольга Николаевна</dc:creator>
  <cp:lastModifiedBy>Орлов М.А.</cp:lastModifiedBy>
  <cp:revision>2</cp:revision>
  <cp:lastPrinted>2022-12-28T06:28:00Z</cp:lastPrinted>
  <dcterms:created xsi:type="dcterms:W3CDTF">2023-09-28T11:54:00Z</dcterms:created>
  <dcterms:modified xsi:type="dcterms:W3CDTF">2023-09-28T11:54:00Z</dcterms:modified>
</cp:coreProperties>
</file>