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D9648E" w:rsidRPr="00481E7A" w:rsidP="00D9648E">
      <w:pPr>
        <w:pStyle w:val="Title"/>
        <w:rPr>
          <w:b w:val="0"/>
          <w:bCs w:val="0"/>
          <w:sz w:val="10"/>
          <w:szCs w:val="10"/>
        </w:rPr>
      </w:pPr>
      <w:r w:rsidR="00481E7A">
        <w:rPr>
          <w:b w:val="0"/>
          <w:bCs w:val="0"/>
          <w:sz w:val="10"/>
          <w:szCs w:val="10"/>
        </w:rPr>
        <w:t xml:space="preserve"> </w:t>
      </w:r>
    </w:p>
    <w:p w:rsidR="00717712" w:rsidP="00717712">
      <w:pPr>
        <w:pStyle w:val="Title"/>
        <w:rPr>
          <w:b w:val="0"/>
          <w:bCs w:val="0"/>
          <w:sz w:val="20"/>
          <w:lang w:val="en-US"/>
        </w:rPr>
      </w:pPr>
      <w:r>
        <w:rPr>
          <w:b w:val="0"/>
          <w:bCs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2.51pt" stroked="f">
            <v:imagedata r:id="rId5" o:title="гурб для шапки"/>
          </v:shape>
        </w:pict>
      </w:r>
    </w:p>
    <w:p w:rsidR="00717712" w:rsidRPr="00B031CD" w:rsidP="00717712">
      <w:pPr>
        <w:pStyle w:val="Title"/>
        <w:rPr>
          <w:b w:val="0"/>
          <w:bCs w:val="0"/>
          <w:sz w:val="10"/>
          <w:szCs w:val="10"/>
          <w:lang w:val="en-US"/>
        </w:rPr>
      </w:pPr>
    </w:p>
    <w:p w:rsidR="00717712" w:rsidP="00717712">
      <w:pPr>
        <w:pStyle w:val="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17712" w:rsidP="00717712">
      <w:pPr>
        <w:pStyle w:val="Title"/>
      </w:pPr>
    </w:p>
    <w:p w:rsidR="00717712" w:rsidP="00717712">
      <w:pPr>
        <w:pStyle w:val="Title"/>
      </w:pPr>
    </w:p>
    <w:p w:rsidR="00717712" w:rsidP="00717712">
      <w:pPr>
        <w:pStyle w:val="Title"/>
      </w:pPr>
      <w:r>
        <w:t>Р А С П О Р Я Ж Е Н И Е</w:t>
      </w:r>
    </w:p>
    <w:p w:rsidR="00717712" w:rsidRPr="00401FF3" w:rsidP="00717712">
      <w:pPr>
        <w:jc w:val="center"/>
        <w:rPr>
          <w:b/>
          <w:bCs/>
          <w:sz w:val="36"/>
        </w:rPr>
      </w:pPr>
    </w:p>
    <w:p w:rsidR="00717712" w:rsidP="00717712">
      <w:pPr>
        <w:pStyle w:val="Heading1"/>
        <w:rPr>
          <w:sz w:val="28"/>
        </w:rPr>
      </w:pPr>
      <w:r>
        <w:rPr>
          <w:sz w:val="28"/>
        </w:rPr>
        <w:t xml:space="preserve">От </w:t>
      </w:r>
      <w:r w:rsidR="00481E7A">
        <w:rPr>
          <w:sz w:val="28"/>
        </w:rPr>
        <w:t>29.12.2023  № 611</w:t>
      </w:r>
    </w:p>
    <w:p w:rsidR="00717712" w:rsidP="00717712"/>
    <w:p w:rsidR="00717712" w:rsidP="00717712">
      <w:pPr>
        <w:jc w:val="both"/>
        <w:rPr>
          <w:sz w:val="28"/>
          <w:szCs w:val="28"/>
        </w:rPr>
      </w:pPr>
      <w:r w:rsidR="00BA3664">
        <w:rPr>
          <w:sz w:val="28"/>
          <w:szCs w:val="28"/>
        </w:rPr>
        <w:t xml:space="preserve">Об утверждении муниципального задания </w:t>
      </w:r>
    </w:p>
    <w:p w:rsidR="00BA3664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оказание муниципальных услуг </w:t>
      </w:r>
    </w:p>
    <w:p w:rsidR="00BA3664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(выполнение работ) муниципальным </w:t>
      </w:r>
    </w:p>
    <w:p w:rsidR="00BA3664" w:rsidP="00FC6974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FC697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FC6974">
        <w:rPr>
          <w:sz w:val="28"/>
          <w:szCs w:val="28"/>
        </w:rPr>
        <w:t xml:space="preserve">«Горзаказчик»  </w:t>
      </w:r>
    </w:p>
    <w:p w:rsidR="00BA3664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</w:t>
      </w:r>
    </w:p>
    <w:p w:rsidR="00BA3664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>2025 и 2026 годов</w:t>
      </w:r>
    </w:p>
    <w:p w:rsidR="00717712" w:rsidP="00717712">
      <w:pPr>
        <w:jc w:val="both"/>
        <w:rPr>
          <w:sz w:val="28"/>
          <w:szCs w:val="28"/>
        </w:rPr>
      </w:pPr>
    </w:p>
    <w:p w:rsidR="00717712" w:rsidRPr="00CE36E9" w:rsidP="00717712">
      <w:pPr>
        <w:jc w:val="both"/>
        <w:rPr>
          <w:sz w:val="28"/>
          <w:szCs w:val="28"/>
        </w:rPr>
      </w:pPr>
    </w:p>
    <w:p w:rsidR="00717712" w:rsidRPr="00CE36E9" w:rsidP="00717712">
      <w:pPr>
        <w:ind w:firstLine="708"/>
        <w:jc w:val="both"/>
        <w:rPr>
          <w:sz w:val="28"/>
          <w:szCs w:val="28"/>
        </w:rPr>
      </w:pPr>
      <w:r w:rsidRPr="00CE36E9">
        <w:rPr>
          <w:sz w:val="28"/>
          <w:szCs w:val="28"/>
        </w:rPr>
        <w:t>В соответ</w:t>
      </w:r>
      <w:r>
        <w:rPr>
          <w:sz w:val="28"/>
          <w:szCs w:val="28"/>
        </w:rPr>
        <w:t>ствии с Бюджетным Кодексом РФ, Ф</w:t>
      </w:r>
      <w:r w:rsidRPr="00CE36E9">
        <w:rPr>
          <w:sz w:val="28"/>
          <w:szCs w:val="28"/>
        </w:rPr>
        <w:t>едера</w:t>
      </w:r>
      <w:r>
        <w:rPr>
          <w:sz w:val="28"/>
          <w:szCs w:val="28"/>
        </w:rPr>
        <w:t xml:space="preserve">льными законами от 06.10.2003 </w:t>
      </w:r>
      <w:r w:rsidRPr="00CE36E9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РФ» и от 08.05.2010 </w:t>
      </w:r>
      <w:r w:rsidRPr="00CE36E9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C80D2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Белозерского муниципального района от 28.12</w:t>
      </w:r>
      <w:r w:rsidRPr="00C80D2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80D27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  <w:r w:rsidRPr="00C80D27">
        <w:rPr>
          <w:sz w:val="28"/>
          <w:szCs w:val="28"/>
        </w:rPr>
        <w:t>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задания»:</w:t>
      </w:r>
    </w:p>
    <w:p w:rsidR="00BA3664" w:rsidP="00FC6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7801">
        <w:rPr>
          <w:sz w:val="28"/>
          <w:szCs w:val="28"/>
        </w:rPr>
        <w:t xml:space="preserve"> </w:t>
      </w:r>
      <w:r w:rsidRPr="00CE36E9">
        <w:rPr>
          <w:sz w:val="28"/>
          <w:szCs w:val="28"/>
        </w:rPr>
        <w:t>Утвердить</w:t>
      </w:r>
      <w:r w:rsidR="00FC6974">
        <w:rPr>
          <w:sz w:val="28"/>
          <w:szCs w:val="28"/>
        </w:rPr>
        <w:t xml:space="preserve"> прилагаемое</w:t>
      </w:r>
      <w:r w:rsidRPr="00CE36E9">
        <w:rPr>
          <w:sz w:val="28"/>
          <w:szCs w:val="28"/>
        </w:rPr>
        <w:t xml:space="preserve"> муниципальное задание на оказание </w:t>
      </w:r>
      <w:r>
        <w:rPr>
          <w:sz w:val="28"/>
          <w:szCs w:val="28"/>
        </w:rPr>
        <w:t>муниципальных услуг (выполнение работ)</w:t>
      </w:r>
      <w:r w:rsidRPr="00D9648E">
        <w:t xml:space="preserve"> </w:t>
      </w:r>
      <w:r>
        <w:rPr>
          <w:sz w:val="28"/>
          <w:szCs w:val="28"/>
        </w:rPr>
        <w:t>на 2024 год и на плановый период 2025 и 2026</w:t>
      </w:r>
      <w:r w:rsidRPr="00D9648E">
        <w:rPr>
          <w:sz w:val="28"/>
          <w:szCs w:val="28"/>
        </w:rPr>
        <w:t xml:space="preserve"> годов</w:t>
      </w:r>
      <w:r w:rsidR="00FC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="00FC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учреждению </w:t>
      </w:r>
      <w:r w:rsidR="00FC6974">
        <w:rPr>
          <w:sz w:val="28"/>
          <w:szCs w:val="28"/>
        </w:rPr>
        <w:t xml:space="preserve">«Горзаказчик». </w:t>
      </w:r>
    </w:p>
    <w:p w:rsidR="00BA3664" w:rsidRPr="00CE36E9" w:rsidP="00BA3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801">
        <w:rPr>
          <w:sz w:val="28"/>
          <w:szCs w:val="28"/>
        </w:rPr>
        <w:t xml:space="preserve"> </w:t>
      </w:r>
      <w:r w:rsidR="00FC6974">
        <w:rPr>
          <w:sz w:val="28"/>
          <w:szCs w:val="28"/>
        </w:rPr>
        <w:t>Муниципальному учреждению «Горзаказчик»</w:t>
      </w:r>
      <w:r>
        <w:rPr>
          <w:sz w:val="28"/>
          <w:szCs w:val="28"/>
        </w:rPr>
        <w:t xml:space="preserve"> р</w:t>
      </w:r>
      <w:r w:rsidRPr="00CE36E9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муниципальное задание в срок не позднее пяти рабочих дней с даты его утверждения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6" w:history="1">
        <w:r w:rsidRPr="00483486">
          <w:rPr>
            <w:rStyle w:val="Hyperlink"/>
            <w:sz w:val="28"/>
            <w:szCs w:val="28"/>
            <w:lang w:val="en-US"/>
          </w:rPr>
          <w:t>www</w:t>
        </w:r>
        <w:r w:rsidRPr="00401FF3">
          <w:rPr>
            <w:rStyle w:val="Hyperlink"/>
            <w:sz w:val="28"/>
            <w:szCs w:val="28"/>
          </w:rPr>
          <w:t>.</w:t>
        </w:r>
        <w:r w:rsidRPr="00483486">
          <w:rPr>
            <w:rStyle w:val="Hyperlink"/>
            <w:sz w:val="28"/>
            <w:szCs w:val="28"/>
            <w:lang w:val="en-US"/>
          </w:rPr>
          <w:t>bus</w:t>
        </w:r>
        <w:r w:rsidRPr="00401FF3">
          <w:rPr>
            <w:rStyle w:val="Hyperlink"/>
            <w:sz w:val="28"/>
            <w:szCs w:val="28"/>
          </w:rPr>
          <w:t>.</w:t>
        </w:r>
        <w:r w:rsidRPr="00483486">
          <w:rPr>
            <w:rStyle w:val="Hyperlink"/>
            <w:sz w:val="28"/>
            <w:szCs w:val="28"/>
            <w:lang w:val="en-US"/>
          </w:rPr>
          <w:t>gov</w:t>
        </w:r>
        <w:r w:rsidRPr="00401FF3">
          <w:rPr>
            <w:rStyle w:val="Hyperlink"/>
            <w:sz w:val="28"/>
            <w:szCs w:val="28"/>
          </w:rPr>
          <w:t>.</w:t>
        </w:r>
        <w:r w:rsidRPr="00483486">
          <w:rPr>
            <w:rStyle w:val="Hyperlink"/>
            <w:sz w:val="28"/>
            <w:szCs w:val="28"/>
            <w:lang w:val="en-US"/>
          </w:rPr>
          <w:t>ru</w:t>
        </w:r>
      </w:hyperlink>
      <w:r w:rsidRPr="00401FF3">
        <w:rPr>
          <w:sz w:val="28"/>
          <w:szCs w:val="28"/>
        </w:rPr>
        <w:t>)</w:t>
      </w:r>
      <w:r w:rsidRPr="00CE36E9">
        <w:rPr>
          <w:sz w:val="28"/>
          <w:szCs w:val="28"/>
        </w:rPr>
        <w:t>.</w:t>
      </w:r>
    </w:p>
    <w:p w:rsidR="00717712" w:rsidRPr="00607EA4" w:rsidP="0071771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7EA4">
        <w:rPr>
          <w:sz w:val="28"/>
          <w:szCs w:val="28"/>
        </w:rPr>
        <w:t xml:space="preserve">Настоящее распоряжение подлежит размещению на официальном сайте Белозерского муниципального </w:t>
      </w:r>
      <w:r>
        <w:rPr>
          <w:sz w:val="28"/>
          <w:szCs w:val="28"/>
        </w:rPr>
        <w:t>округа</w:t>
      </w:r>
      <w:r w:rsidRPr="00607EA4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07EA4">
        <w:rPr>
          <w:sz w:val="28"/>
          <w:szCs w:val="28"/>
        </w:rPr>
        <w:t>.</w:t>
      </w:r>
    </w:p>
    <w:p w:rsidR="00717712" w:rsidP="00717712">
      <w:pPr>
        <w:jc w:val="both"/>
        <w:rPr>
          <w:sz w:val="28"/>
          <w:szCs w:val="28"/>
        </w:rPr>
      </w:pPr>
    </w:p>
    <w:p w:rsidR="00717712" w:rsidP="00717712">
      <w:pPr>
        <w:jc w:val="both"/>
        <w:rPr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  <w:r w:rsidR="0071771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</w:t>
      </w:r>
      <w:r w:rsidR="00717712">
        <w:rPr>
          <w:b/>
          <w:sz w:val="28"/>
          <w:szCs w:val="28"/>
        </w:rPr>
        <w:t xml:space="preserve"> округа</w:t>
      </w:r>
      <w:r w:rsidRPr="00A257E5" w:rsidR="00717712">
        <w:rPr>
          <w:b/>
          <w:sz w:val="28"/>
          <w:szCs w:val="28"/>
        </w:rPr>
        <w:t xml:space="preserve">:         </w:t>
      </w:r>
      <w:r w:rsidR="00717712">
        <w:rPr>
          <w:b/>
          <w:sz w:val="28"/>
          <w:szCs w:val="28"/>
        </w:rPr>
        <w:t xml:space="preserve">    </w:t>
      </w:r>
      <w:r w:rsidRPr="00A257E5" w:rsidR="00717712">
        <w:rPr>
          <w:b/>
          <w:sz w:val="28"/>
          <w:szCs w:val="28"/>
        </w:rPr>
        <w:t xml:space="preserve">    </w:t>
      </w:r>
      <w:r w:rsidR="00717712">
        <w:rPr>
          <w:b/>
          <w:sz w:val="28"/>
          <w:szCs w:val="28"/>
        </w:rPr>
        <w:t xml:space="preserve">                </w:t>
      </w:r>
      <w:r w:rsidRPr="00A257E5" w:rsidR="00717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Pr="00A257E5" w:rsidR="0071771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Д.А.Соловьев</w:t>
      </w: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BA3664" w:rsidP="00717712">
      <w:pPr>
        <w:jc w:val="both"/>
        <w:rPr>
          <w:b/>
          <w:sz w:val="28"/>
          <w:szCs w:val="28"/>
        </w:rPr>
      </w:pPr>
    </w:p>
    <w:p w:rsidR="00D9648E" w:rsidRPr="00401FF3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648E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P="00D9648E">
      <w:pPr>
        <w:jc w:val="both"/>
        <w:rPr>
          <w:sz w:val="28"/>
          <w:szCs w:val="28"/>
        </w:rPr>
      </w:pPr>
    </w:p>
    <w:p w:rsidR="00BA3664" w:rsidRPr="00401FF3" w:rsidP="00D9648E">
      <w:pPr>
        <w:jc w:val="both"/>
        <w:rPr>
          <w:sz w:val="28"/>
          <w:szCs w:val="28"/>
        </w:rPr>
        <w:sectPr w:rsidSect="00B46AD7">
          <w:pgSz w:w="11905" w:h="16838"/>
          <w:pgMar w:top="568" w:right="851" w:bottom="709" w:left="1701" w:header="720" w:footer="720" w:gutter="0"/>
          <w:cols w:space="720"/>
          <w:noEndnote/>
        </w:sectPr>
      </w:pPr>
    </w:p>
    <w:p w:rsidR="003C7FDA">
      <w:pPr>
        <w:jc w:val="right"/>
        <w:rPr>
          <w:bCs/>
          <w:color w:val="26282F"/>
        </w:rPr>
      </w:pPr>
      <w:r>
        <w:rPr>
          <w:bCs/>
          <w:color w:val="26282F"/>
        </w:rPr>
        <w:t>УТВЕРЖДЕНО</w:t>
      </w:r>
    </w:p>
    <w:p w:rsidR="006B61DC">
      <w:pPr>
        <w:jc w:val="right"/>
        <w:rPr>
          <w:bCs/>
          <w:color w:val="26282F"/>
        </w:rPr>
      </w:pPr>
      <w:r>
        <w:rPr>
          <w:bCs/>
          <w:color w:val="26282F"/>
        </w:rPr>
        <w:t xml:space="preserve">Распоряжением </w:t>
      </w:r>
      <w:r w:rsidRPr="00A775AC" w:rsidR="00A775AC">
        <w:rPr>
          <w:bCs/>
          <w:color w:val="26282F"/>
        </w:rPr>
        <w:t xml:space="preserve"> </w:t>
      </w:r>
      <w:r>
        <w:rPr>
          <w:bCs/>
          <w:color w:val="26282F"/>
        </w:rPr>
        <w:t xml:space="preserve">администрации  </w:t>
      </w:r>
      <w:r w:rsidR="009933DA">
        <w:rPr>
          <w:bCs/>
          <w:color w:val="26282F"/>
        </w:rPr>
        <w:t>Белозерск</w:t>
      </w:r>
      <w:r>
        <w:rPr>
          <w:bCs/>
          <w:color w:val="26282F"/>
        </w:rPr>
        <w:t>ого</w:t>
      </w:r>
    </w:p>
    <w:p w:rsidR="00A775AC" w:rsidRPr="00A775AC">
      <w:pPr>
        <w:jc w:val="right"/>
        <w:rPr>
          <w:bCs/>
          <w:color w:val="26282F"/>
        </w:rPr>
      </w:pPr>
      <w:r>
        <w:rPr>
          <w:bCs/>
          <w:color w:val="26282F"/>
        </w:rPr>
        <w:t>муниципального округа</w:t>
      </w:r>
      <w:r w:rsidRPr="00A775AC">
        <w:rPr>
          <w:bCs/>
          <w:color w:val="26282F"/>
        </w:rPr>
        <w:t xml:space="preserve"> </w:t>
      </w:r>
      <w:r>
        <w:rPr>
          <w:bCs/>
          <w:color w:val="26282F"/>
        </w:rPr>
        <w:t>Вологодской области</w:t>
      </w:r>
    </w:p>
    <w:p w:rsidR="003C7FDA">
      <w:pPr>
        <w:jc w:val="right"/>
        <w:rPr>
          <w:b/>
          <w:sz w:val="28"/>
          <w:szCs w:val="28"/>
        </w:rPr>
      </w:pPr>
      <w:r>
        <w:rPr>
          <w:bCs/>
          <w:color w:val="26282F"/>
        </w:rPr>
        <w:t xml:space="preserve">от </w:t>
      </w:r>
      <w:r w:rsidRPr="00E144F6" w:rsidR="00E144F6">
        <w:rPr>
          <w:bCs/>
          <w:color w:val="26282F"/>
          <w:u w:val="single"/>
        </w:rPr>
        <w:t>29.12.2023</w:t>
      </w:r>
      <w:r w:rsidR="00E144F6">
        <w:rPr>
          <w:bCs/>
          <w:color w:val="26282F"/>
        </w:rPr>
        <w:t>.</w:t>
      </w:r>
      <w:r>
        <w:rPr>
          <w:bCs/>
          <w:color w:val="26282F"/>
        </w:rPr>
        <w:t xml:space="preserve"> № </w:t>
      </w:r>
      <w:r w:rsidRPr="00E144F6" w:rsidR="00E144F6">
        <w:rPr>
          <w:bCs/>
          <w:color w:val="26282F"/>
          <w:u w:val="single"/>
        </w:rPr>
        <w:t>611</w:t>
      </w:r>
      <w:r>
        <w:rPr>
          <w:bCs/>
        </w:rPr>
        <w:br/>
      </w:r>
    </w:p>
    <w:tbl>
      <w:tblPr>
        <w:tblStyle w:val="TableNormal"/>
        <w:tblW w:w="15360" w:type="dxa"/>
        <w:tblInd w:w="108" w:type="dxa"/>
        <w:tblCellMar>
          <w:left w:w="113" w:type="dxa"/>
        </w:tblCellMar>
        <w:tblLook w:val="0000"/>
      </w:tblPr>
      <w:tblGrid>
        <w:gridCol w:w="3974"/>
        <w:gridCol w:w="3590"/>
        <w:gridCol w:w="2445"/>
        <w:gridCol w:w="763"/>
        <w:gridCol w:w="402"/>
        <w:gridCol w:w="1281"/>
        <w:gridCol w:w="888"/>
        <w:gridCol w:w="1790"/>
        <w:gridCol w:w="227"/>
      </w:tblGrid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7620" w:type="dxa"/>
            <w:gridSpan w:val="2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3" w:type="dxa"/>
            <w:gridSpan w:val="6"/>
            <w:shd w:val="clear" w:color="auto" w:fill="auto"/>
          </w:tcPr>
          <w:p w:rsidR="003C7FD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7" w:type="dxa"/>
            <w:shd w:val="clear" w:color="auto" w:fill="auto"/>
          </w:tcPr>
          <w:p w:rsidR="003C7FDA"/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7620" w:type="dxa"/>
            <w:gridSpan w:val="2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3C7FDA">
            <w:pPr>
              <w:widowControl w:val="0"/>
              <w:tabs>
                <w:tab w:val="right" w:pos="3024"/>
              </w:tabs>
              <w:rPr>
                <w:rFonts w:ascii="Arial" w:hAnsi="Arial" w:cs="Arial"/>
              </w:rPr>
            </w:pPr>
          </w:p>
          <w:p w:rsidR="003C7FDA"/>
          <w:p w:rsidR="003C7FDA"/>
          <w:p w:rsidR="003C7FDA"/>
        </w:tc>
        <w:tc>
          <w:tcPr>
            <w:tcW w:w="1690" w:type="dxa"/>
            <w:gridSpan w:val="2"/>
            <w:shd w:val="clear" w:color="auto" w:fill="auto"/>
          </w:tcPr>
          <w:p w:rsidR="003C7FD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C7FDA">
            <w:pPr>
              <w:widowControl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0" w:type="dxa"/>
            <w:shd w:val="clear" w:color="auto" w:fill="auto"/>
          </w:tcPr>
          <w:p w:rsidR="003C7FDA"/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7620" w:type="dxa"/>
            <w:gridSpan w:val="2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23" w:type="dxa"/>
            <w:gridSpan w:val="6"/>
            <w:shd w:val="clear" w:color="auto" w:fill="auto"/>
          </w:tcPr>
          <w:p w:rsidR="003C7FD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7" w:type="dxa"/>
            <w:shd w:val="clear" w:color="auto" w:fill="auto"/>
          </w:tcPr>
          <w:p w:rsidR="003C7FDA"/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</w:t>
            </w: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6282F"/>
              </w:rPr>
              <w:t>МУНИЦИПАЛЬНОЕ ЗАДАНИЕ N 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по </w:t>
            </w:r>
            <w:hyperlink r:id="rId7">
              <w:r>
                <w:rPr>
                  <w:rFonts w:ascii="Arial" w:hAnsi="Arial" w:cs="Arial"/>
                  <w:color w:val="106BBE"/>
                </w:rPr>
                <w:t>ОКУД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0506001</w:t>
            </w: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64" w:type="dxa"/>
            <w:gridSpan w:val="4"/>
            <w:shd w:val="clear" w:color="auto" w:fill="auto"/>
          </w:tcPr>
          <w:p w:rsidR="003C7FDA" w:rsidP="009933DA">
            <w:pPr>
              <w:widowControl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>
              <w:rPr>
                <w:rFonts w:ascii="Arial" w:hAnsi="Arial" w:cs="Arial"/>
                <w:b/>
                <w:bCs/>
                <w:color w:val="26282F"/>
              </w:rPr>
              <w:t>на 202</w:t>
            </w:r>
            <w:r w:rsidR="009933DA">
              <w:rPr>
                <w:rFonts w:ascii="Arial" w:hAnsi="Arial" w:cs="Arial"/>
                <w:b/>
                <w:bCs/>
                <w:color w:val="26282F"/>
              </w:rPr>
              <w:t>4</w:t>
            </w:r>
            <w:r>
              <w:rPr>
                <w:rFonts w:ascii="Arial" w:hAnsi="Arial" w:cs="Arial"/>
                <w:b/>
                <w:bCs/>
                <w:color w:val="26282F"/>
              </w:rPr>
              <w:t xml:space="preserve"> год и на плановый период 202</w:t>
            </w:r>
            <w:r w:rsidR="009933DA">
              <w:rPr>
                <w:rFonts w:ascii="Arial" w:hAnsi="Arial" w:cs="Arial"/>
                <w:b/>
                <w:bCs/>
                <w:color w:val="26282F"/>
              </w:rPr>
              <w:t>5</w:t>
            </w:r>
            <w:r>
              <w:rPr>
                <w:rFonts w:ascii="Arial" w:hAnsi="Arial" w:cs="Arial"/>
                <w:b/>
                <w:bCs/>
                <w:color w:val="26282F"/>
              </w:rPr>
              <w:t xml:space="preserve"> и 202</w:t>
            </w:r>
            <w:r w:rsidR="009933DA">
              <w:rPr>
                <w:rFonts w:ascii="Arial" w:hAnsi="Arial" w:cs="Arial"/>
                <w:b/>
                <w:bCs/>
                <w:color w:val="26282F"/>
              </w:rPr>
              <w:t>6</w:t>
            </w:r>
            <w:r>
              <w:rPr>
                <w:rFonts w:ascii="Arial" w:hAnsi="Arial" w:cs="Arial"/>
                <w:b/>
                <w:bCs/>
                <w:color w:val="26282F"/>
              </w:rPr>
              <w:t xml:space="preserve"> годов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64" w:type="dxa"/>
            <w:gridSpan w:val="4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окончания действия</w:t>
            </w:r>
            <w:hyperlink w:anchor="sub_113">
              <w:r>
                <w:rPr>
                  <w:rFonts w:ascii="Arial" w:hAnsi="Arial" w:cs="Arial"/>
                  <w:color w:val="106BBE"/>
                </w:rPr>
                <w:t>(2)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shd w:val="clear" w:color="auto" w:fill="auto"/>
          </w:tcPr>
          <w:p w:rsidR="003C7FD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муниципального учреждения города (обособленного подразделения)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учреждение «</w:t>
            </w:r>
            <w:r>
              <w:rPr>
                <w:rFonts w:ascii="Arial" w:hAnsi="Arial" w:cs="Arial"/>
              </w:rPr>
              <w:t>Горзаказчик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 сводному реестру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19303756</w:t>
            </w: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vMerge w:val="restart"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3C7FDA">
            <w:pPr>
              <w:widowControl w:val="0"/>
              <w:rPr>
                <w:rFonts w:ascii="Arial" w:hAnsi="Arial" w:cs="Arial"/>
              </w:rPr>
            </w:pPr>
            <w:bookmarkStart w:id="1" w:name="sub_9703"/>
            <w:r>
              <w:rPr>
                <w:rFonts w:ascii="Arial" w:hAnsi="Arial" w:cs="Arial"/>
              </w:rPr>
              <w:t>Вид деятельности муниципального учреждения   (обособленного подразделения)</w:t>
            </w:r>
            <w:bookmarkEnd w:id="1"/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hyperlink r:id="rId8">
              <w:r>
                <w:rPr>
                  <w:rFonts w:ascii="Arial" w:hAnsi="Arial" w:cs="Arial"/>
                  <w:color w:val="106BBE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81.29.9</w:t>
            </w: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vMerge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hyperlink r:id="rId8">
              <w:r>
                <w:rPr>
                  <w:rFonts w:ascii="Arial" w:hAnsi="Arial" w:cs="Arial"/>
                  <w:color w:val="106BBE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68.32.1</w:t>
            </w:r>
          </w:p>
        </w:tc>
      </w:tr>
      <w:tr>
        <w:tblPrEx>
          <w:tblW w:w="15360" w:type="dxa"/>
          <w:tblInd w:w="108" w:type="dxa"/>
          <w:tblCellMar>
            <w:left w:w="113" w:type="dxa"/>
          </w:tblCellMar>
          <w:tblLook w:val="0000"/>
        </w:tblPrEx>
        <w:tc>
          <w:tcPr>
            <w:tcW w:w="4001" w:type="dxa"/>
            <w:vMerge/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эксплуатацией жилого фонда за вознаграждение </w:t>
            </w:r>
          </w:p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на договорной основе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hyperlink r:id="rId8">
              <w:r>
                <w:rPr>
                  <w:rFonts w:ascii="Arial" w:hAnsi="Arial" w:cs="Arial"/>
                  <w:color w:val="106BBE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96.03</w:t>
            </w:r>
          </w:p>
        </w:tc>
      </w:tr>
    </w:tbl>
    <w:p w:rsidR="003C7FDA">
      <w:pPr>
        <w:widowControl w:val="0"/>
        <w:spacing w:before="108" w:after="108"/>
        <w:jc w:val="left"/>
        <w:outlineLvl w:val="0"/>
        <w:rPr>
          <w:rFonts w:ascii="Arial" w:hAnsi="Arial" w:cs="Arial"/>
          <w:b/>
          <w:bCs/>
          <w:color w:val="26282F"/>
        </w:rPr>
      </w:pPr>
      <w:r>
        <w:rPr>
          <w:rFonts w:ascii="Arial" w:hAnsi="Arial" w:cs="Arial"/>
          <w:bCs/>
          <w:color w:val="26282F"/>
        </w:rPr>
        <w:t xml:space="preserve">Вид муниципального учреждения    Муниципальное бюджетное учреждение </w:t>
      </w:r>
    </w:p>
    <w:p w:rsidR="003C7FDA"/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0C3660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0C3660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bookmarkStart w:id="2" w:name="Par371"/>
      <w:bookmarkEnd w:id="2"/>
      <w:r>
        <w:rPr>
          <w:rFonts w:ascii="Courier New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  <w:hyperlink w:anchor="Par802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  <w:lang w:val="en-US"/>
        </w:rPr>
        <w:t>I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_________________________________________________________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______________________________________________________________________________________________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  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 Показатели,  характеризующие  объем  и  (или)  качество </w:t>
      </w:r>
      <w:r>
        <w:rPr>
          <w:rFonts w:ascii="Courier New" w:hAnsi="Courier New" w:cs="Courier New"/>
          <w:sz w:val="20"/>
          <w:szCs w:val="20"/>
        </w:rPr>
        <w:t>муниципальной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услуги: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ar803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tbl>
      <w:tblPr>
        <w:tblStyle w:val="TableNormal"/>
        <w:tblW w:w="1460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258"/>
        <w:gridCol w:w="1465"/>
        <w:gridCol w:w="1465"/>
        <w:gridCol w:w="1465"/>
        <w:gridCol w:w="1465"/>
        <w:gridCol w:w="1465"/>
        <w:gridCol w:w="1394"/>
        <w:gridCol w:w="1394"/>
        <w:gridCol w:w="434"/>
        <w:gridCol w:w="1239"/>
        <w:gridCol w:w="1044"/>
        <w:gridCol w:w="1044"/>
      </w:tblGrid>
      <w:tr>
        <w:tblPrEx>
          <w:tblW w:w="14601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муниципальной услуги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муниципальной услуги</w:t>
            </w: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>
      <w:pPr>
        <w:sectPr w:rsidSect="00E62CD9">
          <w:pgSz w:w="16838" w:h="11906" w:orient="landscape"/>
          <w:pgMar w:top="1134" w:right="1134" w:bottom="851" w:left="567" w:header="0" w:footer="0" w:gutter="0"/>
          <w:cols w:space="720"/>
          <w:formProt w:val="0"/>
          <w:docGrid w:linePitch="100"/>
        </w:sectPr>
      </w:pPr>
    </w:p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считается выполненным (процентов) │        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└───────────────┘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4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029"/>
        <w:gridCol w:w="1196"/>
        <w:gridCol w:w="1196"/>
        <w:gridCol w:w="1196"/>
        <w:gridCol w:w="1196"/>
        <w:gridCol w:w="1196"/>
        <w:gridCol w:w="1140"/>
        <w:gridCol w:w="1140"/>
        <w:gridCol w:w="371"/>
        <w:gridCol w:w="1016"/>
        <w:gridCol w:w="860"/>
        <w:gridCol w:w="860"/>
        <w:gridCol w:w="1016"/>
        <w:gridCol w:w="860"/>
        <w:gridCol w:w="860"/>
      </w:tblGrid>
      <w:tr>
        <w:tblPrEx>
          <w:tblW w:w="14495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муниципальной услуги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Среднегодовой размер платы (цена, тариф)</w:t>
            </w:r>
          </w:p>
        </w:tc>
      </w:tr>
      <w:tr>
        <w:tblPrEx>
          <w:tblW w:w="14495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</w:tr>
      <w:tr>
        <w:tblPrEx>
          <w:tblW w:w="14495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495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>
        <w:tblPrEx>
          <w:tblW w:w="14495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  <w:tr>
        <w:tblPrEx>
          <w:tblW w:w="14495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  <w:tr>
        <w:tblPrEx>
          <w:tblW w:w="14495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считается выполненным (процентов) │              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96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79"/>
        <w:gridCol w:w="1679"/>
        <w:gridCol w:w="1680"/>
        <w:gridCol w:w="1683"/>
        <w:gridCol w:w="2892"/>
      </w:tblGrid>
      <w:tr>
        <w:tblPrEx>
          <w:tblW w:w="9613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Нормативный правовой акт</w:t>
            </w:r>
          </w:p>
        </w:tc>
      </w:tr>
      <w:tr>
        <w:tblPrEx>
          <w:tblW w:w="9613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вид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номер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</w:tr>
      <w:tr>
        <w:tblPrEx>
          <w:tblW w:w="9613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>
        <w:tblPrEx>
          <w:tblW w:w="9613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  <w:tr>
        <w:tblPrEx>
          <w:tblW w:w="9613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  <w:tr>
        <w:tblPrEx>
          <w:tblW w:w="9613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  <w:tr>
        <w:tblPrEx>
          <w:tblW w:w="9613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Порядок оказания муниципальной услуги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услуги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(наименование, номер и дата нормативного правового акта)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rFonts w:ascii="Courier New" w:hAnsi="Courier New" w:cs="Courier New"/>
          <w:sz w:val="20"/>
          <w:szCs w:val="20"/>
        </w:rPr>
        <w:t>муниципальной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95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>
        <w:tblPrEx>
          <w:tblW w:w="9579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Частота обновления информации</w:t>
            </w:r>
          </w:p>
        </w:tc>
      </w:tr>
      <w:tr>
        <w:tblPrEx>
          <w:tblW w:w="9579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>
        <w:tblPrEx>
          <w:tblW w:w="9579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9579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bookmarkStart w:id="3" w:name="Par604"/>
      <w:bookmarkEnd w:id="3"/>
      <w:r>
        <w:rPr>
          <w:rFonts w:ascii="Courier New" w:hAnsi="Courier New" w:cs="Courier New"/>
          <w:sz w:val="20"/>
          <w:szCs w:val="20"/>
        </w:rPr>
        <w:t xml:space="preserve">Часть 2. Сведения о выполняемых работах </w:t>
      </w:r>
      <w:hyperlink w:anchor="Par804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-37465</wp:posOffset>
                </wp:positionV>
                <wp:extent cx="1240790" cy="125857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0790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0"/>
                              <w:tblW w:w="1951" w:type="dxa"/>
                              <w:jc w:val="right"/>
                              <w:tblCellMar>
                                <w:left w:w="73" w:type="dxa"/>
                              </w:tblCellMar>
                              <w:tblLook w:val="04A0"/>
                            </w:tblPr>
                            <w:tblGrid>
                              <w:gridCol w:w="1951"/>
                            </w:tblGrid>
                            <w:tr>
                              <w:tblPrEx>
                                <w:tblW w:w="1951" w:type="dxa"/>
                                <w:jc w:val="right"/>
                                <w:tblCellMar>
                                  <w:left w:w="73" w:type="dxa"/>
                                </w:tblCellMar>
                                <w:tblLook w:val="04A0"/>
                              </w:tblPrEx>
                              <w:trPr>
                                <w:trHeight w:val="1697"/>
                                <w:jc w:val="right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3C7FDA">
                                  <w:pPr>
                                    <w:widowControl w:val="0"/>
                                    <w:jc w:val="both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z w:val="20"/>
                                      <w:szCs w:val="20"/>
                                    </w:rPr>
                                    <w:t>28.018.1</w:t>
                                  </w:r>
                                </w:p>
                              </w:tc>
                            </w:tr>
                          </w:tbl>
                          <w:p w:rsidR="003C7FDA">
                            <w:pPr>
                              <w:pStyle w:val="a7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width:97.7pt;height:99.1pt;margin-top:-2.95pt;margin-left:0;mso-position-horizontal:right;mso-position-horizontal-relative:margin;mso-wrap-distance-bottom:0;mso-wrap-distance-left:9pt;mso-wrap-distance-right:9pt;mso-wrap-distance-top:0;position:absolute;v-text-anchor:top;z-index:251658240" filled="f" fillcolor="this" stroked="f">
                <v:textbox style="mso-fit-shape-to-text:t" inset="0,0,0,0">
                  <w:txbxContent>
                    <w:tbl>
                      <w:tblPr>
                        <w:tblStyle w:val="TableGrid0"/>
                        <w:tblW w:w="1951" w:type="dxa"/>
                        <w:jc w:val="right"/>
                        <w:tblCellMar>
                          <w:left w:w="73" w:type="dxa"/>
                        </w:tblCellMar>
                        <w:tblLook w:val="04A0"/>
                      </w:tblPr>
                      <w:tblGrid>
                        <w:gridCol w:w="1951"/>
                      </w:tblGrid>
                      <w:tr>
                        <w:tblPrEx>
                          <w:tblW w:w="1951" w:type="dxa"/>
                          <w:jc w:val="right"/>
                          <w:tblCellMar>
                            <w:left w:w="73" w:type="dxa"/>
                          </w:tblCellMar>
                          <w:tblLook w:val="04A0"/>
                        </w:tblPrEx>
                        <w:trPr>
                          <w:trHeight w:val="1697"/>
                          <w:jc w:val="right"/>
                        </w:trPr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3C7FDA">
                            <w:pPr>
                              <w:widowControl w:val="0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28.018.1</w:t>
                            </w:r>
                          </w:p>
                        </w:tc>
                      </w:tr>
                    </w:tbl>
                    <w:p w:rsidR="003C7FDA">
                      <w:pPr>
                        <w:pStyle w:val="a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 xml:space="preserve">                               Раздел </w:t>
      </w:r>
      <w:r w:rsidRPr="006A3DEA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Уникальный номер </w:t>
      </w:r>
      <w:r>
        <w:rPr>
          <w:rFonts w:ascii="Courier New" w:hAnsi="Courier New" w:cs="Courier New"/>
          <w:sz w:val="20"/>
          <w:szCs w:val="20"/>
        </w:rPr>
        <w:t>по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базовому/региональному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перечню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Наименование работы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уборка территории и аналогичная деятельность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Категории потребителей работы </w:t>
      </w:r>
      <w:r>
        <w:rPr>
          <w:rFonts w:ascii="Courier New" w:hAnsi="Courier New" w:cs="Courier New"/>
          <w:sz w:val="20"/>
          <w:szCs w:val="20"/>
          <w:u w:val="single"/>
        </w:rPr>
        <w:t>общество в целом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bookmarkStart w:id="4" w:name="Par615"/>
      <w:bookmarkEnd w:id="4"/>
      <w:r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работы </w:t>
      </w:r>
      <w:hyperlink w:anchor="Par805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79"/>
        <w:gridCol w:w="2070"/>
        <w:gridCol w:w="1985"/>
        <w:gridCol w:w="1891"/>
        <w:gridCol w:w="1573"/>
        <w:gridCol w:w="479"/>
        <w:gridCol w:w="1396"/>
        <w:gridCol w:w="1174"/>
        <w:gridCol w:w="1174"/>
      </w:tblGrid>
      <w:tr>
        <w:tblPrEx>
          <w:tblW w:w="14458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28018100100000003005102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9E1" w:rsidP="008649E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Содержание в чистоте территории </w:t>
            </w:r>
            <w:r>
              <w:rPr>
                <w:rFonts w:cs="Calibri"/>
              </w:rPr>
              <w:t>подконтрольной</w:t>
            </w:r>
          </w:p>
          <w:p w:rsidR="008649E1" w:rsidP="008649E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Территориальному</w:t>
            </w:r>
          </w:p>
          <w:p w:rsidR="003C7FDA" w:rsidP="008649E1">
            <w:pPr>
              <w:widowControl w:val="0"/>
            </w:pPr>
            <w:r>
              <w:rPr>
                <w:rFonts w:cs="Calibri"/>
              </w:rPr>
              <w:t>управлению</w:t>
            </w:r>
            <w:r w:rsidR="006A34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="006A3472">
              <w:rPr>
                <w:rFonts w:cs="Calibri"/>
              </w:rPr>
              <w:t>Белозерск</w:t>
            </w:r>
            <w:r>
              <w:rPr>
                <w:rFonts w:cs="Calibri"/>
              </w:rPr>
              <w:t>ое</w:t>
            </w:r>
            <w:r w:rsidR="006A3472">
              <w:rPr>
                <w:rFonts w:cs="Calibri"/>
              </w:rPr>
              <w:t>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регулярно в течени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года, согласно графика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1.Выполнение перечня работ по текущему содержанию, ремонту и благоустройству.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2. Соблюдение сроков выполнения работ.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3.Количество письменных жалоб и обращений на качество выполненных работ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  <w:lang w:val="en-US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  <w:lang w:val="en-US"/>
              </w:rPr>
              <w:t>383</w:t>
            </w:r>
          </w:p>
          <w:p w:rsidR="003C7FDA">
            <w:pPr>
              <w:widowControl w:val="0"/>
              <w:rPr>
                <w:rFonts w:cs="Calibri"/>
                <w:lang w:val="en-US"/>
              </w:rPr>
            </w:pPr>
          </w:p>
          <w:p w:rsidR="003C7FDA">
            <w:pPr>
              <w:widowControl w:val="0"/>
              <w:rPr>
                <w:rFonts w:cs="Calibri"/>
                <w:lang w:val="en-US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7B46ED">
            <w:pPr>
              <w:widowControl w:val="0"/>
              <w:rPr>
                <w:rFonts w:cs="Calibri"/>
              </w:rPr>
            </w:pPr>
          </w:p>
          <w:p w:rsidR="007B46ED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7B46E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3              │</w:t>
      </w:r>
    </w:p>
    <w:tbl>
      <w:tblPr>
        <w:tblStyle w:val="TableNormal"/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>
        <w:tblPrEx>
          <w:tblW w:w="0" w:type="auto"/>
          <w:tblInd w:w="16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040" w:type="dxa"/>
          </w:tcPr>
          <w:p w:rsidR="00FB4133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FB4133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4133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bookmarkStart w:id="5" w:name="Par690"/>
      <w:bookmarkEnd w:id="5"/>
      <w:r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343"/>
        <w:gridCol w:w="2126"/>
        <w:gridCol w:w="1428"/>
        <w:gridCol w:w="2102"/>
        <w:gridCol w:w="1148"/>
        <w:gridCol w:w="637"/>
        <w:gridCol w:w="2340"/>
        <w:gridCol w:w="970"/>
        <w:gridCol w:w="1019"/>
        <w:gridCol w:w="1019"/>
      </w:tblGrid>
      <w:tr w:rsidTr="00F4238F">
        <w:tblPrEx>
          <w:tblW w:w="15132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Tr="00F4238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Tr="00F4238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_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Tr="00F4238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  <w:tr w:rsidTr="00F4238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28018100100000003005102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4E" w:rsidP="004E334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Содержание в чистоте территории подконтрольной</w:t>
            </w:r>
          </w:p>
          <w:p w:rsidR="004E334E" w:rsidP="004E334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Территориальному</w:t>
            </w:r>
          </w:p>
          <w:p w:rsidR="003C7FDA" w:rsidP="004E334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управлению «Белозерское»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регулярно в течени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года, согласно графика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1.Площадь общественных территорий.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2.Количество урн на автобусных остановках.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3.Площадь автобусных остановок.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4.Площадь обочин дорог, тротуаров, автопарковок.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5.Количество элементов благоустройства (скамеек и пр.), объектов культурного наследия, памятников.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 xml:space="preserve">6. Объем </w:t>
            </w:r>
            <w:r>
              <w:rPr>
                <w:rFonts w:cs="Calibri"/>
              </w:rPr>
              <w:t>мусора</w:t>
            </w:r>
            <w:r>
              <w:rPr>
                <w:rFonts w:cs="Calibri"/>
              </w:rPr>
              <w:t xml:space="preserve"> вывезенного с несанкционированных свалок.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 xml:space="preserve">7.Количество сухих деревьев, подлежащих </w:t>
            </w:r>
            <w:r>
              <w:rPr>
                <w:rFonts w:cs="Calibri"/>
              </w:rPr>
              <w:t>срезке, спилу.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8. Площадь выкоса сухой растительности.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9. Площадь обрабатываемой территории от клещей.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10.Площадь выкоса растительности в летний период</w:t>
            </w:r>
            <w:r>
              <w:rPr>
                <w:rFonts w:cs="Calibri"/>
              </w:rPr>
              <w:t>.(</w:t>
            </w:r>
            <w:r>
              <w:rPr>
                <w:rFonts w:cs="Calibri"/>
              </w:rPr>
              <w:t>ручная и механизированная)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 xml:space="preserve">  шт.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965A3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</w:pP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 xml:space="preserve"> шт.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296782">
            <w:pPr>
              <w:widowControl w:val="0"/>
              <w:rPr>
                <w:rFonts w:cs="Calibri"/>
              </w:rPr>
            </w:pPr>
          </w:p>
          <w:p w:rsidR="00296782">
            <w:pPr>
              <w:widowControl w:val="0"/>
              <w:rPr>
                <w:rFonts w:cs="Calibri"/>
              </w:rPr>
            </w:pPr>
          </w:p>
          <w:p w:rsidR="00296782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куб</w:t>
            </w:r>
            <w:r>
              <w:rPr>
                <w:rFonts w:cs="Calibri"/>
              </w:rPr>
              <w:t>.м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262B9D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274B71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га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E01094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383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965A3B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296782">
            <w:pPr>
              <w:widowControl w:val="0"/>
              <w:rPr>
                <w:rFonts w:cs="Calibri"/>
              </w:rPr>
            </w:pPr>
          </w:p>
          <w:p w:rsidR="00296782">
            <w:pPr>
              <w:widowControl w:val="0"/>
              <w:rPr>
                <w:rFonts w:cs="Calibri"/>
              </w:rPr>
            </w:pPr>
          </w:p>
          <w:p w:rsidR="00296782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113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262B9D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274B71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E01094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055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Выполнение работ,</w:t>
            </w:r>
            <w:r w:rsidR="006A3472">
              <w:rPr>
                <w:rFonts w:cs="Calibri"/>
              </w:rPr>
              <w:t xml:space="preserve"> </w:t>
            </w:r>
            <w:r w:rsidR="008B5F01">
              <w:rPr>
                <w:rFonts w:cs="Calibri"/>
              </w:rPr>
              <w:t>связанных с</w:t>
            </w:r>
            <w:r w:rsidR="00965A3B">
              <w:rPr>
                <w:rFonts w:cs="Calibri"/>
              </w:rPr>
              <w:t xml:space="preserve"> </w:t>
            </w:r>
            <w:r w:rsidR="006A3472">
              <w:rPr>
                <w:rFonts w:cs="Calibri"/>
              </w:rPr>
              <w:t>текущим содержанием элементов благоустройства, памятников, объектов культурного наследия. Текущее содержание общественных территорий. Очистка урн от мусора, чистка автобусных остановок, автопарковок в летний и зимний период. Уборка мусора по городу (с обочин дорог, канав, тротуаров),  уборка мусора с несанкционированных свалок, срезка, спил сухих деревьев под корень, выкос растительности в летний период, выкос сухой растительности, проведение противоклещевых мероприятий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2150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 w:rsidP="004A67A7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965A3B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96782">
            <w:pPr>
              <w:widowControl w:val="0"/>
              <w:jc w:val="center"/>
              <w:rPr>
                <w:rFonts w:cs="Calibri"/>
              </w:rPr>
            </w:pPr>
          </w:p>
          <w:p w:rsidR="00296782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62B9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74B71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  <w:r w:rsidR="00F4238F">
              <w:rPr>
                <w:rFonts w:cs="Calibri"/>
              </w:rPr>
              <w:t>,5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2150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965A3B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96782">
            <w:pPr>
              <w:widowControl w:val="0"/>
              <w:jc w:val="center"/>
              <w:rPr>
                <w:rFonts w:cs="Calibri"/>
              </w:rPr>
            </w:pPr>
          </w:p>
          <w:p w:rsidR="00296782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62B9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74B71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  <w:r w:rsidR="00F4238F">
              <w:rPr>
                <w:rFonts w:cs="Calibri"/>
              </w:rPr>
              <w:t>,5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2150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965A3B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96782">
            <w:pPr>
              <w:widowControl w:val="0"/>
              <w:jc w:val="center"/>
              <w:rPr>
                <w:rFonts w:cs="Calibri"/>
              </w:rPr>
            </w:pPr>
          </w:p>
          <w:p w:rsidR="00296782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62B9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274B71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  <w:r w:rsidR="00F4238F">
              <w:rPr>
                <w:rFonts w:cs="Calibri"/>
              </w:rPr>
              <w:t>,5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5%   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Раздел </w:t>
      </w:r>
      <w:r w:rsidRPr="006A3DEA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Наименование работы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Организация ритуальных услуг и содержание мест захоронения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Уникальный номер по базовому/региональному перечню </w:t>
      </w:r>
      <w:r>
        <w:rPr>
          <w:rFonts w:ascii="Courier New" w:hAnsi="Courier New" w:cs="Courier New"/>
          <w:color w:val="000000"/>
          <w:sz w:val="20"/>
          <w:szCs w:val="20"/>
        </w:rPr>
        <w:t>28.083.0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Категория потребителей работы </w:t>
      </w:r>
      <w:r>
        <w:rPr>
          <w:rFonts w:ascii="Courier New" w:hAnsi="Courier New" w:cs="Courier New"/>
          <w:sz w:val="20"/>
          <w:szCs w:val="20"/>
          <w:u w:val="single"/>
        </w:rPr>
        <w:t>общество в целом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содержание, условия (формы)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79"/>
        <w:gridCol w:w="1985"/>
        <w:gridCol w:w="1985"/>
        <w:gridCol w:w="2021"/>
        <w:gridCol w:w="1573"/>
        <w:gridCol w:w="479"/>
        <w:gridCol w:w="1396"/>
        <w:gridCol w:w="1174"/>
        <w:gridCol w:w="1174"/>
      </w:tblGrid>
      <w:tr>
        <w:tblPrEx>
          <w:tblW w:w="14458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Показатель, характеризующий </w:t>
            </w:r>
            <w:r>
              <w:rPr>
                <w:rFonts w:cs="Calibri"/>
              </w:rPr>
              <w:t>содержание работы (по справочникам)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Показатель, характеризующий </w:t>
            </w:r>
            <w:r>
              <w:rPr>
                <w:rFonts w:cs="Calibri"/>
              </w:rPr>
              <w:t>условия (формы) выполнения 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>год (2-й год планового периода)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28083000400000000007100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Захоронение безродных лиц и связанные с этим услуги, такие как подготовка к захоронению, предоставление услуг, связанных с захоронением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1.Выполнение работ согласно гарантированному перечню услуг по погребению.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 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642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объем и (или) качество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684"/>
        <w:gridCol w:w="1853"/>
        <w:gridCol w:w="1853"/>
        <w:gridCol w:w="119"/>
        <w:gridCol w:w="1360"/>
        <w:gridCol w:w="1278"/>
        <w:gridCol w:w="645"/>
        <w:gridCol w:w="1837"/>
        <w:gridCol w:w="1305"/>
        <w:gridCol w:w="1099"/>
        <w:gridCol w:w="1099"/>
      </w:tblGrid>
      <w:tr w:rsidTr="005115A6">
        <w:tblPrEx>
          <w:tblW w:w="15132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Уникальный номер </w:t>
            </w:r>
            <w:r>
              <w:rPr>
                <w:rFonts w:cs="Calibri"/>
              </w:rPr>
              <w:t>реестровой записи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Показатель, </w:t>
            </w:r>
            <w:r>
              <w:rPr>
                <w:rFonts w:cs="Calibri"/>
              </w:rPr>
              <w:t>характеризующий содержание работы (по справочникам)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Показатель, </w:t>
            </w:r>
            <w:r>
              <w:rPr>
                <w:rFonts w:cs="Calibri"/>
              </w:rPr>
              <w:t>характеризующий условия (формы) выполнения работы (по справочникам)</w:t>
            </w: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Значение показателя объема </w:t>
            </w:r>
            <w:r>
              <w:rPr>
                <w:rFonts w:cs="Calibri"/>
              </w:rPr>
              <w:t>работы</w:t>
            </w:r>
          </w:p>
        </w:tc>
      </w:tr>
      <w:tr w:rsidTr="005115A6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837DA4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Tr="005115A6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Tr="005115A6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Tr="005115A6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28083000400000000007100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Выполнение работ по захоронению безродных лиц и связанные с этим услуги, такие как подготовка к захоронению, предоставление услуг, связанных с захоронением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Площадь захоронений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2.Количество </w:t>
            </w:r>
            <w:r>
              <w:rPr>
                <w:rFonts w:cs="Calibri"/>
              </w:rPr>
              <w:t>умерших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</w:t>
            </w:r>
            <w:r>
              <w:rPr>
                <w:rFonts w:cs="Calibri"/>
              </w:rPr>
              <w:t>.м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642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Организация и осуществление деятельности связанной с погребением умерших и оказанием гарантированного перечня услуг по погребению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115A6">
              <w:rPr>
                <w:rFonts w:cs="Calibri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1100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 w:rsidP="00512753">
            <w:pPr>
              <w:jc w:val="center"/>
            </w:pPr>
            <w:r>
              <w:t>16</w:t>
            </w:r>
            <w:r w:rsidR="005115A6"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1100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 w:rsidP="00512753">
            <w:pPr>
              <w:jc w:val="center"/>
            </w:pPr>
            <w:r>
              <w:t>17</w:t>
            </w:r>
            <w:r w:rsidR="005115A6">
              <w:t>0</w:t>
            </w:r>
          </w:p>
        </w:tc>
      </w:tr>
    </w:tbl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  -5%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Раздел </w:t>
      </w:r>
      <w:r w:rsidRPr="006A3DEA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работы С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одержание и ремонт муниципального жилищного фонда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Уникальный номер по базовому/региональному перечню </w:t>
      </w:r>
      <w:r>
        <w:rPr>
          <w:rFonts w:ascii="Courier New" w:hAnsi="Courier New" w:cs="Courier New"/>
          <w:color w:val="000000"/>
          <w:sz w:val="20"/>
          <w:szCs w:val="20"/>
        </w:rPr>
        <w:t>28.001.0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Категория потребителей работы </w:t>
      </w:r>
      <w:r>
        <w:rPr>
          <w:rFonts w:ascii="Courier New" w:hAnsi="Courier New" w:cs="Courier New"/>
          <w:sz w:val="20"/>
          <w:szCs w:val="20"/>
          <w:u w:val="single"/>
        </w:rPr>
        <w:t>общество в целом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содержание, условия (формы)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79"/>
        <w:gridCol w:w="1985"/>
        <w:gridCol w:w="1985"/>
        <w:gridCol w:w="1836"/>
        <w:gridCol w:w="1573"/>
        <w:gridCol w:w="479"/>
        <w:gridCol w:w="1396"/>
        <w:gridCol w:w="1174"/>
        <w:gridCol w:w="1174"/>
      </w:tblGrid>
      <w:tr>
        <w:tblPrEx>
          <w:tblW w:w="14458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28001000000000000000100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suppressLineNumbers/>
            </w:pPr>
            <w:r>
              <w:rPr>
                <w:rFonts w:cs="Calibri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1.Выполнение перечня работ по текущему содержанию и ремонту муниципального жилья.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объем и (или) качество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723"/>
        <w:gridCol w:w="1880"/>
        <w:gridCol w:w="1880"/>
        <w:gridCol w:w="13"/>
        <w:gridCol w:w="1484"/>
        <w:gridCol w:w="1309"/>
        <w:gridCol w:w="641"/>
        <w:gridCol w:w="1650"/>
        <w:gridCol w:w="1324"/>
        <w:gridCol w:w="1114"/>
        <w:gridCol w:w="1114"/>
      </w:tblGrid>
      <w:tr w:rsidTr="00F55C4F">
        <w:tblPrEx>
          <w:tblW w:w="15132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Tr="00F55C4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Tr="00F55C4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Tr="00F55C4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Tr="00F55C4F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28001000000000000000100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suppressLineNumbers/>
              <w:rPr>
                <w:rFonts w:cs="Calibri"/>
              </w:rPr>
            </w:pPr>
            <w:r>
              <w:rPr>
                <w:rFonts w:cs="Calibri"/>
              </w:rPr>
              <w:t>Организация содержания и ремонт муниципального жилищного фонда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Ремонт печей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2.Ремонт полов (замена </w:t>
            </w:r>
            <w:r>
              <w:rPr>
                <w:rFonts w:cs="Calibri"/>
              </w:rPr>
              <w:t>половниц</w:t>
            </w:r>
            <w:r>
              <w:rPr>
                <w:rFonts w:cs="Calibri"/>
              </w:rPr>
              <w:t>, лаг и пр.)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F55C4F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3.Замена оконных блоков и дверей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4. Количество обращений граждан для проведения</w:t>
            </w:r>
          </w:p>
          <w:p w:rsidR="003C7FDA">
            <w:pPr>
              <w:widowControl w:val="0"/>
            </w:pPr>
            <w:r>
              <w:rPr>
                <w:rFonts w:cs="Calibri"/>
              </w:rPr>
              <w:t>ремонта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</w:t>
            </w:r>
            <w:r>
              <w:rPr>
                <w:rFonts w:cs="Calibri"/>
              </w:rPr>
              <w:t>.м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jc w:val="center"/>
              <w:rPr>
                <w:rFonts w:cs="Calibri"/>
              </w:rPr>
            </w:pPr>
          </w:p>
          <w:p w:rsidR="00035B60">
            <w:pPr>
              <w:widowControl w:val="0"/>
              <w:jc w:val="center"/>
              <w:rPr>
                <w:rFonts w:cs="Calibri"/>
              </w:rPr>
            </w:pPr>
          </w:p>
          <w:p w:rsidR="00035B60">
            <w:pPr>
              <w:widowControl w:val="0"/>
              <w:jc w:val="center"/>
              <w:rPr>
                <w:rFonts w:cs="Calibri"/>
              </w:rPr>
            </w:pPr>
          </w:p>
          <w:p w:rsidR="003C7FDA" w:rsidP="00035B6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035B60">
            <w:pPr>
              <w:widowControl w:val="0"/>
              <w:jc w:val="center"/>
              <w:rPr>
                <w:rFonts w:cs="Calibri"/>
              </w:rPr>
            </w:pPr>
          </w:p>
          <w:p w:rsidR="003C7FDA" w:rsidP="00035B60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035B60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E92F94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796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Замена плиты, поддувал, кладка кирпича, устранение щелей вокруг дверцы топки, заполнение прохудившихс</w:t>
            </w:r>
            <w:r>
              <w:rPr>
                <w:rFonts w:cs="Calibri"/>
              </w:rPr>
              <w:t xml:space="preserve">я швов кирпичной кладки печи глиняной смесью, замена </w:t>
            </w:r>
            <w:r>
              <w:rPr>
                <w:rFonts w:cs="Calibri"/>
              </w:rPr>
              <w:t>предтопочных</w:t>
            </w:r>
            <w:r>
              <w:rPr>
                <w:rFonts w:cs="Calibri"/>
              </w:rPr>
              <w:t xml:space="preserve"> листов.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Демонтаж </w:t>
            </w:r>
            <w:r>
              <w:rPr>
                <w:rFonts w:cs="Calibri"/>
              </w:rPr>
              <w:t>прогнивших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половниц</w:t>
            </w:r>
            <w:r>
              <w:rPr>
                <w:rFonts w:cs="Calibri"/>
              </w:rPr>
              <w:t>, лаг, чернового пола.</w:t>
            </w:r>
          </w:p>
          <w:p w:rsidR="003C7FDA">
            <w:pPr>
              <w:widowControl w:val="0"/>
              <w:spacing w:after="140" w:line="276" w:lineRule="auto"/>
              <w:jc w:val="both"/>
              <w:rPr>
                <w:color w:val="222222"/>
              </w:rPr>
            </w:pPr>
            <w:r>
              <w:rPr>
                <w:rFonts w:cs="Calibri"/>
                <w:color w:val="222222"/>
              </w:rPr>
              <w:t xml:space="preserve">Укрепление переплетов с частичной заменой деталей; </w:t>
            </w:r>
            <w:r>
              <w:rPr>
                <w:color w:val="222222"/>
              </w:rPr>
              <w:t>устройство новых</w:t>
            </w:r>
            <w:r>
              <w:rPr>
                <w:rFonts w:ascii="TimesNewRoman;Times New Roman;T" w:hAnsi="TimesNewRoman;Times New Roman;T"/>
                <w:color w:val="222222"/>
                <w:sz w:val="28"/>
              </w:rPr>
              <w:t xml:space="preserve"> </w:t>
            </w:r>
            <w:r>
              <w:rPr>
                <w:rFonts w:ascii="TimesNewRoman;Times New Roman;T" w:hAnsi="TimesNewRoman;Times New Roman;T"/>
                <w:color w:val="222222"/>
              </w:rPr>
              <w:t xml:space="preserve">рам, переплетов, форточек, фрамуг и прочих элементов; смена разбитых стекол и промазка фальцев; постановка новых </w:t>
            </w:r>
            <w:r>
              <w:rPr>
                <w:rFonts w:ascii="TimesNewRoman;Times New Roman;T" w:hAnsi="TimesNewRoman;Times New Roman;T"/>
                <w:color w:val="222222"/>
              </w:rPr>
              <w:t xml:space="preserve">оконных приборов и ремонт старых; </w:t>
            </w:r>
            <w:r>
              <w:rPr>
                <w:rFonts w:ascii="TimesNewRoman;Times New Roman;T" w:hAnsi="TimesNewRoman;Times New Roman;T"/>
                <w:color w:val="222222"/>
              </w:rPr>
              <w:t>проконопатка</w:t>
            </w:r>
            <w:r>
              <w:rPr>
                <w:rFonts w:ascii="TimesNewRoman;Times New Roman;T" w:hAnsi="TimesNewRoman;Times New Roman;T"/>
                <w:color w:val="222222"/>
              </w:rPr>
              <w:t xml:space="preserve"> оконных</w:t>
            </w:r>
            <w:r>
              <w:rPr>
                <w:rFonts w:ascii="TimesNewRoman;Times New Roman;T" w:hAnsi="TimesNewRoman;Times New Roman;T"/>
                <w:color w:val="222222"/>
                <w:sz w:val="28"/>
              </w:rPr>
              <w:t xml:space="preserve"> </w:t>
            </w:r>
            <w:r>
              <w:rPr>
                <w:rFonts w:ascii="TimesNewRoman;Times New Roman;T" w:hAnsi="TimesNewRoman;Times New Roman;T"/>
                <w:color w:val="222222"/>
              </w:rPr>
              <w:t>коробок и заделка сопряжений раствором или мастикой; окраска деревянных и металлических</w:t>
            </w:r>
            <w:r>
              <w:rPr>
                <w:rFonts w:ascii="TimesNewRoman;Times New Roman;T" w:hAnsi="TimesNewRoman;Times New Roman;T"/>
                <w:color w:val="222222"/>
                <w:sz w:val="28"/>
              </w:rPr>
              <w:t xml:space="preserve"> </w:t>
            </w:r>
            <w:r>
              <w:rPr>
                <w:rFonts w:ascii="TimesNewRoman;Times New Roman;T" w:hAnsi="TimesNewRoman;Times New Roman;T"/>
                <w:color w:val="222222"/>
              </w:rPr>
              <w:t>частей.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035B60">
            <w:pPr>
              <w:widowControl w:val="0"/>
              <w:jc w:val="center"/>
              <w:rPr>
                <w:rFonts w:cs="Calibri"/>
              </w:rPr>
            </w:pPr>
          </w:p>
          <w:p w:rsidR="00035B60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035B60" w:rsidP="00035B60">
            <w:pPr>
              <w:widowControl w:val="0"/>
              <w:jc w:val="center"/>
              <w:rPr>
                <w:rFonts w:cs="Calibri"/>
              </w:rPr>
            </w:pPr>
          </w:p>
          <w:p w:rsidR="00035B60" w:rsidP="00035B60">
            <w:pPr>
              <w:widowControl w:val="0"/>
              <w:jc w:val="center"/>
              <w:rPr>
                <w:rFonts w:cs="Calibri"/>
              </w:rPr>
            </w:pPr>
          </w:p>
          <w:p w:rsidR="00035B60" w:rsidP="00035B60">
            <w:pPr>
              <w:widowControl w:val="0"/>
              <w:jc w:val="center"/>
              <w:rPr>
                <w:rFonts w:cs="Calibri"/>
              </w:rPr>
            </w:pPr>
          </w:p>
          <w:p w:rsidR="00035B60" w:rsidP="00035B60">
            <w:pPr>
              <w:widowControl w:val="0"/>
              <w:jc w:val="center"/>
              <w:rPr>
                <w:rFonts w:cs="Calibri"/>
              </w:rPr>
            </w:pPr>
          </w:p>
          <w:p w:rsidR="003C7FDA" w:rsidP="00035B6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15окон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bookmarkStart w:id="6" w:name="__DdeLink__2332_1220084644"/>
            <w:r>
              <w:rPr>
                <w:rFonts w:cs="Calibri"/>
              </w:rPr>
              <w:t>2 дверей</w:t>
            </w:r>
            <w:bookmarkEnd w:id="6"/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E92F94">
            <w:pPr>
              <w:widowControl w:val="0"/>
              <w:jc w:val="center"/>
              <w:rPr>
                <w:rFonts w:cs="Calibri"/>
              </w:rPr>
            </w:pPr>
          </w:p>
          <w:p w:rsidR="003C7FDA" w:rsidP="00035B60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6</w:t>
            </w:r>
          </w:p>
          <w:p w:rsidR="003C7FDA">
            <w:pPr>
              <w:jc w:val="center"/>
            </w:pPr>
          </w:p>
          <w:p w:rsidR="00035B60">
            <w:pPr>
              <w:jc w:val="center"/>
            </w:pPr>
          </w:p>
          <w:p w:rsidR="00035B60">
            <w:pPr>
              <w:jc w:val="center"/>
            </w:pPr>
          </w:p>
          <w:p w:rsidR="003C7FDA">
            <w:pPr>
              <w:jc w:val="center"/>
            </w:pPr>
            <w:r>
              <w:t>200</w:t>
            </w:r>
          </w:p>
          <w:p w:rsidR="00035B60" w:rsidP="00035B60">
            <w:pPr>
              <w:widowControl w:val="0"/>
            </w:pPr>
          </w:p>
          <w:p w:rsidR="00035B60" w:rsidP="00035B60">
            <w:pPr>
              <w:widowControl w:val="0"/>
            </w:pPr>
          </w:p>
          <w:p w:rsidR="00035B60" w:rsidP="00035B60">
            <w:pPr>
              <w:widowControl w:val="0"/>
            </w:pPr>
          </w:p>
          <w:p w:rsidR="00035B60" w:rsidP="00035B60">
            <w:pPr>
              <w:widowControl w:val="0"/>
            </w:pPr>
          </w:p>
          <w:p w:rsidR="00035B60" w:rsidP="00035B60">
            <w:pPr>
              <w:widowControl w:val="0"/>
            </w:pPr>
          </w:p>
          <w:p w:rsidR="003C7FDA" w:rsidP="00035B6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15окон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 дверей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E92F94" w:rsidP="00035B60">
            <w:pPr>
              <w:widowControl w:val="0"/>
              <w:rPr>
                <w:rFonts w:cs="Calibri"/>
              </w:rPr>
            </w:pPr>
          </w:p>
          <w:p w:rsidR="003C7FDA" w:rsidP="00035B60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6</w:t>
            </w:r>
          </w:p>
          <w:p w:rsidR="003C7FDA">
            <w:pPr>
              <w:jc w:val="center"/>
            </w:pPr>
          </w:p>
          <w:p w:rsidR="00035B60">
            <w:pPr>
              <w:jc w:val="center"/>
            </w:pPr>
          </w:p>
          <w:p w:rsidR="00035B60">
            <w:pPr>
              <w:jc w:val="center"/>
            </w:pPr>
          </w:p>
          <w:p w:rsidR="003C7FDA">
            <w:pPr>
              <w:jc w:val="center"/>
            </w:pPr>
            <w:r>
              <w:t>200</w:t>
            </w:r>
          </w:p>
          <w:p w:rsidR="003C7FDA">
            <w:pPr>
              <w:jc w:val="center"/>
            </w:pPr>
          </w:p>
          <w:p w:rsidR="00035B60" w:rsidP="00035B60">
            <w:pPr>
              <w:widowControl w:val="0"/>
              <w:rPr>
                <w:rFonts w:cs="Calibri"/>
              </w:rPr>
            </w:pPr>
          </w:p>
          <w:p w:rsidR="00035B60" w:rsidP="00035B60">
            <w:pPr>
              <w:widowControl w:val="0"/>
              <w:rPr>
                <w:rFonts w:cs="Calibri"/>
              </w:rPr>
            </w:pPr>
          </w:p>
          <w:p w:rsidR="00035B60" w:rsidP="00035B60">
            <w:pPr>
              <w:widowControl w:val="0"/>
              <w:rPr>
                <w:rFonts w:cs="Calibri"/>
              </w:rPr>
            </w:pPr>
          </w:p>
          <w:p w:rsidR="00035B60" w:rsidP="00035B60">
            <w:pPr>
              <w:widowControl w:val="0"/>
              <w:rPr>
                <w:rFonts w:cs="Calibri"/>
              </w:rPr>
            </w:pPr>
          </w:p>
          <w:p w:rsidR="003C7FDA" w:rsidP="00035B6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15окон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 дверей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035B60" w:rsidP="00035B60">
            <w:pPr>
              <w:widowControl w:val="0"/>
              <w:rPr>
                <w:rFonts w:cs="Calibri"/>
              </w:rPr>
            </w:pPr>
          </w:p>
          <w:p w:rsidR="003C7FDA" w:rsidP="00035B60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</w:tbl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  -5%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bookmarkStart w:id="7" w:name="Par768"/>
      <w:bookmarkEnd w:id="7"/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5</w:t>
      </w: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Наименование работы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Содержание автомобильных дорог в границах МО «Город Белозерск»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Уникальный номер по базовому/региональному перечню </w:t>
      </w:r>
      <w:r>
        <w:rPr>
          <w:rFonts w:ascii="Courier New" w:hAnsi="Courier New" w:cs="Courier New"/>
          <w:color w:val="000000"/>
          <w:sz w:val="20"/>
          <w:szCs w:val="20"/>
        </w:rPr>
        <w:t>15.038.1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Категория потребителей работы </w:t>
      </w:r>
      <w:r>
        <w:rPr>
          <w:rFonts w:ascii="Courier New" w:hAnsi="Courier New" w:cs="Courier New"/>
          <w:sz w:val="20"/>
          <w:szCs w:val="20"/>
          <w:u w:val="single"/>
        </w:rPr>
        <w:t>общество в целом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содержание, условия (формы)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79"/>
        <w:gridCol w:w="2070"/>
        <w:gridCol w:w="1985"/>
        <w:gridCol w:w="1803"/>
        <w:gridCol w:w="1573"/>
        <w:gridCol w:w="479"/>
        <w:gridCol w:w="1396"/>
        <w:gridCol w:w="1174"/>
        <w:gridCol w:w="1174"/>
      </w:tblGrid>
      <w:tr>
        <w:tblPrEx>
          <w:tblW w:w="14458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15038100100000000001100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0636D4">
            <w:pPr>
              <w:widowControl w:val="0"/>
            </w:pPr>
            <w:r>
              <w:rPr>
                <w:rFonts w:cs="Calibri"/>
              </w:rPr>
              <w:t>Содержание автомобильных дорог общего пользования в границах</w:t>
            </w:r>
            <w:r w:rsidR="000636D4">
              <w:rPr>
                <w:rFonts w:cs="Calibri"/>
              </w:rPr>
              <w:t xml:space="preserve"> территории подконтрольной</w:t>
            </w:r>
            <w:r>
              <w:rPr>
                <w:rFonts w:cs="Calibri"/>
              </w:rPr>
              <w:t xml:space="preserve"> </w:t>
            </w:r>
            <w:r w:rsidR="000636D4">
              <w:rPr>
                <w:rFonts w:cs="Calibri"/>
              </w:rPr>
              <w:t>Территориальному управлению</w:t>
            </w:r>
            <w:r>
              <w:rPr>
                <w:rFonts w:cs="Calibri"/>
              </w:rPr>
              <w:t xml:space="preserve"> </w:t>
            </w:r>
            <w:r w:rsidR="000636D4">
              <w:rPr>
                <w:rFonts w:cs="Calibri"/>
              </w:rPr>
              <w:t>«</w:t>
            </w:r>
            <w:r>
              <w:rPr>
                <w:rFonts w:cs="Calibri"/>
              </w:rPr>
              <w:t>Белозерск</w:t>
            </w:r>
            <w:r w:rsidR="000636D4">
              <w:rPr>
                <w:rFonts w:cs="Calibri"/>
              </w:rPr>
              <w:t>ое</w:t>
            </w:r>
            <w:r>
              <w:rPr>
                <w:rFonts w:cs="Calibri"/>
              </w:rPr>
              <w:t>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1.Выполнение перечня работ в соответствии с классификацией работ по содержанию  </w:t>
            </w:r>
            <w:r>
              <w:rPr>
                <w:rFonts w:cs="Calibri"/>
              </w:rPr>
              <w:t>авт</w:t>
            </w:r>
            <w:r>
              <w:rPr>
                <w:rFonts w:cs="Calibri"/>
              </w:rPr>
              <w:t>.д</w:t>
            </w:r>
            <w:r>
              <w:rPr>
                <w:rFonts w:cs="Calibri"/>
              </w:rPr>
              <w:t>орог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4.Количество предписаний </w:t>
            </w:r>
            <w:r>
              <w:rPr>
                <w:rFonts w:cs="Calibri"/>
              </w:rPr>
              <w:t>ГИ БДД</w:t>
            </w:r>
            <w:r>
              <w:rPr>
                <w:rFonts w:cs="Calibri"/>
              </w:rPr>
              <w:t xml:space="preserve"> МО МВД России «Белозерский»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15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15 в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15 в год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объем и (или) качество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587"/>
        <w:gridCol w:w="1882"/>
        <w:gridCol w:w="1694"/>
        <w:gridCol w:w="1710"/>
        <w:gridCol w:w="1274"/>
        <w:gridCol w:w="586"/>
        <w:gridCol w:w="2014"/>
        <w:gridCol w:w="1261"/>
        <w:gridCol w:w="1062"/>
        <w:gridCol w:w="1062"/>
      </w:tblGrid>
      <w:tr w:rsidTr="000076DE">
        <w:tblPrEx>
          <w:tblW w:w="15132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Tr="000076DE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0076DE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5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12753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12753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Tr="000076DE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Tr="000076DE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Tr="000076DE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15038100100000000001100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9464F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Содержание автомобильных дорог общего пользования в границах территории подконтрольной Территориальному управлению «Белозерское»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1.Протяженность автомобильных дорог общего пользования местного значения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2. Протяженност</w:t>
            </w:r>
            <w:r>
              <w:rPr>
                <w:rFonts w:cs="Calibri"/>
              </w:rPr>
              <w:t>ь тротуаров.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3.Количество дорожных знаков.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4.Количество пешеходных переходов.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км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D561B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008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008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018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D561B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018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Подметание проезжей части коммунальной щеткой. </w:t>
            </w:r>
          </w:p>
          <w:p w:rsidR="003C7FD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Уборка тротуаров (механизированная),  подметание  в зимний период удаление наледи и снега. </w:t>
            </w:r>
          </w:p>
          <w:p w:rsidR="003C7FD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Скашивание и уборка травы на зеленой зоне улично-дорожной сети (обочины).</w:t>
            </w:r>
          </w:p>
          <w:p w:rsidR="003C7FD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Уборка опавших листьев вдоль дорог (сгребание в кучи, погрузка и вывоз).</w:t>
            </w:r>
          </w:p>
          <w:p w:rsidR="003C7FD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Чистка дорог от снежно ледяных образований (</w:t>
            </w:r>
            <w:r>
              <w:rPr>
                <w:rFonts w:cs="Calibri"/>
              </w:rPr>
              <w:t>грейдирование</w:t>
            </w:r>
            <w:r>
              <w:rPr>
                <w:rFonts w:cs="Calibri"/>
              </w:rPr>
              <w:t>)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разгребание и сметание валов снега на перекрестках.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Посыпка тротуаров песком.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Замена дорожных знаков.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Нанесение пешеходной разметки.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8F7A62">
              <w:rPr>
                <w:rFonts w:cs="Calibri"/>
              </w:rPr>
              <w:t>0</w:t>
            </w:r>
            <w:r>
              <w:rPr>
                <w:rFonts w:cs="Calibri"/>
              </w:rPr>
              <w:t>,</w:t>
            </w:r>
            <w:r w:rsidR="008F7A62">
              <w:rPr>
                <w:rFonts w:cs="Calibri"/>
              </w:rPr>
              <w:t>2</w:t>
            </w:r>
            <w:r>
              <w:rPr>
                <w:rFonts w:cs="Calibri"/>
              </w:rPr>
              <w:t>1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8F7A62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8,</w:t>
            </w:r>
            <w:r w:rsidR="008F7A62">
              <w:rPr>
                <w:rFonts w:cs="Calibri"/>
              </w:rPr>
              <w:t>88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 w:rsidP="00D561B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:rsidR="00D561BA">
            <w:pPr>
              <w:widowControl w:val="0"/>
              <w:jc w:val="center"/>
              <w:rPr>
                <w:rFonts w:cs="Calibri"/>
              </w:rPr>
            </w:pPr>
          </w:p>
          <w:p w:rsidR="00866B2D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8</w:t>
            </w:r>
            <w:r w:rsidR="008F7A62">
              <w:t>0</w:t>
            </w:r>
            <w:r>
              <w:t>,</w:t>
            </w:r>
            <w:r w:rsidR="008F7A62">
              <w:t>2</w:t>
            </w:r>
            <w:r>
              <w:t>1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8F7A62">
            <w:pPr>
              <w:jc w:val="center"/>
            </w:pPr>
          </w:p>
          <w:p w:rsidR="008F7A62">
            <w:pPr>
              <w:jc w:val="center"/>
            </w:pPr>
          </w:p>
          <w:p w:rsidR="008F7A62">
            <w:pPr>
              <w:jc w:val="center"/>
            </w:pPr>
          </w:p>
          <w:p w:rsidR="008F7A62">
            <w:pPr>
              <w:jc w:val="center"/>
            </w:pPr>
          </w:p>
          <w:p w:rsidR="003C7FDA">
            <w:pPr>
              <w:jc w:val="center"/>
            </w:pPr>
            <w:r>
              <w:t>8,</w:t>
            </w:r>
            <w:r w:rsidR="008F7A62">
              <w:t>88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 w:rsidP="00D561BA">
            <w:pPr>
              <w:jc w:val="center"/>
            </w:pPr>
            <w:r>
              <w:t>500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D561BA">
            <w:pPr>
              <w:jc w:val="center"/>
            </w:pPr>
          </w:p>
          <w:p w:rsidR="00866B2D">
            <w:pPr>
              <w:jc w:val="center"/>
            </w:pPr>
          </w:p>
          <w:p w:rsidR="003C7FDA">
            <w:pPr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8</w:t>
            </w:r>
            <w:r w:rsidR="008F7A62">
              <w:t>0</w:t>
            </w:r>
            <w:r>
              <w:t>,</w:t>
            </w:r>
            <w:r w:rsidR="008F7A62">
              <w:t>2</w:t>
            </w:r>
            <w:r>
              <w:t>1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8F7A62">
            <w:pPr>
              <w:jc w:val="center"/>
            </w:pPr>
          </w:p>
          <w:p w:rsidR="008F7A62">
            <w:pPr>
              <w:jc w:val="center"/>
            </w:pPr>
          </w:p>
          <w:p w:rsidR="008F7A62">
            <w:pPr>
              <w:jc w:val="center"/>
            </w:pPr>
          </w:p>
          <w:p w:rsidR="008F7A62">
            <w:pPr>
              <w:jc w:val="center"/>
            </w:pPr>
          </w:p>
          <w:p w:rsidR="003C7FDA">
            <w:pPr>
              <w:jc w:val="center"/>
            </w:pPr>
            <w:r>
              <w:t>8,</w:t>
            </w:r>
            <w:r w:rsidR="008F7A62">
              <w:t>88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 w:rsidP="00D561BA">
            <w:pPr>
              <w:jc w:val="center"/>
            </w:pPr>
            <w:r>
              <w:t>500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D561BA">
            <w:pPr>
              <w:jc w:val="center"/>
            </w:pPr>
          </w:p>
          <w:p w:rsidR="00866B2D">
            <w:pPr>
              <w:jc w:val="center"/>
            </w:pPr>
          </w:p>
          <w:p w:rsidR="003C7FDA">
            <w:pPr>
              <w:jc w:val="center"/>
            </w:pPr>
            <w:r>
              <w:t>60</w:t>
            </w:r>
          </w:p>
        </w:tc>
      </w:tr>
    </w:tbl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  -5%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6</w:t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Наименование работы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Уборка территории и аналогичная деятельность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Уникальный номер по базовому/региональному перечню </w:t>
      </w:r>
      <w:r>
        <w:rPr>
          <w:rFonts w:ascii="Courier New" w:hAnsi="Courier New" w:cs="Courier New"/>
          <w:color w:val="000000"/>
          <w:sz w:val="20"/>
          <w:szCs w:val="20"/>
        </w:rPr>
        <w:t>28.018.1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Категория потребителей работы </w:t>
      </w:r>
      <w:r>
        <w:rPr>
          <w:rFonts w:ascii="Courier New" w:hAnsi="Courier New" w:cs="Courier New"/>
          <w:sz w:val="20"/>
          <w:szCs w:val="20"/>
          <w:u w:val="single"/>
        </w:rPr>
        <w:t>общество в целом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содержание, условия (формы)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880"/>
        <w:gridCol w:w="2068"/>
        <w:gridCol w:w="2054"/>
        <w:gridCol w:w="1625"/>
        <w:gridCol w:w="1573"/>
        <w:gridCol w:w="514"/>
        <w:gridCol w:w="1396"/>
        <w:gridCol w:w="1174"/>
        <w:gridCol w:w="1174"/>
      </w:tblGrid>
      <w:tr>
        <w:tblPrEx>
          <w:tblW w:w="14458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60E24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60E24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60E24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60E24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560E24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560E24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>
        <w:tblPrEx>
          <w:tblW w:w="14458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  <w:bookmarkStart w:id="8" w:name="__DdeLink__2774_76239859"/>
            <w:r>
              <w:rPr>
                <w:rFonts w:cs="Calibri"/>
              </w:rPr>
              <w:t>28018101000000003004101</w:t>
            </w:r>
            <w:bookmarkEnd w:id="8"/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>Содержание территории городского кладбища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Регулярно в течени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года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1.Выполнение перечня работ по текущему содержанию городского кладбища.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3. Количество письменных жалоб и </w:t>
            </w:r>
            <w:r>
              <w:rPr>
                <w:rFonts w:cs="Calibri"/>
              </w:rPr>
              <w:t>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3C7FDA">
      <w:pPr>
        <w:widowControl w:val="0"/>
        <w:jc w:val="both"/>
        <w:rPr>
          <w:rFonts w:cs="Calibri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объем и (или) качество работы: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704"/>
        <w:gridCol w:w="1867"/>
        <w:gridCol w:w="1867"/>
        <w:gridCol w:w="1614"/>
        <w:gridCol w:w="1379"/>
        <w:gridCol w:w="558"/>
        <w:gridCol w:w="1614"/>
        <w:gridCol w:w="1315"/>
        <w:gridCol w:w="1107"/>
        <w:gridCol w:w="1107"/>
      </w:tblGrid>
      <w:tr w:rsidTr="00900892">
        <w:tblPrEx>
          <w:tblW w:w="15132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Tr="00900892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9">
              <w:r>
                <w:rPr>
                  <w:rFonts w:cs="Calibri"/>
                  <w:color w:val="0000FF"/>
                </w:rPr>
                <w:t>ОКЕИ</w:t>
              </w:r>
            </w:hyperlink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0C3660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0C3660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0C3660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0C3660">
              <w:rPr>
                <w:rFonts w:cs="Calibri"/>
              </w:rPr>
              <w:t>5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0C3660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0C3660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Tr="00900892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Tr="00900892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Tr="00900892">
        <w:tblPrEx>
          <w:tblW w:w="15132" w:type="dxa"/>
          <w:tblInd w:w="124" w:type="dxa"/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</w:pPr>
            <w:r>
              <w:rPr>
                <w:rFonts w:cs="Calibri"/>
              </w:rPr>
              <w:t xml:space="preserve"> 28018101000000003004101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Содержание территории городского кладбища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Регулярно в течени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 xml:space="preserve"> года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Количество кладбищ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2.Площадь текущего содержания.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3. Содержание проездов внутри </w:t>
            </w:r>
            <w:r>
              <w:rPr>
                <w:rFonts w:cs="Calibri"/>
              </w:rPr>
              <w:t>кладбища.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4. Выкос растительности в летний период.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5. Объем вывезенного мусора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кв.м</w:t>
            </w:r>
            <w:r>
              <w:rPr>
                <w:rFonts w:cs="Calibri"/>
              </w:rPr>
              <w:t>.</w:t>
            </w: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</w:p>
          <w:p w:rsidR="00926CAF">
            <w:pPr>
              <w:widowControl w:val="0"/>
              <w:rPr>
                <w:rFonts w:cs="Calibri"/>
              </w:rPr>
            </w:pPr>
          </w:p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куб.м</w:t>
            </w:r>
            <w:r>
              <w:rPr>
                <w:rFonts w:cs="Calibri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796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926CAF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Грейдирование</w:t>
            </w:r>
            <w:r>
              <w:rPr>
                <w:rFonts w:cs="Calibri"/>
              </w:rPr>
              <w:t xml:space="preserve"> дорог, очистка территории от мусора, выкос растительности в летний период, вырубка сухого кустарника, подвоз песка.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</w:p>
          <w:p w:rsidR="00926CAF">
            <w:pPr>
              <w:widowControl w:val="0"/>
              <w:jc w:val="center"/>
              <w:rPr>
                <w:rFonts w:cs="Calibri"/>
              </w:rPr>
            </w:pPr>
          </w:p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1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  <w:r>
              <w:t>4000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  <w:r>
              <w:t>1000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926CAF">
            <w:pPr>
              <w:jc w:val="center"/>
            </w:pPr>
          </w:p>
          <w:p w:rsidR="003C7FDA">
            <w:pPr>
              <w:jc w:val="center"/>
            </w:pPr>
            <w:r>
              <w:t>574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jc w:val="center"/>
            </w:pPr>
            <w:r>
              <w:t>1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  <w:rPr>
                <w:rFonts w:cs="Calibri"/>
              </w:rPr>
            </w:pPr>
            <w:r>
              <w:t>4000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  <w:r>
              <w:t>1000</w:t>
            </w: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3C7FDA">
            <w:pPr>
              <w:jc w:val="center"/>
            </w:pPr>
          </w:p>
          <w:p w:rsidR="00926CAF">
            <w:pPr>
              <w:jc w:val="center"/>
            </w:pPr>
          </w:p>
          <w:p w:rsidR="003C7FDA">
            <w:pPr>
              <w:jc w:val="center"/>
            </w:pPr>
            <w:r>
              <w:t>574</w:t>
            </w:r>
          </w:p>
        </w:tc>
      </w:tr>
    </w:tbl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(процентов) │       -5%      │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  <w:hyperlink w:anchor="Par806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Ликвидация учреждения; реорганизация учреждения; исключение муниципальной услуги (работы</w:t>
      </w:r>
      <w:r>
        <w:rPr>
          <w:rFonts w:ascii="Courier New" w:hAnsi="Courier New" w:cs="Courier New"/>
          <w:sz w:val="20"/>
          <w:szCs w:val="20"/>
          <w:u w:val="single"/>
        </w:rPr>
        <w:t>)и</w:t>
      </w:r>
      <w:r>
        <w:rPr>
          <w:rFonts w:ascii="Courier New" w:hAnsi="Courier New" w:cs="Courier New"/>
          <w:sz w:val="20"/>
          <w:szCs w:val="20"/>
          <w:u w:val="single"/>
        </w:rPr>
        <w:t xml:space="preserve">з перечня муниципальных услуг (работ); иные основания, предусмотренные нормативными правовыми актами Российской Федерации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(контроля за выполнением</w:t>
      </w:r>
      <w:r>
        <w:rPr>
          <w:rFonts w:ascii="Courier New" w:hAnsi="Courier New" w:cs="Courier New"/>
          <w:sz w:val="20"/>
          <w:szCs w:val="20"/>
        </w:rPr>
        <w:t>)м</w:t>
      </w:r>
      <w:r>
        <w:rPr>
          <w:rFonts w:ascii="Courier New" w:hAnsi="Courier New" w:cs="Courier New"/>
          <w:sz w:val="20"/>
          <w:szCs w:val="20"/>
        </w:rPr>
        <w:t>униципального задания _________________________________________________________________________________________________________________________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Порядок </w:t>
      </w:r>
      <w:r>
        <w:rPr>
          <w:rFonts w:ascii="Courier New" w:hAnsi="Courier New" w:cs="Courier New"/>
          <w:sz w:val="20"/>
          <w:szCs w:val="20"/>
        </w:rPr>
        <w:t>контроля за</w:t>
      </w:r>
      <w:r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3C7FDA">
      <w:pPr>
        <w:widowControl w:val="0"/>
        <w:jc w:val="both"/>
        <w:rPr>
          <w:rFonts w:cs="Calibri"/>
        </w:rPr>
      </w:pPr>
    </w:p>
    <w:tbl>
      <w:tblPr>
        <w:tblStyle w:val="TableNormal"/>
        <w:tblW w:w="1460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3686"/>
        <w:gridCol w:w="3544"/>
        <w:gridCol w:w="7371"/>
      </w:tblGrid>
      <w:tr>
        <w:tblPrEx>
          <w:tblW w:w="14601" w:type="dxa"/>
          <w:tblInd w:w="1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Органы местного самоуправления, осуществляющие </w:t>
            </w:r>
            <w:r>
              <w:rPr>
                <w:rFonts w:cs="Calibri"/>
              </w:rPr>
              <w:t>контроль за</w:t>
            </w:r>
            <w:r>
              <w:rPr>
                <w:rFonts w:cs="Calibri"/>
              </w:rPr>
              <w:t xml:space="preserve"> выполнением муниципального задания</w:t>
            </w: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>
        <w:tblPrEx>
          <w:tblW w:w="14601" w:type="dxa"/>
          <w:tblInd w:w="124" w:type="dxa"/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</w:pPr>
            <w:r>
              <w:rPr>
                <w:rFonts w:cs="Calibri"/>
              </w:rPr>
              <w:t>Текущий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ежеквартально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P="000C3660">
            <w:pPr>
              <w:widowControl w:val="0"/>
              <w:jc w:val="center"/>
            </w:pPr>
            <w:r>
              <w:rPr>
                <w:rFonts w:cs="Calibri"/>
              </w:rPr>
              <w:t>Администрация Белозерского муниципального округа</w:t>
            </w:r>
          </w:p>
        </w:tc>
      </w:tr>
    </w:tbl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задания </w:t>
      </w:r>
      <w:r>
        <w:rPr>
          <w:rFonts w:ascii="Courier New" w:hAnsi="Courier New" w:cs="Courier New"/>
          <w:sz w:val="20"/>
          <w:szCs w:val="20"/>
          <w:u w:val="single"/>
        </w:rPr>
        <w:t>ежеквартально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4.2. </w:t>
      </w:r>
      <w:r>
        <w:rPr>
          <w:rFonts w:ascii="Courier New" w:hAnsi="Courier New" w:cs="Courier New"/>
          <w:sz w:val="20"/>
          <w:szCs w:val="20"/>
        </w:rPr>
        <w:t xml:space="preserve">Сроки представления отчетов о выполнении муниципального задания </w:t>
      </w:r>
      <w:r>
        <w:rPr>
          <w:rFonts w:ascii="Courier New" w:hAnsi="Courier New" w:cs="Courier New"/>
          <w:sz w:val="20"/>
          <w:szCs w:val="20"/>
          <w:u w:val="single"/>
        </w:rPr>
        <w:t xml:space="preserve">ежеквартально в срок до 10 числа месяца, следующего за отчетным кварталом; ежегодно в срок до 20 января года, следующего за отчетным 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4.3. Иные требования к отчетности о выполнении муниципального задания </w:t>
      </w:r>
      <w:r>
        <w:rPr>
          <w:rFonts w:ascii="Courier New" w:hAnsi="Courier New" w:cs="Courier New"/>
          <w:sz w:val="20"/>
          <w:szCs w:val="20"/>
          <w:u w:val="single"/>
        </w:rPr>
        <w:t>ежеквартально в срок до 10 числа месяца, следующего за отчетным кварталом информация о состоянии кредиторской задолженности, в том числе просроченной; ежемесячно в срок до 10 числа месяца, следующего за отчетным, отчет об использовании субсидии на выполнение муниципального задания на оказание муниципальных услуг (выполнением работ)</w:t>
      </w:r>
      <w:r>
        <w:rPr>
          <w:rFonts w:ascii="Courier New" w:hAnsi="Courier New" w:cs="Courier New"/>
          <w:sz w:val="20"/>
          <w:szCs w:val="20"/>
          <w:u w:val="single"/>
        </w:rPr>
        <w:t>;е</w:t>
      </w:r>
      <w:r>
        <w:rPr>
          <w:rFonts w:ascii="Courier New" w:hAnsi="Courier New" w:cs="Courier New"/>
          <w:sz w:val="20"/>
          <w:szCs w:val="20"/>
          <w:u w:val="single"/>
        </w:rPr>
        <w:t>жеквартально в срок до 10 числа месяца, следующего за отчетным кварталом, пояснительная записка с прогнозом достижения годовых значений показателей качества и объема оказания муниципальных услуг (выполнения работ).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Иные показатели, связанные с выполнением муниципального задания, </w:t>
      </w:r>
      <w:hyperlink w:anchor="Par807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  <w:r>
        <w:rPr>
          <w:rFonts w:ascii="Courier New" w:hAnsi="Courier New" w:cs="Courier New"/>
          <w:sz w:val="20"/>
          <w:szCs w:val="20"/>
        </w:rPr>
        <w:t xml:space="preserve"> _</w:t>
      </w:r>
    </w:p>
    <w:p w:rsidR="003C7FD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sectPr w:rsidSect="006A3DEA">
      <w:pgSz w:w="16838" w:h="11906" w:orient="landscape"/>
      <w:pgMar w:top="1134" w:right="1134" w:bottom="851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;Times New Roman;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53F00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E33"/>
    <w:multiLevelType w:val="hybridMultilevel"/>
    <w:tmpl w:val="47E6C2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48F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AD833BA"/>
    <w:multiLevelType w:val="hybridMultilevel"/>
    <w:tmpl w:val="6FC8B9E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2337F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5CE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3562"/>
    <w:multiLevelType w:val="hybridMultilevel"/>
    <w:tmpl w:val="E048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FAE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75AB9"/>
    <w:multiLevelType w:val="hybridMultilevel"/>
    <w:tmpl w:val="6F64A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0F38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49F2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C2F76"/>
    <w:multiLevelType w:val="multilevel"/>
    <w:tmpl w:val="F76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47824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F7906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13320"/>
    <w:multiLevelType w:val="multilevel"/>
    <w:tmpl w:val="002E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0505B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C3A9D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2354C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150A8"/>
    <w:multiLevelType w:val="multilevel"/>
    <w:tmpl w:val="FC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1620A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E5054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64472"/>
    <w:multiLevelType w:val="hybridMultilevel"/>
    <w:tmpl w:val="E048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440A2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458B2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6361A"/>
    <w:multiLevelType w:val="multilevel"/>
    <w:tmpl w:val="802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E5834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A550E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F1B37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51A64"/>
    <w:multiLevelType w:val="hybridMultilevel"/>
    <w:tmpl w:val="36361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9E2C80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F73EE"/>
    <w:multiLevelType w:val="hybridMultilevel"/>
    <w:tmpl w:val="885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1"/>
  </w:num>
  <w:num w:numId="7">
    <w:abstractNumId w:val="16"/>
  </w:num>
  <w:num w:numId="8">
    <w:abstractNumId w:val="19"/>
  </w:num>
  <w:num w:numId="9">
    <w:abstractNumId w:val="25"/>
  </w:num>
  <w:num w:numId="10">
    <w:abstractNumId w:val="21"/>
  </w:num>
  <w:num w:numId="11">
    <w:abstractNumId w:val="28"/>
  </w:num>
  <w:num w:numId="12">
    <w:abstractNumId w:val="24"/>
  </w:num>
  <w:num w:numId="13">
    <w:abstractNumId w:val="23"/>
  </w:num>
  <w:num w:numId="14">
    <w:abstractNumId w:val="18"/>
  </w:num>
  <w:num w:numId="15">
    <w:abstractNumId w:val="31"/>
  </w:num>
  <w:num w:numId="16">
    <w:abstractNumId w:val="5"/>
  </w:num>
  <w:num w:numId="17">
    <w:abstractNumId w:val="20"/>
  </w:num>
  <w:num w:numId="18">
    <w:abstractNumId w:val="8"/>
  </w:num>
  <w:num w:numId="19">
    <w:abstractNumId w:val="2"/>
  </w:num>
  <w:num w:numId="20">
    <w:abstractNumId w:val="17"/>
  </w:num>
  <w:num w:numId="21">
    <w:abstractNumId w:val="26"/>
  </w:num>
  <w:num w:numId="22">
    <w:abstractNumId w:val="6"/>
  </w:num>
  <w:num w:numId="23">
    <w:abstractNumId w:val="10"/>
  </w:num>
  <w:num w:numId="24">
    <w:abstractNumId w:val="27"/>
  </w:num>
  <w:num w:numId="25">
    <w:abstractNumId w:val="11"/>
  </w:num>
  <w:num w:numId="26">
    <w:abstractNumId w:val="30"/>
  </w:num>
  <w:num w:numId="27">
    <w:abstractNumId w:val="0"/>
  </w:num>
  <w:num w:numId="28">
    <w:abstractNumId w:val="29"/>
  </w:num>
  <w:num w:numId="29">
    <w:abstractNumId w:val="13"/>
  </w:num>
  <w:num w:numId="30">
    <w:abstractNumId w:val="4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13"/>
    <w:rsid w:val="00000BC8"/>
    <w:rsid w:val="000011A2"/>
    <w:rsid w:val="00001C7F"/>
    <w:rsid w:val="0000332A"/>
    <w:rsid w:val="00004607"/>
    <w:rsid w:val="000076DE"/>
    <w:rsid w:val="000123F4"/>
    <w:rsid w:val="00016A39"/>
    <w:rsid w:val="00025A78"/>
    <w:rsid w:val="00035B60"/>
    <w:rsid w:val="000464D7"/>
    <w:rsid w:val="00051DF9"/>
    <w:rsid w:val="00052B98"/>
    <w:rsid w:val="00054194"/>
    <w:rsid w:val="000636D4"/>
    <w:rsid w:val="00063D0F"/>
    <w:rsid w:val="00070463"/>
    <w:rsid w:val="00070EB8"/>
    <w:rsid w:val="00086CC7"/>
    <w:rsid w:val="00095248"/>
    <w:rsid w:val="00096122"/>
    <w:rsid w:val="000A305C"/>
    <w:rsid w:val="000A4EBA"/>
    <w:rsid w:val="000A77CE"/>
    <w:rsid w:val="000C0A0A"/>
    <w:rsid w:val="000C190A"/>
    <w:rsid w:val="000C1DB7"/>
    <w:rsid w:val="000C3660"/>
    <w:rsid w:val="000C463B"/>
    <w:rsid w:val="000C58AD"/>
    <w:rsid w:val="000C5F39"/>
    <w:rsid w:val="000D0519"/>
    <w:rsid w:val="000F7D7B"/>
    <w:rsid w:val="001010AC"/>
    <w:rsid w:val="00101191"/>
    <w:rsid w:val="00105D85"/>
    <w:rsid w:val="00105E0E"/>
    <w:rsid w:val="0010609D"/>
    <w:rsid w:val="001131B9"/>
    <w:rsid w:val="00116A7E"/>
    <w:rsid w:val="00122F98"/>
    <w:rsid w:val="00126232"/>
    <w:rsid w:val="0013224E"/>
    <w:rsid w:val="00144615"/>
    <w:rsid w:val="00176407"/>
    <w:rsid w:val="00180F0C"/>
    <w:rsid w:val="00181F63"/>
    <w:rsid w:val="00185B3D"/>
    <w:rsid w:val="00191C05"/>
    <w:rsid w:val="0019404F"/>
    <w:rsid w:val="00196360"/>
    <w:rsid w:val="001A70B1"/>
    <w:rsid w:val="001C37EF"/>
    <w:rsid w:val="001D008F"/>
    <w:rsid w:val="001F04A7"/>
    <w:rsid w:val="001F684B"/>
    <w:rsid w:val="00202929"/>
    <w:rsid w:val="00211688"/>
    <w:rsid w:val="00213F35"/>
    <w:rsid w:val="00214C8B"/>
    <w:rsid w:val="00225482"/>
    <w:rsid w:val="00227DBD"/>
    <w:rsid w:val="00235FCA"/>
    <w:rsid w:val="002361C8"/>
    <w:rsid w:val="002421AA"/>
    <w:rsid w:val="00242DBD"/>
    <w:rsid w:val="00250C10"/>
    <w:rsid w:val="00250D54"/>
    <w:rsid w:val="002513F6"/>
    <w:rsid w:val="002524EC"/>
    <w:rsid w:val="00252566"/>
    <w:rsid w:val="00255481"/>
    <w:rsid w:val="00256BC4"/>
    <w:rsid w:val="00260C22"/>
    <w:rsid w:val="00261EAF"/>
    <w:rsid w:val="002624C6"/>
    <w:rsid w:val="00262B9D"/>
    <w:rsid w:val="00264FC8"/>
    <w:rsid w:val="00271F6A"/>
    <w:rsid w:val="00274B71"/>
    <w:rsid w:val="00281F03"/>
    <w:rsid w:val="0028354B"/>
    <w:rsid w:val="0028434C"/>
    <w:rsid w:val="002873E8"/>
    <w:rsid w:val="00295FBA"/>
    <w:rsid w:val="00296782"/>
    <w:rsid w:val="0029754C"/>
    <w:rsid w:val="00297713"/>
    <w:rsid w:val="002C009B"/>
    <w:rsid w:val="002C3188"/>
    <w:rsid w:val="002C415C"/>
    <w:rsid w:val="002C7B9C"/>
    <w:rsid w:val="002C7C82"/>
    <w:rsid w:val="002D62A8"/>
    <w:rsid w:val="002E6DB5"/>
    <w:rsid w:val="002F1D34"/>
    <w:rsid w:val="002F6ABA"/>
    <w:rsid w:val="00303962"/>
    <w:rsid w:val="00314C62"/>
    <w:rsid w:val="00322FC3"/>
    <w:rsid w:val="0034278A"/>
    <w:rsid w:val="003462AA"/>
    <w:rsid w:val="003466DE"/>
    <w:rsid w:val="00351E11"/>
    <w:rsid w:val="00353710"/>
    <w:rsid w:val="00362014"/>
    <w:rsid w:val="003650F2"/>
    <w:rsid w:val="0037723E"/>
    <w:rsid w:val="00395043"/>
    <w:rsid w:val="00397D01"/>
    <w:rsid w:val="003A34CF"/>
    <w:rsid w:val="003B096E"/>
    <w:rsid w:val="003B4725"/>
    <w:rsid w:val="003C4B1B"/>
    <w:rsid w:val="003C7FDA"/>
    <w:rsid w:val="003D1CD6"/>
    <w:rsid w:val="003D633C"/>
    <w:rsid w:val="003E17F2"/>
    <w:rsid w:val="003E3333"/>
    <w:rsid w:val="003E3A9C"/>
    <w:rsid w:val="003F6A24"/>
    <w:rsid w:val="00401FF3"/>
    <w:rsid w:val="0041276F"/>
    <w:rsid w:val="00420FCC"/>
    <w:rsid w:val="0043090C"/>
    <w:rsid w:val="004326A2"/>
    <w:rsid w:val="0044379E"/>
    <w:rsid w:val="004453F7"/>
    <w:rsid w:val="004577BD"/>
    <w:rsid w:val="004611C9"/>
    <w:rsid w:val="00462A09"/>
    <w:rsid w:val="00462C3A"/>
    <w:rsid w:val="004716E8"/>
    <w:rsid w:val="00481B09"/>
    <w:rsid w:val="00481E7A"/>
    <w:rsid w:val="00483486"/>
    <w:rsid w:val="004866F5"/>
    <w:rsid w:val="00486705"/>
    <w:rsid w:val="00492272"/>
    <w:rsid w:val="00493B9E"/>
    <w:rsid w:val="004A0260"/>
    <w:rsid w:val="004A2DE8"/>
    <w:rsid w:val="004A5F51"/>
    <w:rsid w:val="004A67A7"/>
    <w:rsid w:val="004A778B"/>
    <w:rsid w:val="004B4801"/>
    <w:rsid w:val="004B72E3"/>
    <w:rsid w:val="004C1671"/>
    <w:rsid w:val="004E10AA"/>
    <w:rsid w:val="004E1B60"/>
    <w:rsid w:val="004E334E"/>
    <w:rsid w:val="00500487"/>
    <w:rsid w:val="00505A63"/>
    <w:rsid w:val="005072B1"/>
    <w:rsid w:val="005115A6"/>
    <w:rsid w:val="00511F36"/>
    <w:rsid w:val="0051240E"/>
    <w:rsid w:val="00512753"/>
    <w:rsid w:val="00521F6F"/>
    <w:rsid w:val="0052439F"/>
    <w:rsid w:val="00524A08"/>
    <w:rsid w:val="00526007"/>
    <w:rsid w:val="00527706"/>
    <w:rsid w:val="005340A3"/>
    <w:rsid w:val="00534874"/>
    <w:rsid w:val="00534C71"/>
    <w:rsid w:val="00537990"/>
    <w:rsid w:val="00546C7C"/>
    <w:rsid w:val="00551192"/>
    <w:rsid w:val="0055697A"/>
    <w:rsid w:val="00560E24"/>
    <w:rsid w:val="0056406E"/>
    <w:rsid w:val="0057151C"/>
    <w:rsid w:val="005731C5"/>
    <w:rsid w:val="00574586"/>
    <w:rsid w:val="0057728A"/>
    <w:rsid w:val="005778A4"/>
    <w:rsid w:val="00582C9E"/>
    <w:rsid w:val="005833F9"/>
    <w:rsid w:val="005836AE"/>
    <w:rsid w:val="00584008"/>
    <w:rsid w:val="005A279F"/>
    <w:rsid w:val="005C1175"/>
    <w:rsid w:val="005C2F21"/>
    <w:rsid w:val="005C420C"/>
    <w:rsid w:val="005C4F31"/>
    <w:rsid w:val="005D3B9D"/>
    <w:rsid w:val="005F3225"/>
    <w:rsid w:val="005F338A"/>
    <w:rsid w:val="005F737F"/>
    <w:rsid w:val="006002E6"/>
    <w:rsid w:val="00601504"/>
    <w:rsid w:val="00602B46"/>
    <w:rsid w:val="006055CB"/>
    <w:rsid w:val="0060796D"/>
    <w:rsid w:val="00607EA4"/>
    <w:rsid w:val="006153EE"/>
    <w:rsid w:val="00622673"/>
    <w:rsid w:val="00626D2E"/>
    <w:rsid w:val="00631E7C"/>
    <w:rsid w:val="006337E7"/>
    <w:rsid w:val="00634FAD"/>
    <w:rsid w:val="00635E17"/>
    <w:rsid w:val="00636F03"/>
    <w:rsid w:val="0064116F"/>
    <w:rsid w:val="00641F79"/>
    <w:rsid w:val="00643357"/>
    <w:rsid w:val="0064409E"/>
    <w:rsid w:val="00645503"/>
    <w:rsid w:val="00651EB4"/>
    <w:rsid w:val="00654CDD"/>
    <w:rsid w:val="00654E84"/>
    <w:rsid w:val="00662DAD"/>
    <w:rsid w:val="00665073"/>
    <w:rsid w:val="00672DBA"/>
    <w:rsid w:val="006773AF"/>
    <w:rsid w:val="00686541"/>
    <w:rsid w:val="006909F4"/>
    <w:rsid w:val="006914ED"/>
    <w:rsid w:val="00694B90"/>
    <w:rsid w:val="0069553B"/>
    <w:rsid w:val="0069668E"/>
    <w:rsid w:val="006A3472"/>
    <w:rsid w:val="006A393B"/>
    <w:rsid w:val="006A3DEA"/>
    <w:rsid w:val="006B1507"/>
    <w:rsid w:val="006B61DC"/>
    <w:rsid w:val="006B7EED"/>
    <w:rsid w:val="006C0962"/>
    <w:rsid w:val="006C2938"/>
    <w:rsid w:val="006D1E66"/>
    <w:rsid w:val="006D223B"/>
    <w:rsid w:val="006D6394"/>
    <w:rsid w:val="006D738C"/>
    <w:rsid w:val="006E7BF1"/>
    <w:rsid w:val="0070771C"/>
    <w:rsid w:val="00712535"/>
    <w:rsid w:val="00713621"/>
    <w:rsid w:val="00717712"/>
    <w:rsid w:val="00720BF3"/>
    <w:rsid w:val="00722514"/>
    <w:rsid w:val="00727912"/>
    <w:rsid w:val="00731082"/>
    <w:rsid w:val="00732033"/>
    <w:rsid w:val="00751D7D"/>
    <w:rsid w:val="00776F76"/>
    <w:rsid w:val="00785F7D"/>
    <w:rsid w:val="007862A8"/>
    <w:rsid w:val="00786E4C"/>
    <w:rsid w:val="00791D9A"/>
    <w:rsid w:val="007939C5"/>
    <w:rsid w:val="00797EA8"/>
    <w:rsid w:val="007A596E"/>
    <w:rsid w:val="007B091D"/>
    <w:rsid w:val="007B46ED"/>
    <w:rsid w:val="007B5D4A"/>
    <w:rsid w:val="007B6804"/>
    <w:rsid w:val="007C06F2"/>
    <w:rsid w:val="007C196C"/>
    <w:rsid w:val="007C6986"/>
    <w:rsid w:val="007D5B0B"/>
    <w:rsid w:val="007D77E8"/>
    <w:rsid w:val="007E1062"/>
    <w:rsid w:val="007E2767"/>
    <w:rsid w:val="007E3F77"/>
    <w:rsid w:val="007E7381"/>
    <w:rsid w:val="007F1003"/>
    <w:rsid w:val="007F562A"/>
    <w:rsid w:val="007F62A7"/>
    <w:rsid w:val="008001D1"/>
    <w:rsid w:val="00801E34"/>
    <w:rsid w:val="00804C04"/>
    <w:rsid w:val="00804EE9"/>
    <w:rsid w:val="00805A8B"/>
    <w:rsid w:val="008064CE"/>
    <w:rsid w:val="00807AAB"/>
    <w:rsid w:val="008130D3"/>
    <w:rsid w:val="00815C06"/>
    <w:rsid w:val="008177E7"/>
    <w:rsid w:val="00821289"/>
    <w:rsid w:val="008220A9"/>
    <w:rsid w:val="00826704"/>
    <w:rsid w:val="0082718A"/>
    <w:rsid w:val="0083235F"/>
    <w:rsid w:val="00837DA4"/>
    <w:rsid w:val="00840628"/>
    <w:rsid w:val="00842771"/>
    <w:rsid w:val="00843EBA"/>
    <w:rsid w:val="008507A8"/>
    <w:rsid w:val="00852DE2"/>
    <w:rsid w:val="008649E1"/>
    <w:rsid w:val="00866B2D"/>
    <w:rsid w:val="00867ED1"/>
    <w:rsid w:val="0088365C"/>
    <w:rsid w:val="00883845"/>
    <w:rsid w:val="0089356E"/>
    <w:rsid w:val="00896DF5"/>
    <w:rsid w:val="008A205B"/>
    <w:rsid w:val="008A48B0"/>
    <w:rsid w:val="008B5F01"/>
    <w:rsid w:val="008B6D3E"/>
    <w:rsid w:val="008C356A"/>
    <w:rsid w:val="008C6FD5"/>
    <w:rsid w:val="008D62F4"/>
    <w:rsid w:val="008E1ECE"/>
    <w:rsid w:val="008E327B"/>
    <w:rsid w:val="008F7A62"/>
    <w:rsid w:val="0090063E"/>
    <w:rsid w:val="00902B0E"/>
    <w:rsid w:val="00907397"/>
    <w:rsid w:val="00921187"/>
    <w:rsid w:val="00922E57"/>
    <w:rsid w:val="00924084"/>
    <w:rsid w:val="009265F4"/>
    <w:rsid w:val="0092662D"/>
    <w:rsid w:val="00926CAF"/>
    <w:rsid w:val="009344FB"/>
    <w:rsid w:val="00941DEA"/>
    <w:rsid w:val="009430CC"/>
    <w:rsid w:val="00944C28"/>
    <w:rsid w:val="009464FB"/>
    <w:rsid w:val="009520C3"/>
    <w:rsid w:val="00952607"/>
    <w:rsid w:val="0095534F"/>
    <w:rsid w:val="00965A3B"/>
    <w:rsid w:val="00966A93"/>
    <w:rsid w:val="009672C0"/>
    <w:rsid w:val="00971EE6"/>
    <w:rsid w:val="00976EC1"/>
    <w:rsid w:val="00983338"/>
    <w:rsid w:val="009856E6"/>
    <w:rsid w:val="00987D9B"/>
    <w:rsid w:val="009933DA"/>
    <w:rsid w:val="00996482"/>
    <w:rsid w:val="009A2AA6"/>
    <w:rsid w:val="009A3297"/>
    <w:rsid w:val="009B00D4"/>
    <w:rsid w:val="009B7D3C"/>
    <w:rsid w:val="009C3337"/>
    <w:rsid w:val="009C7ECA"/>
    <w:rsid w:val="009D2814"/>
    <w:rsid w:val="009E6EF6"/>
    <w:rsid w:val="009F6407"/>
    <w:rsid w:val="00A03256"/>
    <w:rsid w:val="00A03FEE"/>
    <w:rsid w:val="00A0652A"/>
    <w:rsid w:val="00A257E5"/>
    <w:rsid w:val="00A500F3"/>
    <w:rsid w:val="00A50ABF"/>
    <w:rsid w:val="00A516B2"/>
    <w:rsid w:val="00A5398D"/>
    <w:rsid w:val="00A6294F"/>
    <w:rsid w:val="00A62B84"/>
    <w:rsid w:val="00A66213"/>
    <w:rsid w:val="00A72DF0"/>
    <w:rsid w:val="00A775AC"/>
    <w:rsid w:val="00A8009A"/>
    <w:rsid w:val="00A81B10"/>
    <w:rsid w:val="00A83F39"/>
    <w:rsid w:val="00A9677A"/>
    <w:rsid w:val="00AA5575"/>
    <w:rsid w:val="00AA72C9"/>
    <w:rsid w:val="00AB19B8"/>
    <w:rsid w:val="00AB388A"/>
    <w:rsid w:val="00AD422A"/>
    <w:rsid w:val="00AE6E22"/>
    <w:rsid w:val="00AF33DA"/>
    <w:rsid w:val="00B031CD"/>
    <w:rsid w:val="00B056EC"/>
    <w:rsid w:val="00B10356"/>
    <w:rsid w:val="00B204E0"/>
    <w:rsid w:val="00B24980"/>
    <w:rsid w:val="00B370FD"/>
    <w:rsid w:val="00B4053B"/>
    <w:rsid w:val="00B41067"/>
    <w:rsid w:val="00B43A3E"/>
    <w:rsid w:val="00B4606C"/>
    <w:rsid w:val="00B46AD7"/>
    <w:rsid w:val="00B60BFB"/>
    <w:rsid w:val="00B62337"/>
    <w:rsid w:val="00B626E7"/>
    <w:rsid w:val="00B662E7"/>
    <w:rsid w:val="00BA3664"/>
    <w:rsid w:val="00BA708E"/>
    <w:rsid w:val="00BC424F"/>
    <w:rsid w:val="00BC49E7"/>
    <w:rsid w:val="00BD3F5F"/>
    <w:rsid w:val="00BD7678"/>
    <w:rsid w:val="00BE020D"/>
    <w:rsid w:val="00C017E5"/>
    <w:rsid w:val="00C06437"/>
    <w:rsid w:val="00C13B5E"/>
    <w:rsid w:val="00C15268"/>
    <w:rsid w:val="00C17B9C"/>
    <w:rsid w:val="00C203B7"/>
    <w:rsid w:val="00C21A5F"/>
    <w:rsid w:val="00C22A6B"/>
    <w:rsid w:val="00C308EB"/>
    <w:rsid w:val="00C3138D"/>
    <w:rsid w:val="00C31FCC"/>
    <w:rsid w:val="00C4401B"/>
    <w:rsid w:val="00C45903"/>
    <w:rsid w:val="00C5542F"/>
    <w:rsid w:val="00C63C13"/>
    <w:rsid w:val="00C66A67"/>
    <w:rsid w:val="00C674AB"/>
    <w:rsid w:val="00C70351"/>
    <w:rsid w:val="00C7775A"/>
    <w:rsid w:val="00C80D27"/>
    <w:rsid w:val="00C830C9"/>
    <w:rsid w:val="00C85299"/>
    <w:rsid w:val="00C86980"/>
    <w:rsid w:val="00CA5604"/>
    <w:rsid w:val="00CB2F13"/>
    <w:rsid w:val="00CC190B"/>
    <w:rsid w:val="00CC656A"/>
    <w:rsid w:val="00CD5174"/>
    <w:rsid w:val="00CE36E9"/>
    <w:rsid w:val="00CF1AEF"/>
    <w:rsid w:val="00CF1C14"/>
    <w:rsid w:val="00CF48CB"/>
    <w:rsid w:val="00CF4CD6"/>
    <w:rsid w:val="00D00E6F"/>
    <w:rsid w:val="00D11D6F"/>
    <w:rsid w:val="00D121F8"/>
    <w:rsid w:val="00D1316B"/>
    <w:rsid w:val="00D14B71"/>
    <w:rsid w:val="00D163D5"/>
    <w:rsid w:val="00D17801"/>
    <w:rsid w:val="00D21F99"/>
    <w:rsid w:val="00D269A3"/>
    <w:rsid w:val="00D306B0"/>
    <w:rsid w:val="00D30DBC"/>
    <w:rsid w:val="00D317A6"/>
    <w:rsid w:val="00D31D77"/>
    <w:rsid w:val="00D348D5"/>
    <w:rsid w:val="00D3732D"/>
    <w:rsid w:val="00D43BB8"/>
    <w:rsid w:val="00D43D1A"/>
    <w:rsid w:val="00D47EA7"/>
    <w:rsid w:val="00D5186D"/>
    <w:rsid w:val="00D561BA"/>
    <w:rsid w:val="00D60264"/>
    <w:rsid w:val="00D66F0C"/>
    <w:rsid w:val="00D67ABD"/>
    <w:rsid w:val="00D7320D"/>
    <w:rsid w:val="00D76E01"/>
    <w:rsid w:val="00D84826"/>
    <w:rsid w:val="00D85995"/>
    <w:rsid w:val="00D9648E"/>
    <w:rsid w:val="00DA1533"/>
    <w:rsid w:val="00DA48B2"/>
    <w:rsid w:val="00DA6B75"/>
    <w:rsid w:val="00DA7115"/>
    <w:rsid w:val="00DB2752"/>
    <w:rsid w:val="00DB4DB1"/>
    <w:rsid w:val="00DC1AB3"/>
    <w:rsid w:val="00DC3C62"/>
    <w:rsid w:val="00DD0F8B"/>
    <w:rsid w:val="00DD1398"/>
    <w:rsid w:val="00DE08B4"/>
    <w:rsid w:val="00DE547D"/>
    <w:rsid w:val="00DF5263"/>
    <w:rsid w:val="00E01094"/>
    <w:rsid w:val="00E03576"/>
    <w:rsid w:val="00E1068B"/>
    <w:rsid w:val="00E112D5"/>
    <w:rsid w:val="00E144F6"/>
    <w:rsid w:val="00E14D73"/>
    <w:rsid w:val="00E2309A"/>
    <w:rsid w:val="00E25D69"/>
    <w:rsid w:val="00E41421"/>
    <w:rsid w:val="00E42C50"/>
    <w:rsid w:val="00E43359"/>
    <w:rsid w:val="00E5711D"/>
    <w:rsid w:val="00E617E1"/>
    <w:rsid w:val="00E647CD"/>
    <w:rsid w:val="00E670A1"/>
    <w:rsid w:val="00E6732A"/>
    <w:rsid w:val="00E83B5A"/>
    <w:rsid w:val="00E83B7E"/>
    <w:rsid w:val="00E90004"/>
    <w:rsid w:val="00E92F94"/>
    <w:rsid w:val="00E930FF"/>
    <w:rsid w:val="00EA30F5"/>
    <w:rsid w:val="00EA7646"/>
    <w:rsid w:val="00EC3DA2"/>
    <w:rsid w:val="00ED3246"/>
    <w:rsid w:val="00EE0FC9"/>
    <w:rsid w:val="00EE3134"/>
    <w:rsid w:val="00EE3AFF"/>
    <w:rsid w:val="00EE79BF"/>
    <w:rsid w:val="00EE7DAB"/>
    <w:rsid w:val="00F04E20"/>
    <w:rsid w:val="00F14A27"/>
    <w:rsid w:val="00F1680A"/>
    <w:rsid w:val="00F22515"/>
    <w:rsid w:val="00F31389"/>
    <w:rsid w:val="00F402C1"/>
    <w:rsid w:val="00F404CE"/>
    <w:rsid w:val="00F4238F"/>
    <w:rsid w:val="00F4765A"/>
    <w:rsid w:val="00F47740"/>
    <w:rsid w:val="00F53191"/>
    <w:rsid w:val="00F55C4F"/>
    <w:rsid w:val="00F67C68"/>
    <w:rsid w:val="00F67D7E"/>
    <w:rsid w:val="00F704A1"/>
    <w:rsid w:val="00F70F40"/>
    <w:rsid w:val="00F82B87"/>
    <w:rsid w:val="00F8621F"/>
    <w:rsid w:val="00F86708"/>
    <w:rsid w:val="00F91264"/>
    <w:rsid w:val="00FA2A15"/>
    <w:rsid w:val="00FA61E7"/>
    <w:rsid w:val="00FB00F8"/>
    <w:rsid w:val="00FB10F7"/>
    <w:rsid w:val="00FB4133"/>
    <w:rsid w:val="00FC18DC"/>
    <w:rsid w:val="00FC348E"/>
    <w:rsid w:val="00FC6974"/>
    <w:rsid w:val="00FE1A5D"/>
    <w:rsid w:val="00FE1C98"/>
    <w:rsid w:val="00FE32D7"/>
    <w:rsid w:val="00FF0651"/>
    <w:rsid w:val="00FF40BE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2"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qFormat/>
    <w:rsid w:val="00C63C13"/>
    <w:pPr>
      <w:keepNext/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BA3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Title">
    <w:name w:val="Title"/>
    <w:basedOn w:val="Normal"/>
    <w:link w:val="a0"/>
    <w:qFormat/>
    <w:rsid w:val="00C63C13"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a1"/>
    <w:qFormat/>
    <w:rsid w:val="00C63C13"/>
    <w:pPr>
      <w:jc w:val="center"/>
    </w:pPr>
    <w:rPr>
      <w:sz w:val="32"/>
    </w:rPr>
  </w:style>
  <w:style w:type="character" w:styleId="Hyperlink">
    <w:name w:val="Hyperlink"/>
    <w:uiPriority w:val="99"/>
    <w:unhideWhenUsed/>
    <w:rsid w:val="00C674A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67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7E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NoList"/>
    <w:uiPriority w:val="99"/>
    <w:semiHidden/>
    <w:unhideWhenUsed/>
    <w:rsid w:val="000011A2"/>
  </w:style>
  <w:style w:type="paragraph" w:customStyle="1" w:styleId="ConsPlusNonformat">
    <w:name w:val="ConsPlusNonformat"/>
    <w:uiPriority w:val="99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table" w:customStyle="1" w:styleId="10">
    <w:name w:val="Сетка таблицы1"/>
    <w:basedOn w:val="TableNormal"/>
    <w:next w:val="TableGrid"/>
    <w:uiPriority w:val="59"/>
    <w:rsid w:val="000011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NoList"/>
    <w:uiPriority w:val="99"/>
    <w:semiHidden/>
    <w:unhideWhenUsed/>
    <w:rsid w:val="00924084"/>
  </w:style>
  <w:style w:type="table" w:customStyle="1" w:styleId="20">
    <w:name w:val="Сетка таблицы2"/>
    <w:basedOn w:val="TableNormal"/>
    <w:next w:val="TableGrid"/>
    <w:uiPriority w:val="59"/>
    <w:rsid w:val="0092408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Heading1"/>
    <w:rsid w:val="00717712"/>
    <w:rPr>
      <w:sz w:val="32"/>
      <w:szCs w:val="24"/>
    </w:rPr>
  </w:style>
  <w:style w:type="character" w:customStyle="1" w:styleId="a0">
    <w:name w:val="Название Знак"/>
    <w:link w:val="Title"/>
    <w:rsid w:val="00717712"/>
    <w:rPr>
      <w:b/>
      <w:bCs/>
      <w:sz w:val="36"/>
      <w:szCs w:val="24"/>
    </w:rPr>
  </w:style>
  <w:style w:type="character" w:customStyle="1" w:styleId="21">
    <w:name w:val="Заголовок 2 Знак"/>
    <w:link w:val="Heading2"/>
    <w:uiPriority w:val="9"/>
    <w:semiHidden/>
    <w:rsid w:val="00BA3664"/>
    <w:rPr>
      <w:rFonts w:ascii="Cambria" w:hAnsi="Cambria"/>
      <w:b/>
      <w:bCs/>
      <w:i/>
      <w:iCs/>
      <w:sz w:val="28"/>
      <w:szCs w:val="28"/>
    </w:rPr>
  </w:style>
  <w:style w:type="character" w:customStyle="1" w:styleId="a1">
    <w:name w:val="Подзаголовок Знак"/>
    <w:link w:val="Subtitle"/>
    <w:rsid w:val="00BA3664"/>
    <w:rPr>
      <w:sz w:val="32"/>
      <w:szCs w:val="24"/>
    </w:rPr>
  </w:style>
  <w:style w:type="paragraph" w:customStyle="1" w:styleId="ConsPlusTitle">
    <w:name w:val="ConsPlusTitle"/>
    <w:uiPriority w:val="99"/>
    <w:rsid w:val="00BA3664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 w:bidi="ar-SA"/>
    </w:rPr>
  </w:style>
  <w:style w:type="paragraph" w:styleId="NoSpacing">
    <w:name w:val="No Spacing"/>
    <w:uiPriority w:val="1"/>
    <w:qFormat/>
    <w:rsid w:val="00BA3664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BA36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A3664"/>
    <w:pPr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a2">
    <w:name w:val="Таблицы (моноширинный)"/>
    <w:basedOn w:val="Normal"/>
    <w:next w:val="Normal"/>
    <w:uiPriority w:val="99"/>
    <w:rsid w:val="00BA36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FollowedHyperlink">
    <w:name w:val="FollowedHyperlink"/>
    <w:uiPriority w:val="99"/>
    <w:semiHidden/>
    <w:unhideWhenUsed/>
    <w:rsid w:val="00BA3664"/>
    <w:rPr>
      <w:color w:val="800080"/>
      <w:u w:val="single"/>
    </w:rPr>
  </w:style>
  <w:style w:type="numbering" w:customStyle="1" w:styleId="110">
    <w:name w:val="Нет списка11"/>
    <w:next w:val="NoList"/>
    <w:uiPriority w:val="99"/>
    <w:semiHidden/>
    <w:unhideWhenUsed/>
    <w:rsid w:val="00D269A3"/>
  </w:style>
  <w:style w:type="character" w:customStyle="1" w:styleId="a3">
    <w:name w:val="Цветовое выделение"/>
    <w:uiPriority w:val="99"/>
    <w:qFormat/>
    <w:rsid w:val="00DF4CB5"/>
    <w:rPr>
      <w:b/>
      <w:bCs/>
      <w:color w:val="26282F"/>
    </w:rPr>
  </w:style>
  <w:style w:type="paragraph" w:customStyle="1" w:styleId="a4">
    <w:name w:val="Нормальный (таблица)"/>
    <w:basedOn w:val="Normal"/>
    <w:uiPriority w:val="99"/>
    <w:qFormat/>
    <w:rsid w:val="00DF4CB5"/>
    <w:pPr>
      <w:widowControl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Normal"/>
    <w:uiPriority w:val="99"/>
    <w:qFormat/>
    <w:rsid w:val="00DF4CB5"/>
    <w:pPr>
      <w:widowControl w:val="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qFormat/>
    <w:rsid w:val="00DF4CB5"/>
    <w:rPr>
      <w:b w:val="0"/>
      <w:bCs w:val="0"/>
      <w:color w:val="106BBE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rFonts w:cs="Calibri"/>
      <w:color w:val="0000FF"/>
    </w:rPr>
  </w:style>
  <w:style w:type="table" w:customStyle="1" w:styleId="TableGrid0">
    <w:name w:val="Table Grid"/>
    <w:basedOn w:val="TableNormal"/>
    <w:uiPriority w:val="59"/>
    <w:rsid w:val="0075282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врезки"/>
    <w:basedOn w:val="Normal"/>
    <w:qFormat/>
  </w:style>
  <w:style w:type="paragraph" w:customStyle="1" w:styleId="a8">
    <w:name w:val="Содержимое таблицы"/>
    <w:basedOn w:val="Normal"/>
    <w:qFormat/>
    <w:pPr>
      <w:suppressLineNumbers/>
    </w:pPr>
  </w:style>
  <w:style w:type="paragraph" w:styleId="BodyText">
    <w:name w:val="Body Text"/>
    <w:basedOn w:val="Normal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bus.gov.ru" TargetMode="External" /><Relationship Id="rId7" Type="http://schemas.openxmlformats.org/officeDocument/2006/relationships/hyperlink" Target="garantf1://79139.0" TargetMode="External" /><Relationship Id="rId8" Type="http://schemas.openxmlformats.org/officeDocument/2006/relationships/hyperlink" Target="garantf1://70550726.0" TargetMode="External" /><Relationship Id="rId9" Type="http://schemas.openxmlformats.org/officeDocument/2006/relationships/hyperlink" Target="consultantplus://offline/ref=59B382998E873AFDC48FCBAA799F479A6327E7FD0D88ECFBAD11460FEAvEo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B918-9D5B-4121-A8A7-6761C23E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Чепельникова Е.М.</cp:lastModifiedBy>
  <cp:revision>3</cp:revision>
  <cp:lastPrinted>2024-01-11T12:38:00Z</cp:lastPrinted>
  <dcterms:created xsi:type="dcterms:W3CDTF">2024-01-11T12:38:00Z</dcterms:created>
  <dcterms:modified xsi:type="dcterms:W3CDTF">2024-01-16T06:55:00Z</dcterms:modified>
</cp:coreProperties>
</file>