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0" w:rsidRDefault="0088762A" w:rsidP="00077260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</w:t>
      </w:r>
      <w:r w:rsidR="00077260">
        <w:rPr>
          <w:b w:val="0"/>
          <w:bCs w:val="0"/>
          <w:noProof/>
          <w:sz w:val="20"/>
        </w:rPr>
        <w:drawing>
          <wp:inline distT="0" distB="0" distL="0" distR="0" wp14:anchorId="0B9811C5" wp14:editId="63EE7BFF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60" w:rsidRPr="00EF7FE0" w:rsidRDefault="00077260" w:rsidP="00077260">
      <w:pPr>
        <w:pStyle w:val="a7"/>
        <w:rPr>
          <w:b w:val="0"/>
          <w:bCs w:val="0"/>
          <w:sz w:val="20"/>
        </w:rPr>
      </w:pPr>
    </w:p>
    <w:p w:rsidR="00077260" w:rsidRPr="00EF7FE0" w:rsidRDefault="00077260" w:rsidP="00077260">
      <w:pPr>
        <w:pStyle w:val="a7"/>
        <w:rPr>
          <w:b w:val="0"/>
          <w:bCs w:val="0"/>
          <w:sz w:val="10"/>
          <w:szCs w:val="10"/>
        </w:rPr>
      </w:pPr>
    </w:p>
    <w:p w:rsidR="00077260" w:rsidRDefault="00077260" w:rsidP="00077260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077260" w:rsidRDefault="00077260" w:rsidP="00077260">
      <w:pPr>
        <w:pStyle w:val="a7"/>
        <w:jc w:val="left"/>
      </w:pPr>
    </w:p>
    <w:p w:rsidR="00077260" w:rsidRDefault="00077260" w:rsidP="00077260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077260" w:rsidRDefault="00077260" w:rsidP="00077260">
      <w:pPr>
        <w:jc w:val="center"/>
        <w:rPr>
          <w:sz w:val="32"/>
        </w:rPr>
      </w:pPr>
    </w:p>
    <w:p w:rsidR="00077260" w:rsidRPr="00DF3515" w:rsidRDefault="00E549B9" w:rsidP="00077260">
      <w:pPr>
        <w:pStyle w:val="1"/>
        <w:rPr>
          <w:sz w:val="26"/>
          <w:szCs w:val="26"/>
        </w:rPr>
      </w:pPr>
      <w:r>
        <w:rPr>
          <w:sz w:val="26"/>
          <w:szCs w:val="26"/>
        </w:rPr>
        <w:t>От  24.07.2024  № 780</w:t>
      </w:r>
    </w:p>
    <w:p w:rsidR="00077260" w:rsidRPr="00DF3515" w:rsidRDefault="00077260" w:rsidP="00077260">
      <w:pPr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9A7201" w:rsidRPr="004F32B5" w:rsidRDefault="009A7201" w:rsidP="009A7201">
      <w:pPr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 xml:space="preserve">О проверке готовности объектов  </w:t>
      </w:r>
      <w:proofErr w:type="gramStart"/>
      <w:r w:rsidRPr="004F32B5">
        <w:rPr>
          <w:rFonts w:ascii="Times New Roman" w:hAnsi="Times New Roman" w:cs="Times New Roman"/>
          <w:sz w:val="27"/>
          <w:szCs w:val="27"/>
        </w:rPr>
        <w:t>жилищно-коммунального</w:t>
      </w:r>
      <w:proofErr w:type="gramEnd"/>
    </w:p>
    <w:p w:rsidR="009A7201" w:rsidRPr="004F32B5" w:rsidRDefault="009A7201" w:rsidP="009A7201">
      <w:pPr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и топливно-энергетического комплекса к работе</w:t>
      </w:r>
    </w:p>
    <w:p w:rsidR="009A7201" w:rsidRPr="004F32B5" w:rsidRDefault="009A7201" w:rsidP="009A7201">
      <w:pPr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 xml:space="preserve">в </w:t>
      </w:r>
      <w:r w:rsidR="00B1630F" w:rsidRPr="004F32B5">
        <w:rPr>
          <w:rFonts w:ascii="Times New Roman" w:hAnsi="Times New Roman" w:cs="Times New Roman"/>
          <w:sz w:val="27"/>
          <w:szCs w:val="27"/>
        </w:rPr>
        <w:t>осенне-зимний период 2024-2025</w:t>
      </w:r>
      <w:r w:rsidRPr="004F32B5">
        <w:rPr>
          <w:rFonts w:ascii="Times New Roman" w:hAnsi="Times New Roman" w:cs="Times New Roman"/>
          <w:sz w:val="27"/>
          <w:szCs w:val="27"/>
        </w:rPr>
        <w:t xml:space="preserve"> гг.</w:t>
      </w:r>
    </w:p>
    <w:p w:rsidR="00077260" w:rsidRPr="004F32B5" w:rsidRDefault="00077260" w:rsidP="00077260">
      <w:pPr>
        <w:rPr>
          <w:rFonts w:ascii="Times New Roman" w:hAnsi="Times New Roman" w:cs="Times New Roman"/>
          <w:sz w:val="27"/>
          <w:szCs w:val="27"/>
        </w:rPr>
      </w:pPr>
    </w:p>
    <w:p w:rsidR="00077260" w:rsidRPr="004F32B5" w:rsidRDefault="00077260" w:rsidP="00077260">
      <w:pPr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F32B5">
        <w:rPr>
          <w:rFonts w:ascii="Times New Roman" w:hAnsi="Times New Roman" w:cs="Times New Roman"/>
          <w:sz w:val="27"/>
          <w:szCs w:val="27"/>
        </w:rPr>
        <w:t>В соответствии с Федеральным законом  от 06</w:t>
      </w:r>
      <w:r w:rsidR="00350FAC" w:rsidRPr="004F32B5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4F32B5">
        <w:rPr>
          <w:rFonts w:ascii="Times New Roman" w:hAnsi="Times New Roman" w:cs="Times New Roman"/>
          <w:sz w:val="27"/>
          <w:szCs w:val="27"/>
        </w:rPr>
        <w:t>2003</w:t>
      </w:r>
      <w:r w:rsidR="00350FAC" w:rsidRPr="004F32B5">
        <w:rPr>
          <w:rFonts w:ascii="Times New Roman" w:hAnsi="Times New Roman" w:cs="Times New Roman"/>
          <w:sz w:val="27"/>
          <w:szCs w:val="27"/>
        </w:rPr>
        <w:t xml:space="preserve"> </w:t>
      </w:r>
      <w:r w:rsidRPr="004F32B5">
        <w:rPr>
          <w:rFonts w:ascii="Times New Roman" w:hAnsi="Times New Roman" w:cs="Times New Roman"/>
          <w:sz w:val="27"/>
          <w:szCs w:val="27"/>
        </w:rPr>
        <w:t>г</w:t>
      </w:r>
      <w:r w:rsidR="00350FAC" w:rsidRPr="004F32B5">
        <w:rPr>
          <w:rFonts w:ascii="Times New Roman" w:hAnsi="Times New Roman" w:cs="Times New Roman"/>
          <w:sz w:val="27"/>
          <w:szCs w:val="27"/>
        </w:rPr>
        <w:t>ода</w:t>
      </w:r>
      <w:r w:rsidRPr="004F32B5">
        <w:rPr>
          <w:rFonts w:ascii="Times New Roman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Белозерского муниципального округа</w:t>
      </w:r>
      <w:proofErr w:type="gramEnd"/>
    </w:p>
    <w:p w:rsidR="002A0E70" w:rsidRPr="004F32B5" w:rsidRDefault="002A0E70" w:rsidP="00077260">
      <w:pPr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77260" w:rsidRPr="004F32B5" w:rsidRDefault="00077260" w:rsidP="00077260">
      <w:pPr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 xml:space="preserve"> </w:t>
      </w:r>
      <w:r w:rsidRPr="004F32B5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2A0E70" w:rsidRPr="004F32B5" w:rsidRDefault="002A0E70" w:rsidP="00077260">
      <w:pPr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34875" w:rsidRPr="004F32B5" w:rsidRDefault="00077260" w:rsidP="00760E5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 xml:space="preserve">1. </w:t>
      </w:r>
      <w:r w:rsidR="004F32B5" w:rsidRPr="004F32B5">
        <w:rPr>
          <w:rFonts w:ascii="Times New Roman" w:hAnsi="Times New Roman" w:cs="Times New Roman"/>
          <w:sz w:val="27"/>
          <w:szCs w:val="27"/>
        </w:rPr>
        <w:t xml:space="preserve">Создать и утвердить </w:t>
      </w:r>
      <w:r w:rsidR="00834875" w:rsidRPr="004F32B5">
        <w:rPr>
          <w:rFonts w:ascii="Times New Roman" w:hAnsi="Times New Roman" w:cs="Times New Roman"/>
          <w:sz w:val="27"/>
          <w:szCs w:val="27"/>
        </w:rPr>
        <w:t>комиссию по проверке теплоснабжающих, теплосетевых организаций находящихся на территории Белозерского муниципального округа согласно приложению №</w:t>
      </w:r>
      <w:r w:rsidR="0088762A" w:rsidRPr="004F32B5">
        <w:rPr>
          <w:rFonts w:ascii="Times New Roman" w:hAnsi="Times New Roman" w:cs="Times New Roman"/>
          <w:sz w:val="27"/>
          <w:szCs w:val="27"/>
        </w:rPr>
        <w:t xml:space="preserve"> </w:t>
      </w:r>
      <w:r w:rsidR="00834875" w:rsidRPr="004F32B5">
        <w:rPr>
          <w:rFonts w:ascii="Times New Roman" w:hAnsi="Times New Roman" w:cs="Times New Roman"/>
          <w:sz w:val="27"/>
          <w:szCs w:val="27"/>
        </w:rPr>
        <w:t>1</w:t>
      </w:r>
      <w:r w:rsidR="00350FAC" w:rsidRPr="004F32B5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834875" w:rsidRPr="004F32B5">
        <w:rPr>
          <w:rFonts w:ascii="Times New Roman" w:hAnsi="Times New Roman" w:cs="Times New Roman"/>
          <w:sz w:val="27"/>
          <w:szCs w:val="27"/>
        </w:rPr>
        <w:t>.</w:t>
      </w:r>
    </w:p>
    <w:p w:rsidR="003B04E5" w:rsidRPr="004F32B5" w:rsidRDefault="004F32B5" w:rsidP="003B04E5">
      <w:pPr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2</w:t>
      </w:r>
      <w:r w:rsidR="00077260" w:rsidRPr="004F32B5">
        <w:rPr>
          <w:rFonts w:ascii="Times New Roman" w:hAnsi="Times New Roman" w:cs="Times New Roman"/>
          <w:sz w:val="27"/>
          <w:szCs w:val="27"/>
        </w:rPr>
        <w:t xml:space="preserve">. </w:t>
      </w:r>
      <w:r w:rsidR="003B04E5" w:rsidRPr="004F32B5">
        <w:rPr>
          <w:rFonts w:ascii="Times New Roman" w:hAnsi="Times New Roman" w:cs="Times New Roman"/>
          <w:bCs/>
          <w:sz w:val="27"/>
          <w:szCs w:val="27"/>
        </w:rPr>
        <w:t>Создать</w:t>
      </w:r>
      <w:r w:rsidRPr="004F32B5">
        <w:rPr>
          <w:rFonts w:ascii="Times New Roman" w:hAnsi="Times New Roman" w:cs="Times New Roman"/>
          <w:bCs/>
          <w:sz w:val="27"/>
          <w:szCs w:val="27"/>
        </w:rPr>
        <w:t xml:space="preserve"> и утвердить </w:t>
      </w:r>
      <w:r w:rsidR="003B04E5" w:rsidRPr="004F32B5">
        <w:rPr>
          <w:rFonts w:ascii="Times New Roman" w:hAnsi="Times New Roman" w:cs="Times New Roman"/>
          <w:bCs/>
          <w:sz w:val="27"/>
          <w:szCs w:val="27"/>
        </w:rPr>
        <w:t xml:space="preserve"> комиссию по проверке готовности потребителей тепловой энергии, находящихся на территории Белозерского муниципального округа согласно приложению №</w:t>
      </w:r>
      <w:r w:rsidR="00934F4D" w:rsidRPr="004F32B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B04E5" w:rsidRPr="004F32B5">
        <w:rPr>
          <w:rFonts w:ascii="Times New Roman" w:hAnsi="Times New Roman" w:cs="Times New Roman"/>
          <w:bCs/>
          <w:sz w:val="27"/>
          <w:szCs w:val="27"/>
        </w:rPr>
        <w:t>2 к настоящему постановлению.</w:t>
      </w:r>
    </w:p>
    <w:p w:rsidR="00957654" w:rsidRPr="004F32B5" w:rsidRDefault="004F32B5" w:rsidP="00957654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3</w:t>
      </w:r>
      <w:r w:rsidR="00957654" w:rsidRPr="004F32B5">
        <w:rPr>
          <w:rFonts w:ascii="Times New Roman" w:hAnsi="Times New Roman" w:cs="Times New Roman"/>
          <w:sz w:val="27"/>
          <w:szCs w:val="27"/>
        </w:rPr>
        <w:t xml:space="preserve">. Утвердить </w:t>
      </w:r>
      <w:r w:rsidR="00957654" w:rsidRPr="004F32B5">
        <w:rPr>
          <w:rFonts w:ascii="Times New Roman" w:hAnsi="Times New Roman" w:cs="Times New Roman"/>
          <w:color w:val="000000"/>
          <w:sz w:val="27"/>
          <w:szCs w:val="27"/>
        </w:rPr>
        <w:t>Положение о комиссии по проведению проверки готовности к отопительному периоду 2024-2025 годов теплоснабжающих, теплосетевых организаций и потребителей тепловой энергии Белозерского муниципального округа.</w:t>
      </w:r>
    </w:p>
    <w:p w:rsidR="00F23ABE" w:rsidRPr="004F32B5" w:rsidRDefault="004F32B5" w:rsidP="00F23ABE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4</w:t>
      </w:r>
      <w:r w:rsidR="00077260" w:rsidRPr="004F32B5">
        <w:rPr>
          <w:rFonts w:ascii="Times New Roman" w:hAnsi="Times New Roman" w:cs="Times New Roman"/>
          <w:sz w:val="27"/>
          <w:szCs w:val="27"/>
        </w:rPr>
        <w:t xml:space="preserve">. </w:t>
      </w:r>
      <w:r w:rsidR="00F23ABE" w:rsidRPr="004F32B5">
        <w:rPr>
          <w:rFonts w:ascii="Times New Roman" w:hAnsi="Times New Roman" w:cs="Times New Roman"/>
          <w:sz w:val="27"/>
          <w:szCs w:val="27"/>
        </w:rPr>
        <w:t>Утвердить программу проведения проверки готовности к отопительному периоду на территории Белозерского муниципального округа теплоснабжающих, теплосетевых организаций и потребителей тепловой энергии, в прилагаемой редакции согласно приложению №</w:t>
      </w:r>
      <w:r w:rsidR="001F3326" w:rsidRPr="004F32B5">
        <w:rPr>
          <w:rFonts w:ascii="Times New Roman" w:hAnsi="Times New Roman" w:cs="Times New Roman"/>
          <w:sz w:val="27"/>
          <w:szCs w:val="27"/>
        </w:rPr>
        <w:t xml:space="preserve"> 3</w:t>
      </w:r>
      <w:r w:rsidR="00F23ABE" w:rsidRPr="004F32B5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834875" w:rsidRPr="004F32B5" w:rsidRDefault="004F32B5" w:rsidP="00834875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5</w:t>
      </w:r>
      <w:r w:rsidR="00834875" w:rsidRPr="004F32B5">
        <w:rPr>
          <w:rFonts w:ascii="Times New Roman" w:hAnsi="Times New Roman" w:cs="Times New Roman"/>
          <w:sz w:val="27"/>
          <w:szCs w:val="27"/>
        </w:rPr>
        <w:t xml:space="preserve">. </w:t>
      </w:r>
      <w:r w:rsidR="00F23ABE" w:rsidRPr="004F32B5">
        <w:rPr>
          <w:rFonts w:ascii="Times New Roman" w:hAnsi="Times New Roman" w:cs="Times New Roman"/>
          <w:sz w:val="27"/>
          <w:szCs w:val="27"/>
        </w:rPr>
        <w:t>Утвердить правила оценки готовности к отопительному периоду на территории Белозерского муниципального округа согласно приложению №</w:t>
      </w:r>
      <w:r w:rsidR="001F3326" w:rsidRPr="004F32B5">
        <w:rPr>
          <w:rFonts w:ascii="Times New Roman" w:hAnsi="Times New Roman" w:cs="Times New Roman"/>
          <w:sz w:val="27"/>
          <w:szCs w:val="27"/>
        </w:rPr>
        <w:t xml:space="preserve"> 4 </w:t>
      </w:r>
      <w:r w:rsidR="00F23ABE" w:rsidRPr="004F32B5">
        <w:rPr>
          <w:rFonts w:ascii="Times New Roman" w:hAnsi="Times New Roman" w:cs="Times New Roman"/>
          <w:sz w:val="27"/>
          <w:szCs w:val="27"/>
        </w:rPr>
        <w:t>к настоящему постановлению.</w:t>
      </w:r>
    </w:p>
    <w:p w:rsidR="00760E5F" w:rsidRPr="004F32B5" w:rsidRDefault="004F32B5" w:rsidP="00760E5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6</w:t>
      </w:r>
      <w:r w:rsidR="00760E5F" w:rsidRPr="004F32B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60E5F" w:rsidRPr="004F32B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760E5F" w:rsidRPr="004F32B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4F32B5" w:rsidRPr="004F32B5" w:rsidRDefault="004F32B5" w:rsidP="004F32B5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32B5">
        <w:rPr>
          <w:rFonts w:ascii="Times New Roman" w:hAnsi="Times New Roman" w:cs="Times New Roman"/>
          <w:sz w:val="27"/>
          <w:szCs w:val="27"/>
        </w:rPr>
        <w:t>7</w:t>
      </w:r>
      <w:r w:rsidR="00760E5F" w:rsidRPr="004F32B5">
        <w:rPr>
          <w:rFonts w:ascii="Times New Roman" w:hAnsi="Times New Roman" w:cs="Times New Roman"/>
          <w:sz w:val="27"/>
          <w:szCs w:val="27"/>
        </w:rPr>
        <w:t xml:space="preserve">. </w:t>
      </w:r>
      <w:r w:rsidR="0088762A" w:rsidRPr="004F32B5">
        <w:rPr>
          <w:rFonts w:ascii="Times New Roman" w:hAnsi="Times New Roman" w:cs="Times New Roman"/>
          <w:sz w:val="27"/>
          <w:szCs w:val="27"/>
        </w:rPr>
        <w:t xml:space="preserve">Настоящее постановление подлежит опубликованию </w:t>
      </w:r>
      <w:r w:rsidR="0088762A" w:rsidRPr="004F32B5">
        <w:rPr>
          <w:rFonts w:ascii="Times New Roman" w:hAnsi="Times New Roman" w:cs="Times New Roman"/>
          <w:sz w:val="27"/>
          <w:szCs w:val="27"/>
          <w:lang w:bidi="ru-RU"/>
        </w:rPr>
        <w:t xml:space="preserve">в газете «Белозерье» и размещению на официальном сайте Белозерского </w:t>
      </w:r>
      <w:r w:rsidR="0088762A" w:rsidRPr="004F32B5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88762A" w:rsidRPr="004F32B5">
        <w:rPr>
          <w:rFonts w:ascii="Times New Roman" w:hAnsi="Times New Roman" w:cs="Times New Roman"/>
          <w:sz w:val="27"/>
          <w:szCs w:val="27"/>
          <w:lang w:bidi="ru-RU"/>
        </w:rPr>
        <w:t>в информационно-телекоммуникационной сети «Интернет»</w:t>
      </w:r>
      <w:r w:rsidR="0088762A" w:rsidRPr="004F32B5">
        <w:rPr>
          <w:rFonts w:ascii="Times New Roman" w:hAnsi="Times New Roman" w:cs="Times New Roman"/>
          <w:sz w:val="27"/>
          <w:szCs w:val="27"/>
        </w:rPr>
        <w:t>.</w:t>
      </w:r>
    </w:p>
    <w:p w:rsidR="001F3326" w:rsidRPr="004F32B5" w:rsidRDefault="001F3326" w:rsidP="00F23ABE">
      <w:pPr>
        <w:pStyle w:val="a3"/>
        <w:spacing w:before="0" w:beforeAutospacing="0" w:after="0" w:afterAutospacing="0"/>
        <w:ind w:firstLine="567"/>
        <w:rPr>
          <w:b/>
          <w:sz w:val="27"/>
          <w:szCs w:val="27"/>
        </w:rPr>
      </w:pPr>
    </w:p>
    <w:p w:rsidR="00D12930" w:rsidRDefault="00D12930" w:rsidP="00F23ABE">
      <w:pPr>
        <w:pStyle w:val="a3"/>
        <w:spacing w:before="0" w:beforeAutospacing="0" w:after="0" w:afterAutospacing="0"/>
        <w:ind w:firstLine="567"/>
        <w:rPr>
          <w:b/>
          <w:sz w:val="27"/>
          <w:szCs w:val="27"/>
        </w:rPr>
      </w:pPr>
    </w:p>
    <w:p w:rsidR="00D12930" w:rsidRDefault="00D12930" w:rsidP="00F23ABE">
      <w:pPr>
        <w:pStyle w:val="a3"/>
        <w:spacing w:before="0" w:beforeAutospacing="0" w:after="0" w:afterAutospacing="0"/>
        <w:ind w:firstLine="567"/>
        <w:rPr>
          <w:b/>
          <w:sz w:val="27"/>
          <w:szCs w:val="27"/>
        </w:rPr>
      </w:pPr>
    </w:p>
    <w:p w:rsidR="0064440C" w:rsidRPr="004F32B5" w:rsidRDefault="002A7DB7" w:rsidP="00F23ABE">
      <w:pPr>
        <w:pStyle w:val="a3"/>
        <w:spacing w:before="0" w:beforeAutospacing="0" w:after="0" w:afterAutospacing="0"/>
        <w:ind w:firstLine="567"/>
        <w:rPr>
          <w:sz w:val="27"/>
          <w:szCs w:val="27"/>
        </w:rPr>
      </w:pPr>
      <w:r w:rsidRPr="004F32B5">
        <w:rPr>
          <w:b/>
          <w:sz w:val="27"/>
          <w:szCs w:val="27"/>
        </w:rPr>
        <w:t xml:space="preserve">Глава округа         </w:t>
      </w:r>
      <w:r w:rsidR="00F23ABE" w:rsidRPr="004F32B5">
        <w:rPr>
          <w:b/>
          <w:sz w:val="27"/>
          <w:szCs w:val="27"/>
        </w:rPr>
        <w:t xml:space="preserve">             </w:t>
      </w:r>
      <w:r w:rsidRPr="004F32B5">
        <w:rPr>
          <w:b/>
          <w:sz w:val="27"/>
          <w:szCs w:val="27"/>
        </w:rPr>
        <w:t xml:space="preserve">                                                    Д.А. Соловьев</w:t>
      </w:r>
    </w:p>
    <w:p w:rsidR="00D12930" w:rsidRDefault="00D12930" w:rsidP="007F427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F4277" w:rsidRPr="009318B5" w:rsidRDefault="007F4277" w:rsidP="007F427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 xml:space="preserve">Приложение № </w:t>
      </w:r>
      <w:r w:rsidR="00077260">
        <w:rPr>
          <w:sz w:val="28"/>
          <w:szCs w:val="28"/>
        </w:rPr>
        <w:t>1</w:t>
      </w:r>
      <w:r w:rsidRPr="009318B5">
        <w:rPr>
          <w:sz w:val="28"/>
          <w:szCs w:val="28"/>
        </w:rPr>
        <w:t xml:space="preserve"> к постановлению </w:t>
      </w:r>
    </w:p>
    <w:p w:rsidR="007F4277" w:rsidRPr="009318B5" w:rsidRDefault="007F4277" w:rsidP="007F4277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3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277" w:rsidRPr="009318B5" w:rsidRDefault="007F4277" w:rsidP="007F4277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от </w:t>
      </w:r>
      <w:r w:rsidR="00D6737E">
        <w:rPr>
          <w:rFonts w:ascii="Times New Roman" w:hAnsi="Times New Roman" w:cs="Times New Roman"/>
          <w:sz w:val="28"/>
          <w:szCs w:val="28"/>
        </w:rPr>
        <w:t>24.07.2024 № 780</w:t>
      </w:r>
    </w:p>
    <w:p w:rsidR="007F4277" w:rsidRPr="00B1630F" w:rsidRDefault="007F4277" w:rsidP="007F427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630F" w:rsidRPr="00B1630F" w:rsidRDefault="00B1630F" w:rsidP="00B1630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630F" w:rsidRPr="00B1630F" w:rsidRDefault="00B1630F" w:rsidP="00B16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30F">
        <w:rPr>
          <w:rFonts w:ascii="Times New Roman" w:hAnsi="Times New Roman" w:cs="Times New Roman"/>
          <w:sz w:val="28"/>
          <w:szCs w:val="28"/>
        </w:rPr>
        <w:t>СОСТАВ</w:t>
      </w:r>
    </w:p>
    <w:p w:rsidR="00B1630F" w:rsidRPr="00B1630F" w:rsidRDefault="00B1630F" w:rsidP="00B16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55E" w:rsidRPr="00B1630F" w:rsidRDefault="009D055E" w:rsidP="009D0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055E">
        <w:rPr>
          <w:rFonts w:ascii="Times New Roman" w:hAnsi="Times New Roman" w:cs="Times New Roman"/>
          <w:sz w:val="28"/>
          <w:szCs w:val="28"/>
        </w:rPr>
        <w:t>омисси</w:t>
      </w:r>
      <w:r w:rsidR="00B23D12">
        <w:rPr>
          <w:rFonts w:ascii="Times New Roman" w:hAnsi="Times New Roman" w:cs="Times New Roman"/>
          <w:sz w:val="28"/>
          <w:szCs w:val="28"/>
        </w:rPr>
        <w:t>и</w:t>
      </w:r>
      <w:r w:rsidRPr="009D055E">
        <w:rPr>
          <w:rFonts w:ascii="Times New Roman" w:hAnsi="Times New Roman" w:cs="Times New Roman"/>
          <w:sz w:val="28"/>
          <w:szCs w:val="28"/>
        </w:rPr>
        <w:t xml:space="preserve"> по проверке теплоснабжающих, теплосетевых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изаций  </w:t>
      </w:r>
      <w:r w:rsidRPr="00B1630F">
        <w:rPr>
          <w:rFonts w:ascii="Times New Roman" w:hAnsi="Times New Roman" w:cs="Times New Roman"/>
          <w:sz w:val="28"/>
          <w:szCs w:val="28"/>
        </w:rPr>
        <w:t>к ра</w:t>
      </w:r>
      <w:r>
        <w:rPr>
          <w:rFonts w:ascii="Times New Roman" w:hAnsi="Times New Roman" w:cs="Times New Roman"/>
          <w:sz w:val="28"/>
          <w:szCs w:val="28"/>
        </w:rPr>
        <w:t>боте в осенне-зимний период 2024-2025</w:t>
      </w:r>
      <w:r w:rsidRPr="00B1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30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B1630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1630F">
        <w:rPr>
          <w:rFonts w:ascii="Times New Roman" w:hAnsi="Times New Roman" w:cs="Times New Roman"/>
          <w:sz w:val="28"/>
          <w:szCs w:val="28"/>
        </w:rPr>
        <w:t>.</w:t>
      </w:r>
    </w:p>
    <w:p w:rsidR="00B1630F" w:rsidRPr="00B1630F" w:rsidRDefault="00B1630F" w:rsidP="009D055E">
      <w:pPr>
        <w:rPr>
          <w:rFonts w:ascii="Times New Roman" w:hAnsi="Times New Roman" w:cs="Times New Roman"/>
          <w:sz w:val="28"/>
          <w:szCs w:val="28"/>
        </w:rPr>
      </w:pPr>
    </w:p>
    <w:p w:rsidR="00B1630F" w:rsidRPr="00B1630F" w:rsidRDefault="00B1630F" w:rsidP="00B16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 А.В.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первый заместитель главы округа </w:t>
            </w:r>
          </w:p>
        </w:tc>
      </w:tr>
      <w:tr w:rsidR="00B1630F" w:rsidRPr="00B1630F" w:rsidTr="00707CF5">
        <w:trPr>
          <w:trHeight w:val="4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630F" w:rsidRPr="00B1630F" w:rsidTr="00707CF5">
        <w:trPr>
          <w:trHeight w:val="9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Поспелова С.А.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ЖХК администрации округа, заместитель председателя комиссии;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Кирикова О.В.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методист отдела ЖХК администрации округа, секретарь комиссии;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 Н.И.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«Белозерское» администрации округа;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Марова Е.В.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«Восточное» администрации округа;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Апполонова И.А.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«Западное» администрации округа;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 С. В.</w:t>
            </w:r>
            <w:r w:rsid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7B89"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государственный инспектор Череповецкого отдела по </w:t>
            </w:r>
            <w:proofErr w:type="gramStart"/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государственному</w:t>
            </w:r>
            <w:proofErr w:type="gramEnd"/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энергетическому и промышленной безопасности Северо-Западного управления Ростехнадзора.</w:t>
            </w:r>
          </w:p>
        </w:tc>
      </w:tr>
      <w:tr w:rsidR="006D7B89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B1630F" w:rsidRDefault="006D7B89" w:rsidP="006D7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B1630F" w:rsidRDefault="006D7B89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Государственной Жилищной инспекции Вологодской области</w:t>
            </w:r>
          </w:p>
        </w:tc>
      </w:tr>
    </w:tbl>
    <w:p w:rsidR="00B1630F" w:rsidRPr="00B1630F" w:rsidRDefault="00B1630F" w:rsidP="00B16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3E4A99" w:rsidRDefault="003E4A99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3E4A99" w:rsidRDefault="003E4A99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3E4A99" w:rsidRPr="00B1630F" w:rsidRDefault="003E4A99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F3326" w:rsidRDefault="001F3326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1630F">
        <w:rPr>
          <w:sz w:val="28"/>
          <w:szCs w:val="28"/>
        </w:rPr>
        <w:lastRenderedPageBreak/>
        <w:t xml:space="preserve">Приложение </w:t>
      </w:r>
      <w:r w:rsidR="00707CF5" w:rsidRPr="009318B5">
        <w:rPr>
          <w:sz w:val="28"/>
          <w:szCs w:val="28"/>
        </w:rPr>
        <w:t xml:space="preserve">№ </w:t>
      </w:r>
      <w:r w:rsidR="003B04E5">
        <w:rPr>
          <w:sz w:val="28"/>
          <w:szCs w:val="28"/>
        </w:rPr>
        <w:t>2</w:t>
      </w:r>
      <w:r w:rsidR="00707CF5">
        <w:rPr>
          <w:sz w:val="28"/>
          <w:szCs w:val="28"/>
        </w:rPr>
        <w:t xml:space="preserve"> </w:t>
      </w:r>
      <w:r w:rsidRPr="00B1630F">
        <w:rPr>
          <w:sz w:val="28"/>
          <w:szCs w:val="28"/>
        </w:rPr>
        <w:t xml:space="preserve">к постановлению </w:t>
      </w:r>
    </w:p>
    <w:p w:rsidR="00B1630F" w:rsidRPr="00B1630F" w:rsidRDefault="00B1630F" w:rsidP="00B1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B1630F">
        <w:rPr>
          <w:rFonts w:ascii="Times New Roman" w:hAnsi="Times New Roman" w:cs="Times New Roman"/>
          <w:sz w:val="28"/>
          <w:szCs w:val="28"/>
        </w:rPr>
        <w:t xml:space="preserve">          администрации округа </w:t>
      </w:r>
    </w:p>
    <w:p w:rsidR="00B1630F" w:rsidRPr="00B1630F" w:rsidRDefault="00B1630F" w:rsidP="00B1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B1630F">
        <w:rPr>
          <w:rFonts w:ascii="Times New Roman" w:hAnsi="Times New Roman" w:cs="Times New Roman"/>
          <w:sz w:val="28"/>
          <w:szCs w:val="28"/>
        </w:rPr>
        <w:t>от</w:t>
      </w:r>
      <w:r w:rsidR="00D6737E">
        <w:rPr>
          <w:rFonts w:ascii="Times New Roman" w:hAnsi="Times New Roman" w:cs="Times New Roman"/>
          <w:sz w:val="28"/>
          <w:szCs w:val="28"/>
        </w:rPr>
        <w:t xml:space="preserve"> 24.07.2024 № 780</w:t>
      </w: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1630F" w:rsidRPr="00B1630F" w:rsidRDefault="00B1630F" w:rsidP="00B16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30F">
        <w:rPr>
          <w:rFonts w:ascii="Times New Roman" w:hAnsi="Times New Roman" w:cs="Times New Roman"/>
          <w:sz w:val="28"/>
          <w:szCs w:val="28"/>
        </w:rPr>
        <w:t>СОСТАВ</w:t>
      </w:r>
    </w:p>
    <w:p w:rsidR="00B1630F" w:rsidRPr="00B1630F" w:rsidRDefault="00B1630F" w:rsidP="00B16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326" w:rsidRPr="001F3326" w:rsidRDefault="001F3326" w:rsidP="001F3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326">
        <w:rPr>
          <w:rFonts w:ascii="Times New Roman" w:hAnsi="Times New Roman" w:cs="Times New Roman"/>
          <w:sz w:val="28"/>
          <w:szCs w:val="28"/>
        </w:rPr>
        <w:t xml:space="preserve">Комиссии по проверке готовности </w:t>
      </w:r>
      <w:r w:rsidR="00B23D12">
        <w:rPr>
          <w:rFonts w:ascii="Times New Roman" w:hAnsi="Times New Roman" w:cs="Times New Roman"/>
          <w:sz w:val="28"/>
          <w:szCs w:val="28"/>
        </w:rPr>
        <w:t xml:space="preserve">и потребителей тепловой </w:t>
      </w:r>
      <w:r w:rsidR="00B23D12" w:rsidRPr="009D055E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Pr="001F3326">
        <w:rPr>
          <w:rFonts w:ascii="Times New Roman" w:hAnsi="Times New Roman" w:cs="Times New Roman"/>
          <w:sz w:val="28"/>
          <w:szCs w:val="28"/>
        </w:rPr>
        <w:t>к ра</w:t>
      </w:r>
      <w:r>
        <w:rPr>
          <w:rFonts w:ascii="Times New Roman" w:hAnsi="Times New Roman" w:cs="Times New Roman"/>
          <w:sz w:val="28"/>
          <w:szCs w:val="28"/>
        </w:rPr>
        <w:t>боте в осенне-зимний период 2024-2025</w:t>
      </w:r>
      <w:r w:rsidRPr="001F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2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1F332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1F3326">
        <w:rPr>
          <w:rFonts w:ascii="Times New Roman" w:hAnsi="Times New Roman" w:cs="Times New Roman"/>
          <w:sz w:val="28"/>
          <w:szCs w:val="28"/>
        </w:rPr>
        <w:t>.</w:t>
      </w:r>
    </w:p>
    <w:p w:rsidR="00B1630F" w:rsidRPr="00B1630F" w:rsidRDefault="00B1630F" w:rsidP="00B163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 А.В.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первый заместитель главы округа </w:t>
            </w:r>
          </w:p>
        </w:tc>
      </w:tr>
      <w:tr w:rsidR="00B1630F" w:rsidRPr="00B1630F" w:rsidTr="00707CF5">
        <w:trPr>
          <w:trHeight w:val="4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630F" w:rsidRPr="00B1630F" w:rsidTr="00707CF5">
        <w:trPr>
          <w:trHeight w:val="9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Поспелова С.А.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ЖХК администрации округа, заместитель председателя комиссии;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Кирикова О.В.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методист отдела ЖХК администрации округа, секретарь комиссии;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 Н.И.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«Белозерское» администрации округа;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Марова Е.В.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«Восточное» администрации округа;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Апполонова И.А.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B1630F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63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территориального управления «Западное» администрации округа;</w:t>
            </w:r>
          </w:p>
        </w:tc>
      </w:tr>
      <w:tr w:rsidR="006D7B89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9" w:rsidRPr="006D7B89" w:rsidRDefault="006D7B89" w:rsidP="003E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</w:rPr>
              <w:t>Акопов А.С.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9" w:rsidRPr="006D7B89" w:rsidRDefault="006D7B89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ТУ «Белозерск» АО «ВОЭК»;</w:t>
            </w:r>
          </w:p>
        </w:tc>
      </w:tr>
      <w:tr w:rsidR="006D7B89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9" w:rsidRPr="006D7B89" w:rsidRDefault="006D7B89" w:rsidP="003E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</w:rPr>
              <w:t>Васюков В.И.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9" w:rsidRPr="006D7B89" w:rsidRDefault="006D7B89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ООО «Осень»; </w:t>
            </w:r>
          </w:p>
        </w:tc>
      </w:tr>
      <w:tr w:rsidR="006D7B89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6D7B89" w:rsidRDefault="006D7B89" w:rsidP="003E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</w:rPr>
              <w:t>Васюков В.И.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6D7B89" w:rsidRDefault="006D7B89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генерального директора по эксплуатации оборудования ООО «Звезда»;</w:t>
            </w:r>
          </w:p>
        </w:tc>
      </w:tr>
      <w:tr w:rsidR="00B1630F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6D7B89" w:rsidRDefault="00B1630F" w:rsidP="00707C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 С.В.</w:t>
            </w:r>
            <w:r w:rsidR="006D7B89"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30F" w:rsidRPr="006D7B89" w:rsidRDefault="00B1630F" w:rsidP="008112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государственный инспектор Череповецкого отдела по </w:t>
            </w:r>
            <w:proofErr w:type="gramStart"/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государственному</w:t>
            </w:r>
            <w:proofErr w:type="gramEnd"/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энергетическому и промышленной безопасности Северо-Западного управления Ростехнадзора</w:t>
            </w:r>
            <w:r w:rsidR="008112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6D7B89" w:rsidRPr="00B1630F" w:rsidTr="00707C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6D7B89" w:rsidRDefault="006D7B89" w:rsidP="003E4A9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89" w:rsidRPr="006D7B89" w:rsidRDefault="006D7B89" w:rsidP="003E4A9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Государственной Жилищной инспекции Вологодской области</w:t>
            </w:r>
            <w:r w:rsidR="008112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1630F" w:rsidRPr="00B1630F" w:rsidRDefault="00B1630F" w:rsidP="00B16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0F" w:rsidRPr="00B1630F" w:rsidRDefault="00B1630F" w:rsidP="00B16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790" w:rsidRPr="00B1630F" w:rsidRDefault="00B64790" w:rsidP="00B6479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64790" w:rsidRDefault="00B64790" w:rsidP="00B6479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64790" w:rsidRDefault="00B64790" w:rsidP="00B6479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34875" w:rsidRPr="009318B5" w:rsidRDefault="00834875" w:rsidP="008348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07CF5">
        <w:rPr>
          <w:sz w:val="28"/>
          <w:szCs w:val="28"/>
        </w:rPr>
        <w:t xml:space="preserve"> 3</w:t>
      </w:r>
      <w:r w:rsidR="007B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18B5">
        <w:rPr>
          <w:sz w:val="28"/>
          <w:szCs w:val="28"/>
        </w:rPr>
        <w:t xml:space="preserve">к постановлению </w:t>
      </w:r>
    </w:p>
    <w:p w:rsidR="00834875" w:rsidRPr="009318B5" w:rsidRDefault="00834875" w:rsidP="00834875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34875" w:rsidRPr="009318B5" w:rsidRDefault="00834875" w:rsidP="00834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737E">
        <w:rPr>
          <w:rFonts w:ascii="Times New Roman" w:hAnsi="Times New Roman" w:cs="Times New Roman"/>
          <w:sz w:val="28"/>
          <w:szCs w:val="28"/>
        </w:rPr>
        <w:t>24.07.2024 № 780</w:t>
      </w:r>
    </w:p>
    <w:p w:rsidR="00834875" w:rsidRDefault="00834875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BE" w:rsidRPr="00C26269" w:rsidRDefault="00F23ABE" w:rsidP="00F23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23ABE" w:rsidRPr="00C26269" w:rsidRDefault="00F23ABE" w:rsidP="00F23AB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проведению проверки готовно</w:t>
      </w:r>
      <w:r w:rsidR="00B1630F">
        <w:rPr>
          <w:rFonts w:ascii="Times New Roman" w:hAnsi="Times New Roman" w:cs="Times New Roman"/>
          <w:b/>
          <w:color w:val="000000"/>
          <w:sz w:val="28"/>
          <w:szCs w:val="28"/>
        </w:rPr>
        <w:t>сти к отопительному периоду 2024-2025</w:t>
      </w: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теплоснабжающих, теплосетевых организаций и потребителей тепловой энергии </w:t>
      </w: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>Белозерского муниципального округа</w:t>
      </w:r>
    </w:p>
    <w:p w:rsidR="00F23ABE" w:rsidRPr="00C26269" w:rsidRDefault="00F23ABE" w:rsidP="00F23ABE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о комиссии по проведению проверки готовности к отопительному периоду 202</w:t>
      </w:r>
      <w:r w:rsidR="00ED12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ED12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годов теплоснабжающих, теплосетевых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 Комиссия является постоянно действующим, координационным органом, созданным в целях  проведения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плана мероприятий  по подготовке к осенне-зимнему отопительному периоду.</w:t>
      </w: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 Уставом Белозерского муниципального округа, иными муниципальными правовыми актами, а также настоящим Положением.</w:t>
      </w:r>
      <w:proofErr w:type="gramEnd"/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2. Задачи и функции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Основными задачами Комиссии являются: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Белозерского муниципального округа;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планов подготовки объектов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жилищного фонда, социальной сферы и инженерной инфраструктуры на территории Белозерского муниципального округа, к работе в отопительный период;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исполняет иные функции в соответствии с возложенными на нее задачами.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 Права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3.1. Для осуществления возложенных задач и функций Комиссия имеет право: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запрашивать в установленном порядке, организаций и предприятий, расположенных на территории Белозерского муниципального округа,  необходимые документы, материалы и информацию  по вопросам своей деятельности;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 Состав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4.1. Комиссия формируется в составе председателя Комиссии, его заместителя, и членов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Членами Комиссии являются представители администрации Белозерского муниципального округа</w:t>
      </w:r>
      <w:r w:rsidR="00ED123F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ресурсоснабжающих организаций (по согласованию), представитель </w:t>
      </w:r>
      <w:r w:rsidR="00ED123F" w:rsidRPr="006D7B89">
        <w:rPr>
          <w:rFonts w:ascii="Times New Roman" w:hAnsi="Times New Roman" w:cs="Times New Roman"/>
          <w:sz w:val="28"/>
          <w:szCs w:val="28"/>
          <w:lang w:eastAsia="en-US"/>
        </w:rPr>
        <w:t>Ростехнадзора</w:t>
      </w:r>
      <w:r w:rsidR="00ED12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123F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ED123F">
        <w:rPr>
          <w:rFonts w:ascii="Times New Roman" w:hAnsi="Times New Roman" w:cs="Times New Roman"/>
          <w:sz w:val="28"/>
          <w:szCs w:val="28"/>
          <w:lang w:eastAsia="en-US"/>
        </w:rPr>
        <w:t>, представитель Государственной жилищной инспекци</w:t>
      </w:r>
      <w:proofErr w:type="gramStart"/>
      <w:r w:rsidR="00ED123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D123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D123F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4.2  Комиссия возглавляется председателем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 Функции председателя, заместителя, секретаря, членов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4.3.1. Председатель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руководит деятельностью  Комиссии, проводит заседания Комиссии, распределяет обязанности между членами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определяет место, время и утверждает список участником приглашаемых для участия в работе  Комиссии и список организаций для заслушивания отчета о подготовке к осенне-зимнему отопительному периоду на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подписывает от имени  Комиссии все документы, связанные с выполнением возложенных на Комиссию задач;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утверждает программу проведения проверки готовности к отопительному периоду, в которой указываются: объекты подлежащие проверке, сроки проведения проверки, документы, проверяемые в ходе проведения проверки;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общий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решений, принятых на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представляет Комиссию по вопросам подготовки объектов к осенне-зимнему отопительному периоду;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организует работу по подготовке отчета о деятельности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несет персональную ответственность за выполнение возложенных на Комиссию задач.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4.3.2. Заместитель председателя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доводит информацию о нарушениях графиков ремонтных работ котельных, тепловых сетей, сдачи тепловых узлов и приемных устройств;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выполняет обязанности председателя Комиссии в период его отсутствия (временная нетрудоспособность, отпуск, командировка);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деятельность членов  Комиссии по проверке подготовки объектов, теплопотребляющих установок, подключенных к системе теплоснабжения к работе в осенне-зимний отопительный период.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4.3.3. Секретарь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сбор и подготовку материалов для заседания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информационными материалами для заседания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участие в  Комиссии  представителей  организаций, деятельность которых связана с вопросами, рассматриваемыми на заседании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оформляет протоколы заседаний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рассылку протоколов членам и приглашенным для участия в 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4.3.4. Члены Комиссии имеют право: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доступа к материалам, рассматриваемым на заседаниях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доводить свое особое мнение до  Комиссии для его обсуждения и при необходимости внесения в протокол решения  Комиссии для исполнения;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к осенне-зимнему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 Порядок работы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5.1. Работа комиссии осуществляется в форме заседания и инспектирования объектов,  в соответствии с программой проведения проверки готовности к отопительному периоду.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.2.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5.3. Заседание Комиссии считается правомочным, если в нем участвует более половины от общего числа ее членов.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.5. Решение, принимаемое на Комиссии, оформляется актом проверки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готовности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5.6.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с даты завершения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проверки, по рекомендуемому образцу согласно </w:t>
      </w:r>
      <w:r w:rsidRPr="00C26269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BC7717">
        <w:rPr>
          <w:rFonts w:ascii="Times New Roman" w:hAnsi="Times New Roman" w:cs="Times New Roman"/>
          <w:b/>
          <w:sz w:val="28"/>
          <w:szCs w:val="28"/>
        </w:rPr>
        <w:t>1</w:t>
      </w:r>
      <w:r w:rsidRPr="00C26269">
        <w:rPr>
          <w:rFonts w:ascii="Times New Roman" w:hAnsi="Times New Roman" w:cs="Times New Roman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программы проведения проверки готовности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  <w:t>объект проверки готов к отопительному периоду;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объект проверки будет готов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при условии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br/>
        <w:t>устранения  в установленный  срок  замечаний  к  требованиям  по  готовности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>, выданных комиссией;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объект проверки не готов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 устранения.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5.8. 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 w:rsidRPr="00C26269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BC7717">
        <w:rPr>
          <w:rFonts w:ascii="Times New Roman" w:hAnsi="Times New Roman" w:cs="Times New Roman"/>
          <w:b/>
          <w:sz w:val="28"/>
          <w:szCs w:val="28"/>
        </w:rPr>
        <w:t>2</w:t>
      </w:r>
      <w:r w:rsidRPr="00C26269">
        <w:rPr>
          <w:rFonts w:ascii="Times New Roman" w:hAnsi="Times New Roman" w:cs="Times New Roman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программы проведения проверки готовности к отопительному периоду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устранены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в срок, установленный Перечнем.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5.9.Сроки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22F7" w:rsidRDefault="00DD22F7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34F4D" w:rsidRDefault="00934F4D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34F4D" w:rsidRDefault="00934F4D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34F4D" w:rsidRDefault="00934F4D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Pr="009318B5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07CF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9318B5">
        <w:rPr>
          <w:sz w:val="28"/>
          <w:szCs w:val="28"/>
        </w:rPr>
        <w:t xml:space="preserve">к постановлению </w:t>
      </w:r>
    </w:p>
    <w:p w:rsidR="00F23ABE" w:rsidRPr="009318B5" w:rsidRDefault="00F23ABE" w:rsidP="00F23ABE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23ABE" w:rsidRPr="009318B5" w:rsidRDefault="00D6737E" w:rsidP="00F23A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24.07.2024 № 780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3ABE" w:rsidRDefault="00F23ABE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 xml:space="preserve">проведения проверки готовности к отопительному периоду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7F4277" w:rsidRPr="009318B5" w:rsidRDefault="007F4277" w:rsidP="007F4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77" w:rsidRPr="009318B5" w:rsidRDefault="007F4277" w:rsidP="007F42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ab/>
        <w:t xml:space="preserve">Проверка готовности объектов жилищного фонда,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318B5">
        <w:rPr>
          <w:rFonts w:ascii="Times New Roman" w:hAnsi="Times New Roman" w:cs="Times New Roman"/>
          <w:sz w:val="28"/>
          <w:szCs w:val="28"/>
        </w:rPr>
        <w:t>.</w:t>
      </w:r>
    </w:p>
    <w:p w:rsidR="007F4277" w:rsidRPr="009318B5" w:rsidRDefault="007F4277" w:rsidP="007F4277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F4277" w:rsidRPr="0088762A" w:rsidRDefault="007F4277" w:rsidP="007F4277">
      <w:pPr>
        <w:tabs>
          <w:tab w:val="left" w:pos="22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F4277" w:rsidRPr="009318B5" w:rsidRDefault="007F4277" w:rsidP="007F42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Обеспечение готовности объектов жилищного фонда,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318B5">
        <w:rPr>
          <w:rFonts w:ascii="Times New Roman" w:hAnsi="Times New Roman" w:cs="Times New Roman"/>
          <w:sz w:val="28"/>
          <w:szCs w:val="28"/>
        </w:rPr>
        <w:t>.</w:t>
      </w:r>
    </w:p>
    <w:p w:rsidR="007F4277" w:rsidRPr="0088762A" w:rsidRDefault="007F4277" w:rsidP="007F4277">
      <w:pPr>
        <w:tabs>
          <w:tab w:val="left" w:pos="22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872" w:type="dxa"/>
        <w:tblInd w:w="-34" w:type="dxa"/>
        <w:tblLook w:val="0000" w:firstRow="0" w:lastRow="0" w:firstColumn="0" w:lastColumn="0" w:noHBand="0" w:noVBand="0"/>
      </w:tblPr>
      <w:tblGrid>
        <w:gridCol w:w="9872"/>
      </w:tblGrid>
      <w:tr w:rsidR="007F4277" w:rsidRPr="009318B5" w:rsidTr="002B38B2">
        <w:trPr>
          <w:trHeight w:val="315"/>
        </w:trPr>
        <w:tc>
          <w:tcPr>
            <w:tcW w:w="9872" w:type="dxa"/>
            <w:vAlign w:val="bottom"/>
          </w:tcPr>
          <w:p w:rsidR="007F0703" w:rsidRDefault="007F0703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  <w:sz w:val="28"/>
                <w:szCs w:val="28"/>
              </w:rPr>
            </w:pPr>
            <w:r w:rsidRPr="007F0703">
              <w:rPr>
                <w:rStyle w:val="FontStyle11"/>
                <w:sz w:val="28"/>
                <w:szCs w:val="28"/>
              </w:rPr>
              <w:t>Объекты теплоснабжения</w:t>
            </w:r>
          </w:p>
          <w:p w:rsidR="003C5E9C" w:rsidRDefault="003C5E9C" w:rsidP="003C5E9C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ПЕРЕЧЕНЬ ОРГАНИЗАЦИЙ, УЧАСТВУЮЩИХ В ТЕПЛОСНАБЖЕНИИ НАСЕЛЕНИЯ И ОБЪЕКТОВ СОЦИАЛЬНОЙ СФЕРЫ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  <w:r>
              <w:rPr>
                <w:rStyle w:val="FontStyle11"/>
              </w:rPr>
              <w:t xml:space="preserve"> </w:t>
            </w:r>
          </w:p>
          <w:p w:rsidR="003C5E9C" w:rsidRDefault="00B1630F" w:rsidP="003C5E9C">
            <w:pPr>
              <w:pStyle w:val="Style3"/>
              <w:widowControl/>
              <w:spacing w:line="322" w:lineRule="exact"/>
              <w:rPr>
                <w:rStyle w:val="FontStyle11"/>
              </w:rPr>
            </w:pPr>
            <w:r>
              <w:rPr>
                <w:rStyle w:val="FontStyle11"/>
              </w:rPr>
              <w:t>ОСЕННЕ-ЗИМНИЙ ПЕРИОД на 2024 - 2025</w:t>
            </w:r>
            <w:r w:rsidR="003C5E9C">
              <w:rPr>
                <w:rStyle w:val="FontStyle11"/>
              </w:rPr>
              <w:t xml:space="preserve"> ГОДА</w:t>
            </w:r>
          </w:p>
          <w:p w:rsidR="003C5E9C" w:rsidRDefault="003C5E9C" w:rsidP="003C5E9C">
            <w:pPr>
              <w:widowControl/>
              <w:spacing w:after="283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7123"/>
              <w:gridCol w:w="1505"/>
            </w:tblGrid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jc w:val="center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№ </w:t>
                  </w:r>
                  <w:proofErr w:type="gramStart"/>
                  <w:r>
                    <w:rPr>
                      <w:rStyle w:val="FontStyle12"/>
                    </w:rPr>
                    <w:t>п</w:t>
                  </w:r>
                  <w:proofErr w:type="gramEnd"/>
                  <w:r>
                    <w:rPr>
                      <w:rStyle w:val="FontStyle12"/>
                    </w:rPr>
                    <w:t>/п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207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Название организации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331" w:lineRule="exact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Количество</w:t>
                  </w:r>
                </w:p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3"/>
                    </w:rPr>
                  </w:pPr>
                  <w:r>
                    <w:rPr>
                      <w:rStyle w:val="FontStyle12"/>
                    </w:rPr>
                    <w:t>котельных</w:t>
                  </w:r>
                </w:p>
              </w:tc>
            </w:tr>
            <w:tr w:rsidR="003C5E9C" w:rsidTr="003C5E9C">
              <w:tc>
                <w:tcPr>
                  <w:tcW w:w="92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2270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Белозерский муниципальный округ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АО "Вологодская областная энергетическая компания"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"Оптика"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"Агрофирма"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"Квартальная"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"Агрострой"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"Белозерье"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"Клуб речников"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"Школа №1"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"Антушево"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"Бечевинка"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"Никановская"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"Глушково"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"Шола"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"Н. Мондома"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451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13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"Звезда"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с. Маэкса,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д/с Маэкса,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Бубровская школа, Баня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14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4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"Осень"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ПМК, 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ДРСУ,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д/с Антушево,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 w:rsidRPr="0018669B">
                    <w:rPr>
                      <w:rStyle w:val="FontStyle13"/>
                    </w:rPr>
                    <w:lastRenderedPageBreak/>
                    <w:t xml:space="preserve">БПОУ </w:t>
                  </w:r>
                  <w:proofErr w:type="gramStart"/>
                  <w:r w:rsidRPr="0018669B">
                    <w:rPr>
                      <w:rStyle w:val="FontStyle13"/>
                    </w:rPr>
                    <w:t>ВО</w:t>
                  </w:r>
                  <w:proofErr w:type="gramEnd"/>
                  <w:r w:rsidRPr="0018669B">
                    <w:rPr>
                      <w:rStyle w:val="FontStyle13"/>
                    </w:rPr>
                    <w:t xml:space="preserve"> "Белозерский индустриально-педагогический колледж им. А.А. Желобовского"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1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lastRenderedPageBreak/>
                    <w:t>4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lastRenderedPageBreak/>
                    <w:t>4.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5"/>
                    <w:widowControl/>
                    <w:ind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БУ СО </w:t>
                  </w:r>
                  <w:proofErr w:type="gramStart"/>
                  <w:r>
                    <w:rPr>
                      <w:rStyle w:val="FontStyle12"/>
                    </w:rPr>
                    <w:t>ВО</w:t>
                  </w:r>
                  <w:proofErr w:type="gramEnd"/>
                  <w:r>
                    <w:rPr>
                      <w:rStyle w:val="FontStyle12"/>
                    </w:rPr>
                    <w:t xml:space="preserve"> "Белозерский ЦПД"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7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ФКУ ИК-5 УВСИН России по Вологодской области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2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6.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ФГБУ «ЦЖКУ» Минобороны России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2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1"/>
                    <w:widowControl/>
                  </w:pP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ВСЕГО: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446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24</w:t>
                  </w:r>
                </w:p>
              </w:tc>
            </w:tr>
          </w:tbl>
          <w:p w:rsidR="003C5E9C" w:rsidRPr="007F0703" w:rsidRDefault="003C5E9C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  <w:sz w:val="28"/>
                <w:szCs w:val="28"/>
              </w:rPr>
            </w:pPr>
          </w:p>
          <w:p w:rsidR="00F11814" w:rsidRDefault="00760E5F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ПЕРЕЧЕНЬ</w:t>
            </w:r>
            <w:r w:rsidR="007F0703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ТЕПЛОСНАБЖАЮЩИХ И ТЕПЛОСЕТЕВЫХ ОРГАНИЗАЦИЙ,</w:t>
            </w:r>
            <w:r w:rsidR="007F0703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ПОДЛЕЖАЩИХ ПАСПОРТИЗАЦИИ В ОТОПИТЕЛЬНЫЙ ПЕРИОД </w:t>
            </w:r>
          </w:p>
          <w:p w:rsidR="00760E5F" w:rsidRDefault="00B1630F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2024 - 2025</w:t>
            </w:r>
            <w:r w:rsidR="00760E5F">
              <w:rPr>
                <w:rStyle w:val="FontStyle11"/>
              </w:rPr>
              <w:t xml:space="preserve"> ГОДА</w:t>
            </w:r>
          </w:p>
          <w:p w:rsidR="00760E5F" w:rsidRDefault="00760E5F" w:rsidP="00760E5F">
            <w:pPr>
              <w:widowControl/>
              <w:spacing w:after="283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7123"/>
              <w:gridCol w:w="1775"/>
            </w:tblGrid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jc w:val="center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№ </w:t>
                  </w:r>
                  <w:proofErr w:type="gramStart"/>
                  <w:r>
                    <w:rPr>
                      <w:rStyle w:val="FontStyle12"/>
                    </w:rPr>
                    <w:t>п</w:t>
                  </w:r>
                  <w:proofErr w:type="gramEnd"/>
                  <w:r>
                    <w:rPr>
                      <w:rStyle w:val="FontStyle12"/>
                    </w:rPr>
                    <w:t>/п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207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Название организации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331" w:lineRule="exact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Количество</w:t>
                  </w:r>
                </w:p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3"/>
                    </w:rPr>
                  </w:pPr>
                  <w:r>
                    <w:rPr>
                      <w:rStyle w:val="FontStyle12"/>
                    </w:rPr>
                    <w:t>котельных</w:t>
                  </w:r>
                </w:p>
              </w:tc>
            </w:tr>
            <w:tr w:rsidR="00760E5F" w:rsidTr="00760E5F">
              <w:tc>
                <w:tcPr>
                  <w:tcW w:w="94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2270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Белозерский муниципальный округ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АО "Вологодская областная энергетическая компания"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"Оптика"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"Агрофирма"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"Квартальная"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"Агрострой"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"Белозерье"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"Клуб речников"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"Школа №1"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"Антушево"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"Бечевинка"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</w:t>
                  </w:r>
                  <w:r w:rsidR="00B35998">
                    <w:rPr>
                      <w:rStyle w:val="FontStyle13"/>
                    </w:rPr>
                    <w:t>Никоновская</w:t>
                  </w:r>
                  <w:r>
                    <w:rPr>
                      <w:rStyle w:val="FontStyle13"/>
                    </w:rPr>
                    <w:t xml:space="preserve">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"Глушково"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"Шола"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"Н. Мондома"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451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13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"Звезда"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с. Маэкса,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Баня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514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"Осень"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ПМК, 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ДРСУ,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 w:rsidRPr="0018669B">
                    <w:rPr>
                      <w:rStyle w:val="FontStyle13"/>
                    </w:rPr>
                    <w:t xml:space="preserve">БПОУ </w:t>
                  </w:r>
                  <w:proofErr w:type="gramStart"/>
                  <w:r w:rsidRPr="0018669B">
                    <w:rPr>
                      <w:rStyle w:val="FontStyle13"/>
                    </w:rPr>
                    <w:t>ВО</w:t>
                  </w:r>
                  <w:proofErr w:type="gramEnd"/>
                  <w:r w:rsidRPr="0018669B">
                    <w:rPr>
                      <w:rStyle w:val="FontStyle13"/>
                    </w:rPr>
                    <w:t xml:space="preserve"> "Белозерский индустриально-педагогический колледж им. А.А. Желобовского"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51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1"/>
                    <w:widowControl/>
                  </w:pP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ВСЕГО: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446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18 </w:t>
                  </w:r>
                </w:p>
              </w:tc>
            </w:tr>
          </w:tbl>
          <w:p w:rsidR="00760E5F" w:rsidRDefault="00760E5F" w:rsidP="00760E5F"/>
          <w:tbl>
            <w:tblPr>
              <w:tblW w:w="9498" w:type="dxa"/>
              <w:tblInd w:w="29" w:type="dxa"/>
              <w:tblLook w:val="04A0" w:firstRow="1" w:lastRow="0" w:firstColumn="1" w:lastColumn="0" w:noHBand="0" w:noVBand="1"/>
            </w:tblPr>
            <w:tblGrid>
              <w:gridCol w:w="2007"/>
              <w:gridCol w:w="4111"/>
              <w:gridCol w:w="1843"/>
              <w:gridCol w:w="1537"/>
            </w:tblGrid>
            <w:tr w:rsidR="00760E5F" w:rsidRPr="004D68A3" w:rsidTr="00760E5F">
              <w:trPr>
                <w:trHeight w:val="600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Муниципальное образование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ind w:firstLineChars="100" w:firstLine="2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актов проверки готовности к отопительному периоду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паспортов готовности ТСО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паспортов готовности МО</w:t>
                  </w:r>
                </w:p>
              </w:tc>
            </w:tr>
            <w:tr w:rsidR="00760E5F" w:rsidRPr="004D68A3" w:rsidTr="00760E5F">
              <w:trPr>
                <w:trHeight w:val="765"/>
              </w:trPr>
              <w:tc>
                <w:tcPr>
                  <w:tcW w:w="2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Белозерский муниципальный округ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760E5F" w:rsidRDefault="00760E5F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612"/>
            </w:tblGrid>
            <w:tr w:rsidR="00005E15" w:rsidRPr="009318B5" w:rsidTr="002B38B2">
              <w:tc>
                <w:tcPr>
                  <w:tcW w:w="851" w:type="dxa"/>
                  <w:vAlign w:val="center"/>
                </w:tcPr>
                <w:p w:rsidR="00005E15" w:rsidRPr="009318B5" w:rsidRDefault="00005E15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005E15" w:rsidRPr="009318B5" w:rsidRDefault="00005E15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«Белозерское»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Белозерского муниципального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БУЗ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ЦРБ»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A122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 СО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«Белозерский центр помощи детям,</w:t>
                  </w:r>
                  <w:r w:rsidR="002A1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оставшимся без попечения родителей»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общеобразовательная школа № 1»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общеобразовательная школа № 2»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«Белозерская специальная (коррекционная) общеобразовательная школа-интернат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VIII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«Маэковская школа-сад»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№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«Радуга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2 «Кораблик»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«Теремок</w:t>
                  </w: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7 «Ленок»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№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«Сказка»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БОУ СПО «Белозерский индустриально-педагогический колледж»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DD22F7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</w:t>
                  </w:r>
                  <w:r w:rsidR="0076575F"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 w:rsidR="0076575F"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школа искусств»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спортивная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76575F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657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МБУК МБО «Центр культурного развития»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«Комплексный центр социального обслуживания населения»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A249D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МРИ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ФНС России по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логодской области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A249D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«Центр занятости населения Белозерского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БУВ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«Вологодская областная станция по борьбе с болезнями животных»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Череповецкое ДРСУ филиал ОАО «Вологодавтодор»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Белозерский районный суд Вологодской области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ФГУЗ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Центр гигиены и эпидемиологии»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</w:t>
                  </w:r>
                  <w:r w:rsidR="00076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ул. Карла Маркса д. 2,4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612" w:type="dxa"/>
                </w:tcPr>
                <w:p w:rsidR="00076492" w:rsidRDefault="00076492" w:rsidP="00BA3D6F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Советский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1б,1в,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5а,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9,9а,9б,11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,21,31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612" w:type="dxa"/>
                </w:tcPr>
                <w:p w:rsidR="00076492" w:rsidRDefault="00076492" w:rsidP="00BA3D6F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Галаничева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612" w:type="dxa"/>
                </w:tcPr>
                <w:p w:rsidR="00076492" w:rsidRDefault="00076492" w:rsidP="003C1BCD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3C1B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лет ВЛКСМ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3C1B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Интернационала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6,14,16,83а,85,89,90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2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8а,87а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оммунистическая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59а,6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612" w:type="dxa"/>
                </w:tcPr>
                <w:p w:rsidR="00076492" w:rsidRDefault="00076492" w:rsidP="00407407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Пионерская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35а, 38,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,43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Белозер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Энгельса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Дзержинского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омсомольс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рмейская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60а, 61а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8A5068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</w:t>
                  </w:r>
                  <w:r w:rsidR="00076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ул. Карла Маркса д.18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Воровского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Дзержинского 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35а, 37, 39, 39а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«Белозерская УК», Здания жилых домов: ул. Кра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сноа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мейская д. 63б, 69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Папанинцев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44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Свободы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5,87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«Белозерская УК», Здания жилых домов: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Молодежная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36,37,38,39,40,41,42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«Восточное»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Антушевская с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едняя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Глушковская основная общеобразовательная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школа-сад»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Гулинская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0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"Антушевский детский сад"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МБУК «Центр культурного развития» клуб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Бечевинка, ул. Молодежная, д.1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DF2135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2C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Глушково административное здание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МУП «Гулино» Здания жилых домов: д. </w:t>
                  </w:r>
                  <w:r w:rsidR="00B359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Никоновская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28,35,37,39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Здания жилых домов: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Бечевинка, ул. Молодежная, д.2,3,4,5,6,7,8,9,10,11,12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д. Глушково ул. Молодежная д.36,37,39,40,41,42 (ООО «Белозерская УК»)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д. Глушково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д.38 (12 квартир) (ООО «Жилищник»)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«Западное»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Бубровская основная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Мондомская средняя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п. Нижняя Мондома, ул. Советская д.26,13а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Шольская с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едняя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 ЦРБ (регистратура)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МБУК «Центр культурного развития»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д.22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«Бриз»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д.24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с. Зубово, ул. Строителей д.1; ул. Мира д.28, 17,24; ул. Пролетарская д. 14,18.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д.15.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Default="002C00A4" w:rsidP="002C00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 17(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«Жилищник»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проверки</w:t>
            </w: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Комиссии осуществляется в соответствии с графиком проведения проверки готовности к отопительному периоду 202</w:t>
            </w:r>
            <w:r w:rsidR="00B1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1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годов.</w:t>
            </w: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356" w:rsidRDefault="007F4277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проведения проверки готовности </w:t>
            </w: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отопительному периоду 202</w:t>
            </w:r>
            <w:r w:rsidR="00B1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1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5957"/>
              <w:gridCol w:w="2688"/>
            </w:tblGrid>
            <w:tr w:rsidR="007F4277" w:rsidRPr="009318B5" w:rsidTr="002B38B2">
              <w:trPr>
                <w:trHeight w:hRule="exact" w:val="768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Объекты, подлежащие проверке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Сроки проведения проверки</w:t>
                  </w:r>
                </w:p>
              </w:tc>
            </w:tr>
            <w:tr w:rsidR="007F4277" w:rsidRPr="009318B5" w:rsidTr="002B38B2">
              <w:trPr>
                <w:trHeight w:hRule="exact" w:val="403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4277" w:rsidRPr="009318B5" w:rsidTr="002B38B2">
              <w:trPr>
                <w:trHeight w:hRule="exact" w:val="782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Теплоснабжающие организации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957654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</w:t>
                  </w:r>
                  <w:r w:rsidR="009576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 w:rsidR="009576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95765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4277" w:rsidRPr="009318B5" w:rsidTr="002B38B2">
              <w:trPr>
                <w:trHeight w:hRule="exact" w:val="837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Жилищный фонд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957654" w:rsidP="00F07356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01.07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15.09.202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4277" w:rsidRPr="009318B5" w:rsidTr="002B38B2">
              <w:trPr>
                <w:trHeight w:hRule="exact" w:val="763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Образовательные учреждения, школы, детские сады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957654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01.07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4277" w:rsidRPr="009318B5" w:rsidTr="002B38B2">
              <w:trPr>
                <w:trHeight w:hRule="exact" w:val="754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Общежития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957654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01.07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4277" w:rsidRPr="009318B5" w:rsidTr="002B38B2">
              <w:trPr>
                <w:trHeight w:hRule="exact" w:val="758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Объекты торговли и общественного питания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957654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01.07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4277" w:rsidRPr="009318B5" w:rsidTr="002B38B2">
              <w:trPr>
                <w:trHeight w:hRule="exact" w:val="782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Административные здания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957654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01.07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7F4277"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30F" w:rsidRDefault="00B1630F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>Документы, проверяемые в ходе проверки</w:t>
      </w:r>
    </w:p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В целях оценки готовности потребителей тепловой энергии, </w:t>
      </w:r>
      <w:r w:rsidRPr="009318B5">
        <w:rPr>
          <w:rStyle w:val="a5"/>
          <w:rFonts w:ascii="Times New Roman" w:hAnsi="Times New Roman" w:cs="Times New Roman"/>
          <w:b w:val="0"/>
          <w:sz w:val="28"/>
          <w:szCs w:val="28"/>
        </w:rPr>
        <w:t>теплоснабжающих и теплосетевых организаций</w:t>
      </w:r>
      <w:r w:rsidRPr="009318B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318B5">
        <w:rPr>
          <w:rFonts w:ascii="Times New Roman" w:hAnsi="Times New Roman" w:cs="Times New Roman"/>
          <w:sz w:val="28"/>
          <w:szCs w:val="28"/>
        </w:rPr>
        <w:t>к отопительному периоду проверяются документы в соответствии с Правилами оценки готовности к отопительному периоду, установленными приказом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7F4277" w:rsidRPr="009318B5" w:rsidRDefault="007F4277" w:rsidP="007F427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>1. В целях оценки готовности потребителей тепловой энергии к отопительному периоду проверяются документы, удостоверяющие: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3) разработку эксплуатационных режимов, а также мероприятий по их внедрению;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4) выполнение плана ремонтных работ и качество их выполнения;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9) работоспособность защиты систем теплопотребления;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>12) плотность оборудования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13) наличие пломб на расчетных шайбах и соплах элеваторов;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318B5">
        <w:rPr>
          <w:sz w:val="28"/>
          <w:szCs w:val="28"/>
        </w:rPr>
        <w:t xml:space="preserve">14) отсутствие задолженности за поставленные тепловую энергию </w:t>
      </w:r>
      <w:r w:rsidR="00F7076E">
        <w:rPr>
          <w:sz w:val="28"/>
          <w:szCs w:val="28"/>
        </w:rPr>
        <w:t>(мощность), теплоноситель;</w:t>
      </w:r>
      <w:proofErr w:type="gramEnd"/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760E5F" w:rsidRDefault="007F4277" w:rsidP="00F7076E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17) надежность теплоснабжения потребителей тепловой энергии с учетом климатических услов</w:t>
      </w:r>
      <w:r w:rsidR="00F7076E">
        <w:rPr>
          <w:sz w:val="28"/>
          <w:szCs w:val="28"/>
        </w:rPr>
        <w:t>ий в соответствии с критериями.</w:t>
      </w:r>
    </w:p>
    <w:p w:rsidR="007F4277" w:rsidRPr="009318B5" w:rsidRDefault="007F4277" w:rsidP="007F427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2. В целях оценки готовности </w:t>
      </w:r>
      <w:r w:rsidRPr="009318B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318B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теплоснабжающих и теплосетевых организаций </w:t>
      </w:r>
      <w:r w:rsidRPr="009318B5">
        <w:rPr>
          <w:rFonts w:ascii="Times New Roman" w:hAnsi="Times New Roman" w:cs="Times New Roman"/>
          <w:sz w:val="28"/>
          <w:szCs w:val="28"/>
        </w:rPr>
        <w:t>к отопительному периоду проверяются документы, удостоверяющие: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r w:rsidR="00DD22F7">
        <w:rPr>
          <w:sz w:val="28"/>
          <w:szCs w:val="28"/>
        </w:rPr>
        <w:t>Федеральным з</w:t>
      </w:r>
      <w:r w:rsidRPr="009318B5">
        <w:rPr>
          <w:sz w:val="28"/>
          <w:szCs w:val="28"/>
        </w:rPr>
        <w:t xml:space="preserve">аконом </w:t>
      </w:r>
      <w:r w:rsidR="00DD22F7">
        <w:rPr>
          <w:sz w:val="28"/>
          <w:szCs w:val="28"/>
        </w:rPr>
        <w:t>«О</w:t>
      </w:r>
      <w:r w:rsidRPr="009318B5">
        <w:rPr>
          <w:sz w:val="28"/>
          <w:szCs w:val="28"/>
        </w:rPr>
        <w:t xml:space="preserve"> теплоснабжении</w:t>
      </w:r>
      <w:r w:rsidR="00DD22F7">
        <w:rPr>
          <w:sz w:val="28"/>
          <w:szCs w:val="28"/>
        </w:rPr>
        <w:t>»</w:t>
      </w:r>
      <w:r w:rsidRPr="009318B5">
        <w:rPr>
          <w:sz w:val="28"/>
          <w:szCs w:val="28"/>
        </w:rPr>
        <w:t>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укомплектованность указанных служб персоналом;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6) проведение наладки принадлежащих им тепловых сетей;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7) организацию контроля режимов потребления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8) обеспечение качества теплоносителей;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9) организацию коммерческого учета приобретаемой и реализуемой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готовность систем приема и разгрузки топлива, топливо приготовления и топливоподачи;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соблюдение водно-химического режима;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 xml:space="preserve">наличие </w:t>
      </w:r>
      <w:proofErr w:type="gramStart"/>
      <w:r w:rsidRPr="009318B5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9318B5">
        <w:rPr>
          <w:sz w:val="28"/>
          <w:szCs w:val="28"/>
        </w:rPr>
        <w:t>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9318B5">
        <w:rPr>
          <w:sz w:val="28"/>
          <w:szCs w:val="28"/>
        </w:rPr>
        <w:t>о-</w:t>
      </w:r>
      <w:proofErr w:type="gramEnd"/>
      <w:r w:rsidRPr="009318B5">
        <w:rPr>
          <w:sz w:val="28"/>
          <w:szCs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проведение гидравлических и тепловых испытаний тепловых сетей;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F4277" w:rsidRDefault="007F4277" w:rsidP="007F4277">
      <w:pPr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BC7717" w:rsidRDefault="00BC7717" w:rsidP="007F4277">
      <w:pPr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7717" w:rsidRDefault="00BC7717" w:rsidP="00BC771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17">
        <w:rPr>
          <w:rFonts w:ascii="Times New Roman" w:hAnsi="Times New Roman" w:cs="Times New Roman"/>
          <w:b/>
          <w:sz w:val="28"/>
          <w:szCs w:val="28"/>
        </w:rPr>
        <w:t>Результаты проверки.</w:t>
      </w:r>
    </w:p>
    <w:p w:rsidR="00BC7717" w:rsidRDefault="00BC7717" w:rsidP="00BC771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17" w:rsidRPr="00BC7717" w:rsidRDefault="00BC7717" w:rsidP="00BC77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BC7717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717">
        <w:rPr>
          <w:rFonts w:ascii="Times New Roman" w:hAnsi="Times New Roman" w:cs="Times New Roman"/>
          <w:sz w:val="28"/>
          <w:szCs w:val="28"/>
        </w:rPr>
        <w:t>кт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BC7717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CE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7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BC7717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согласно </w:t>
      </w:r>
      <w:r w:rsidRPr="00BC7717">
        <w:rPr>
          <w:rFonts w:ascii="Times New Roman" w:hAnsi="Times New Roman" w:cs="Times New Roman"/>
          <w:b/>
          <w:sz w:val="28"/>
          <w:szCs w:val="28"/>
        </w:rPr>
        <w:t>приложению №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FAD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3E4A99" w:rsidRDefault="003E4A99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3E4A99" w:rsidRDefault="003E4A99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3E4A99" w:rsidRDefault="003E4A99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3E4A99" w:rsidRDefault="003E4A99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510FAD" w:rsidRPr="0044293C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44293C">
        <w:rPr>
          <w:b/>
        </w:rPr>
        <w:lastRenderedPageBreak/>
        <w:t>Прило</w:t>
      </w:r>
      <w:r w:rsidR="001F3326">
        <w:rPr>
          <w:b/>
        </w:rPr>
        <w:t>жение № 1</w:t>
      </w:r>
    </w:p>
    <w:p w:rsidR="00510FAD" w:rsidRPr="0044293C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44293C">
        <w:rPr>
          <w:sz w:val="20"/>
          <w:szCs w:val="20"/>
        </w:rPr>
        <w:t xml:space="preserve">к </w:t>
      </w:r>
      <w:r w:rsidRPr="0044293C">
        <w:rPr>
          <w:color w:val="000000"/>
          <w:sz w:val="20"/>
          <w:szCs w:val="20"/>
        </w:rPr>
        <w:t xml:space="preserve">программе проведения проверки </w:t>
      </w:r>
    </w:p>
    <w:p w:rsidR="00023406" w:rsidRPr="0044293C" w:rsidRDefault="00510FAD" w:rsidP="00510FAD">
      <w:pPr>
        <w:jc w:val="right"/>
        <w:rPr>
          <w:sz w:val="20"/>
          <w:szCs w:val="20"/>
        </w:rPr>
      </w:pPr>
      <w:r w:rsidRPr="0044293C">
        <w:rPr>
          <w:rFonts w:ascii="Times New Roman" w:hAnsi="Times New Roman" w:cs="Times New Roman"/>
          <w:color w:val="000000"/>
          <w:sz w:val="20"/>
          <w:szCs w:val="20"/>
        </w:rPr>
        <w:t>готовности к отопительному периоду</w:t>
      </w: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АКТ</w:t>
      </w:r>
      <w:r w:rsidR="002F11B9">
        <w:rPr>
          <w:rFonts w:ascii="Times New Roman" w:hAnsi="Times New Roman" w:cs="Times New Roman"/>
          <w:b/>
          <w:sz w:val="24"/>
          <w:szCs w:val="24"/>
        </w:rPr>
        <w:t xml:space="preserve"> №____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проверки готовности 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</w:t>
      </w:r>
      <w:r w:rsidR="00B1630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1630F">
        <w:rPr>
          <w:rFonts w:ascii="Times New Roman" w:hAnsi="Times New Roman" w:cs="Times New Roman"/>
          <w:b/>
          <w:sz w:val="24"/>
          <w:szCs w:val="24"/>
        </w:rPr>
        <w:t>5</w:t>
      </w:r>
      <w:r w:rsidRPr="002C44D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Белозерск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1630F">
        <w:rPr>
          <w:rFonts w:ascii="Times New Roman" w:hAnsi="Times New Roman" w:cs="Times New Roman"/>
          <w:sz w:val="24"/>
          <w:szCs w:val="24"/>
        </w:rPr>
        <w:t xml:space="preserve">         "___" ____________ 2024</w:t>
      </w:r>
      <w:r w:rsidRPr="002C44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Default="0044293C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Комиссия, утвержденная постановлением а</w:t>
      </w:r>
      <w:r w:rsidR="00F40233" w:rsidRPr="002C44DC">
        <w:rPr>
          <w:rFonts w:ascii="Times New Roman" w:hAnsi="Times New Roman" w:cs="Times New Roman"/>
          <w:sz w:val="24"/>
          <w:szCs w:val="24"/>
        </w:rPr>
        <w:t>дми</w:t>
      </w:r>
      <w:r w:rsidR="00F40233">
        <w:rPr>
          <w:rFonts w:ascii="Times New Roman" w:hAnsi="Times New Roman" w:cs="Times New Roman"/>
          <w:sz w:val="24"/>
          <w:szCs w:val="24"/>
        </w:rPr>
        <w:t xml:space="preserve">нистрации Белозерского муниципального округа  </w:t>
      </w:r>
      <w:r w:rsidR="00F669C5">
        <w:rPr>
          <w:rFonts w:ascii="Times New Roman" w:hAnsi="Times New Roman" w:cs="Times New Roman"/>
          <w:sz w:val="24"/>
          <w:szCs w:val="24"/>
        </w:rPr>
        <w:t>№ _____ от _________________2024</w:t>
      </w:r>
      <w:r w:rsidR="00F40233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F40233" w:rsidRPr="002C44DC">
        <w:rPr>
          <w:rFonts w:ascii="Times New Roman" w:hAnsi="Times New Roman" w:cs="Times New Roman"/>
          <w:sz w:val="24"/>
          <w:szCs w:val="24"/>
        </w:rPr>
        <w:t xml:space="preserve"> соответствии с программой проведения проверки готовности   к отопительному периоду, утвержденной  указанным постановлением в соответствии с Федеральным  </w:t>
      </w:r>
      <w:hyperlink r:id="rId8" w:history="1">
        <w:r w:rsidR="00F40233" w:rsidRPr="002C44DC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5">
        <w:rPr>
          <w:rFonts w:ascii="Times New Roman" w:hAnsi="Times New Roman" w:cs="Times New Roman"/>
          <w:sz w:val="24"/>
          <w:szCs w:val="24"/>
        </w:rPr>
        <w:t xml:space="preserve">   от  27  июля  2010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DF3515">
        <w:rPr>
          <w:rFonts w:ascii="Times New Roman" w:hAnsi="Times New Roman" w:cs="Times New Roman"/>
          <w:sz w:val="24"/>
          <w:szCs w:val="24"/>
        </w:rPr>
        <w:t xml:space="preserve"> №</w:t>
      </w:r>
      <w:r w:rsidR="00F40233" w:rsidRPr="002C44DC">
        <w:rPr>
          <w:rFonts w:ascii="Times New Roman" w:hAnsi="Times New Roman" w:cs="Times New Roman"/>
          <w:sz w:val="24"/>
          <w:szCs w:val="24"/>
        </w:rPr>
        <w:t xml:space="preserve"> 190-ФЗ "О теплоснабжении", приказом Минэнерго от 13.03.2013 года № 103 «Об утверждении Правил оценки готовности  к отопительному периоду» провела проверку готовности к отопительному периоду:</w:t>
      </w:r>
      <w:proofErr w:type="gramEnd"/>
    </w:p>
    <w:p w:rsidR="00094FA4" w:rsidRPr="002C44DC" w:rsidRDefault="00094FA4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44293C" w:rsidRDefault="00F40233" w:rsidP="00F40233">
      <w:pPr>
        <w:tabs>
          <w:tab w:val="left" w:pos="9467"/>
        </w:tabs>
      </w:pPr>
      <w:r w:rsidRPr="0044293C">
        <w:t>______________________________________________________________________</w:t>
      </w: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Проверка готовности к отопительному  периоду  проводилась  в  отношении  следующих объектов:</w:t>
      </w:r>
    </w:p>
    <w:p w:rsidR="00F40233" w:rsidRPr="0044293C" w:rsidRDefault="00F40233" w:rsidP="00F40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94FA4" w:rsidRPr="0044293C" w:rsidRDefault="00094FA4" w:rsidP="00F40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 установила: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C44DC">
        <w:rPr>
          <w:rFonts w:ascii="Times New Roman" w:hAnsi="Times New Roman" w:cs="Times New Roman"/>
          <w:sz w:val="24"/>
          <w:szCs w:val="24"/>
        </w:rPr>
        <w:t xml:space="preserve"> к работе </w:t>
      </w:r>
      <w:r w:rsidR="00B1630F">
        <w:rPr>
          <w:rFonts w:ascii="Times New Roman" w:hAnsi="Times New Roman" w:cs="Times New Roman"/>
          <w:sz w:val="24"/>
          <w:szCs w:val="24"/>
        </w:rPr>
        <w:t>в отопительном периоде 2024/2025</w:t>
      </w:r>
      <w:r w:rsidRPr="002C44DC">
        <w:rPr>
          <w:rFonts w:ascii="Times New Roman" w:hAnsi="Times New Roman" w:cs="Times New Roman"/>
          <w:sz w:val="24"/>
          <w:szCs w:val="24"/>
        </w:rPr>
        <w:t>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(готовность/неготовность к работе в отопительном периоде)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</w:t>
      </w:r>
      <w:r w:rsidR="00B1630F">
        <w:rPr>
          <w:rFonts w:ascii="Times New Roman" w:hAnsi="Times New Roman" w:cs="Times New Roman"/>
          <w:sz w:val="24"/>
          <w:szCs w:val="24"/>
        </w:rPr>
        <w:t xml:space="preserve"> отопительному периоду 2024-2025</w:t>
      </w:r>
      <w:r w:rsidRPr="002C44DC">
        <w:rPr>
          <w:rFonts w:ascii="Times New Roman" w:hAnsi="Times New Roman" w:cs="Times New Roman"/>
          <w:sz w:val="24"/>
          <w:szCs w:val="24"/>
        </w:rPr>
        <w:t>гг.: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44DC">
        <w:rPr>
          <w:rFonts w:ascii="Times New Roman" w:hAnsi="Times New Roman" w:cs="Times New Roman"/>
          <w:sz w:val="24"/>
          <w:szCs w:val="24"/>
        </w:rPr>
        <w:t xml:space="preserve">к  отопительному периоду </w:t>
      </w:r>
      <w:r w:rsidR="00B1630F">
        <w:rPr>
          <w:rFonts w:ascii="Times New Roman" w:hAnsi="Times New Roman" w:cs="Times New Roman"/>
          <w:sz w:val="24"/>
          <w:szCs w:val="24"/>
        </w:rPr>
        <w:t>2024/2025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30">
        <w:rPr>
          <w:rFonts w:ascii="Times New Roman" w:hAnsi="Times New Roman" w:cs="Times New Roman"/>
          <w:sz w:val="24"/>
          <w:szCs w:val="24"/>
        </w:rPr>
        <w:t>г</w:t>
      </w:r>
      <w:r w:rsidRPr="002C4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C44DC">
        <w:rPr>
          <w:rFonts w:ascii="Times New Roman" w:hAnsi="Times New Roman" w:cs="Times New Roman"/>
          <w:sz w:val="24"/>
          <w:szCs w:val="24"/>
        </w:rPr>
        <w:t>комиссии: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комиссии:                         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(подпись, расшифровка подписи)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Члены комиссии              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    (подпись, расшифровка подписи)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 202</w:t>
      </w:r>
      <w:r w:rsidR="00B1630F">
        <w:rPr>
          <w:rFonts w:ascii="Times New Roman" w:hAnsi="Times New Roman" w:cs="Times New Roman"/>
          <w:sz w:val="24"/>
          <w:szCs w:val="24"/>
        </w:rPr>
        <w:t>4</w:t>
      </w:r>
      <w:r w:rsidRPr="002C44DC">
        <w:rPr>
          <w:rFonts w:ascii="Times New Roman" w:hAnsi="Times New Roman" w:cs="Times New Roman"/>
          <w:sz w:val="24"/>
          <w:szCs w:val="24"/>
        </w:rPr>
        <w:t>г.  _________________________________________________________________</w:t>
      </w:r>
    </w:p>
    <w:p w:rsidR="00F40233" w:rsidRPr="00735AF1" w:rsidRDefault="00F40233" w:rsidP="00F402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35AF1">
        <w:rPr>
          <w:rFonts w:ascii="Times New Roman" w:hAnsi="Times New Roman" w:cs="Times New Roman"/>
          <w:sz w:val="18"/>
          <w:szCs w:val="18"/>
        </w:rPr>
        <w:t>(подпись, расшифровка подписи руководителя муниципального образования, теплоснабжающей организации потребителя тепловой энергии, в отношении которого  проводилась проверка готовности  к отопительному периоду)</w:t>
      </w: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D57293" w:rsidRDefault="00D57293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2F11B9" w:rsidRDefault="002F11B9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2F11B9" w:rsidRDefault="002F11B9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2F11B9" w:rsidRDefault="002F11B9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510FAD" w:rsidRPr="00510FAD" w:rsidRDefault="004B73A6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510FAD">
        <w:rPr>
          <w:b/>
          <w:sz w:val="28"/>
          <w:szCs w:val="28"/>
        </w:rPr>
        <w:lastRenderedPageBreak/>
        <w:t>Приложение №</w:t>
      </w:r>
      <w:r w:rsidR="00BC7717" w:rsidRPr="00510FAD">
        <w:rPr>
          <w:b/>
          <w:sz w:val="28"/>
          <w:szCs w:val="28"/>
        </w:rPr>
        <w:t xml:space="preserve"> 2</w:t>
      </w:r>
    </w:p>
    <w:p w:rsidR="00510FAD" w:rsidRDefault="00BC7717" w:rsidP="00510FA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0233" w:rsidRPr="009318B5">
        <w:rPr>
          <w:sz w:val="28"/>
          <w:szCs w:val="28"/>
        </w:rPr>
        <w:t xml:space="preserve">к </w:t>
      </w:r>
      <w:r w:rsidR="00510FAD" w:rsidRPr="00C26269">
        <w:rPr>
          <w:color w:val="000000"/>
          <w:sz w:val="28"/>
          <w:szCs w:val="28"/>
        </w:rPr>
        <w:t>программ</w:t>
      </w:r>
      <w:r w:rsidR="00510FAD">
        <w:rPr>
          <w:color w:val="000000"/>
          <w:sz w:val="28"/>
          <w:szCs w:val="28"/>
        </w:rPr>
        <w:t>е</w:t>
      </w:r>
      <w:r w:rsidR="00510FAD" w:rsidRPr="00C26269">
        <w:rPr>
          <w:color w:val="000000"/>
          <w:sz w:val="28"/>
          <w:szCs w:val="28"/>
        </w:rPr>
        <w:t xml:space="preserve"> проведения проверки </w:t>
      </w:r>
    </w:p>
    <w:p w:rsidR="00F40233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C26269">
        <w:rPr>
          <w:color w:val="000000"/>
          <w:sz w:val="28"/>
          <w:szCs w:val="28"/>
        </w:rPr>
        <w:t>готовности к отопительному периоду</w:t>
      </w: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F11B9">
        <w:rPr>
          <w:rFonts w:ascii="Times New Roman" w:hAnsi="Times New Roman" w:cs="Times New Roman"/>
          <w:b/>
          <w:sz w:val="24"/>
          <w:szCs w:val="24"/>
        </w:rPr>
        <w:t xml:space="preserve"> №____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готовности к</w:t>
      </w:r>
      <w:r w:rsidR="00B1630F"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2024/2025</w:t>
      </w:r>
      <w:r w:rsidRPr="002C44DC">
        <w:rPr>
          <w:rFonts w:ascii="Times New Roman" w:hAnsi="Times New Roman" w:cs="Times New Roman"/>
          <w:b/>
          <w:sz w:val="24"/>
          <w:szCs w:val="24"/>
        </w:rPr>
        <w:t>гг.</w:t>
      </w:r>
    </w:p>
    <w:p w:rsidR="00F40233" w:rsidRDefault="00F40233" w:rsidP="00F4023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 (полное наименование муниципального образования, теплоснабжающей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>организации, теплосетевой организации, потребителя тепловой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Акт проверки готовности к отопительном</w:t>
      </w:r>
      <w:r>
        <w:rPr>
          <w:rFonts w:ascii="Times New Roman" w:hAnsi="Times New Roman" w:cs="Times New Roman"/>
          <w:sz w:val="24"/>
          <w:szCs w:val="24"/>
        </w:rPr>
        <w:t>у пер</w:t>
      </w:r>
      <w:r w:rsidR="00242757">
        <w:rPr>
          <w:rFonts w:ascii="Times New Roman" w:hAnsi="Times New Roman" w:cs="Times New Roman"/>
          <w:sz w:val="24"/>
          <w:szCs w:val="24"/>
        </w:rPr>
        <w:t xml:space="preserve">иоду </w:t>
      </w:r>
      <w:proofErr w:type="gramStart"/>
      <w:r w:rsidR="002427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2757">
        <w:rPr>
          <w:rFonts w:ascii="Times New Roman" w:hAnsi="Times New Roman" w:cs="Times New Roman"/>
          <w:sz w:val="24"/>
          <w:szCs w:val="24"/>
        </w:rPr>
        <w:t xml:space="preserve"> ____________________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2427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44DC">
        <w:rPr>
          <w:rFonts w:ascii="Times New Roman" w:hAnsi="Times New Roman" w:cs="Times New Roman"/>
          <w:sz w:val="24"/>
          <w:szCs w:val="24"/>
        </w:rPr>
        <w:t>_.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510FAD" w:rsidRDefault="00510FAD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2C44DC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уполномоченного органа, образовавшего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комиссию по проведению проверки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готовности к отопительному периоду)</w:t>
      </w:r>
    </w:p>
    <w:p w:rsidR="00F40233" w:rsidRPr="002C44DC" w:rsidRDefault="00F40233" w:rsidP="00F40233">
      <w:pPr>
        <w:tabs>
          <w:tab w:val="left" w:pos="3735"/>
        </w:tabs>
        <w:ind w:firstLine="567"/>
        <w:rPr>
          <w:rFonts w:ascii="Times New Roman" w:hAnsi="Times New Roman" w:cs="Times New Roman"/>
        </w:rPr>
      </w:pPr>
    </w:p>
    <w:p w:rsidR="00F40233" w:rsidRDefault="00F40233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7B4AA2" w:rsidRDefault="007B4AA2" w:rsidP="00F40233"/>
    <w:p w:rsidR="007B4AA2" w:rsidRDefault="007B4AA2" w:rsidP="00F40233"/>
    <w:p w:rsidR="007B4AA2" w:rsidRDefault="007B4AA2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D57293" w:rsidRDefault="00D57293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7293" w:rsidRDefault="00D57293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10FAD">
        <w:rPr>
          <w:rFonts w:ascii="Times New Roman" w:hAnsi="Times New Roman" w:cs="Times New Roman"/>
          <w:sz w:val="28"/>
          <w:szCs w:val="28"/>
        </w:rPr>
        <w:t xml:space="preserve"> 4 </w:t>
      </w:r>
      <w:r w:rsidRPr="002B38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10FAD" w:rsidRPr="009318B5" w:rsidRDefault="00D6737E" w:rsidP="00510F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24.07.2024 № 780</w:t>
      </w:r>
      <w:bookmarkStart w:id="0" w:name="_GoBack"/>
      <w:bookmarkEnd w:id="0"/>
    </w:p>
    <w:p w:rsidR="00510FAD" w:rsidRPr="002B38B2" w:rsidRDefault="00510FAD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A6316" w:rsidRDefault="002B38B2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2">
        <w:rPr>
          <w:rFonts w:ascii="Times New Roman" w:hAnsi="Times New Roman" w:cs="Times New Roman"/>
          <w:b/>
          <w:sz w:val="28"/>
          <w:szCs w:val="28"/>
        </w:rPr>
        <w:t xml:space="preserve">оценки готовности к отопительному периоду на территории </w:t>
      </w:r>
    </w:p>
    <w:p w:rsidR="002B38B2" w:rsidRPr="002B38B2" w:rsidRDefault="00AA6316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2B38B2" w:rsidRPr="002B38B2" w:rsidRDefault="002B38B2" w:rsidP="002B38B2">
      <w:pPr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 ОБЩИЕ ТРЕБОВАНИЯ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1.1. Повышение надёжности систем коммунального теплоснабжения, своевременная и всесторонняя подготовка к отопительному периоду и проведении его во взаимодействии теплоснабжающих организаций, потребителей тепловой энергии, топливо водоснабжающих и других организаций являются важнейшими мерами в обеспечении бесперебойного теплоснабжения на территории </w:t>
      </w:r>
      <w:r w:rsidR="00AA6316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1.2. Основной задачей предприятий, учреждений и организаций, расположенных на территории</w:t>
      </w:r>
      <w:r w:rsidR="00FE3BB7">
        <w:rPr>
          <w:rFonts w:ascii="Times New Roman" w:hAnsi="Times New Roman" w:cs="Times New Roman"/>
          <w:sz w:val="28"/>
          <w:szCs w:val="28"/>
        </w:rPr>
        <w:t xml:space="preserve"> Белозерского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AA631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 при подготовке и проведение отопительного сезона являются обеспечение устойчивого тепл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, водо-, электро- и топливоснабжения потребителей, поддержания необходимых параметров энергоносителей и нормативного температурного режима в зданиях с учетом их назначения.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1.3. Весь комплекс мероприятий по подготовке и проведению отопительного сезона подразделяется на этапы: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подготовка к отопительному сезону;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систем теплоснабжения;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периодическое протапливание (начало отопительного сезона);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регулярное отопление;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прохождение зимнего максимума;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завершение отопительного сезона и обеспечение горячего водоснабжения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1.4. При подготовке и проведении отопительного сезона предприятиям, учреждениям и организациям необходимо руководствоваться правовыми актами администрации</w:t>
      </w:r>
      <w:r w:rsidR="00F941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, решениями комиссии по подготовке коммунального хозяйства к работе в зимних условиях (в дальнейшем - Комиссия), договорами энергоснабжения, действующими нормативно-техническими документами и настоящими Правилами. </w:t>
      </w:r>
    </w:p>
    <w:p w:rsidR="00F9417D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Комиссия создается </w:t>
      </w:r>
      <w:r w:rsidR="00FE3BB7">
        <w:rPr>
          <w:rFonts w:ascii="Times New Roman" w:hAnsi="Times New Roman" w:cs="Times New Roman"/>
          <w:sz w:val="28"/>
          <w:szCs w:val="28"/>
        </w:rPr>
        <w:t>п</w:t>
      </w:r>
      <w:r w:rsidRPr="002B38B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9417D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>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F9417D">
        <w:rPr>
          <w:rFonts w:ascii="Times New Roman" w:hAnsi="Times New Roman" w:cs="Times New Roman"/>
          <w:sz w:val="28"/>
          <w:szCs w:val="28"/>
        </w:rPr>
        <w:t>глава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1.5. Взаимоотношения теплоснабжающих организаций с потребителями непосредственно определяются заключенными между ними договорами и действующей нормативной и нормативно-технической документацией.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Граница ответственности между потребителем и теплоснабжающей организацией за состояние и обслуживание систем теплопотребления определяется их балансовой принадлежностью и фиксируется в прилагаемом к договору акте разграничения балансовой принадлежности инженерных сетей и эксплуатационной ответственности сторон.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1.6. Обслуживание бесхозяйных сетей осуществляется в соответствии с Федеральным законом «О теплоснабжении».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1.7. Земляные работы, связанные с вскрытием грунта и дорожных покрытий, должны проводиться в соответствии с Правилами благоустройства и санитарного содержания территорий.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1.8. Выдача разрешений на производство аварийных работ, связанных с нарушением благоустройства, для предприятий, учреждений и организаций - владельцев инженерных коммуникаций и их подрядных организаций производится администрацией </w:t>
      </w:r>
      <w:r w:rsidR="00F9417D" w:rsidRPr="00B21AA1">
        <w:rPr>
          <w:rFonts w:ascii="Times New Roman" w:hAnsi="Times New Roman" w:cs="Times New Roman"/>
          <w:b/>
          <w:sz w:val="28"/>
          <w:szCs w:val="28"/>
        </w:rPr>
        <w:t>территориальных управлений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1.9. Работы по реконструкции и капитальному ремонту тепловых сетей могут производиться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 xml:space="preserve">в течение всего года в соответствии с технической документацией по согласованным с </w:t>
      </w:r>
      <w:r w:rsidRPr="00FE3CE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941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94FA4">
        <w:rPr>
          <w:rFonts w:ascii="Times New Roman" w:hAnsi="Times New Roman" w:cs="Times New Roman"/>
          <w:sz w:val="28"/>
          <w:szCs w:val="28"/>
        </w:rPr>
        <w:t xml:space="preserve">  </w:t>
      </w:r>
      <w:r w:rsidRPr="002B38B2">
        <w:rPr>
          <w:rFonts w:ascii="Times New Roman" w:hAnsi="Times New Roman" w:cs="Times New Roman"/>
          <w:sz w:val="28"/>
          <w:szCs w:val="28"/>
        </w:rPr>
        <w:t xml:space="preserve">графикам производства работ. При этом должны быть приняты меры по обеспечению тепло- и водоснабжения жилых домов и  зданий в соответствии с условиями договора.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1.10. При возникновении чрезвычайных ситуаций (крупных аварий) на инженерных сооружениях и коммуникациях общее руководство по локализации и ликвидации их возлагается на руководителей Комиссий.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1.11. Для разработки плана подготовки объектов топливно-энергетического комплекса жилищно-коммунального хозяйства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4FA4">
        <w:rPr>
          <w:rFonts w:ascii="Times New Roman" w:hAnsi="Times New Roman" w:cs="Times New Roman"/>
          <w:sz w:val="28"/>
          <w:szCs w:val="28"/>
        </w:rPr>
        <w:t xml:space="preserve"> </w:t>
      </w:r>
      <w:r w:rsidRPr="002B38B2">
        <w:rPr>
          <w:rFonts w:ascii="Times New Roman" w:hAnsi="Times New Roman" w:cs="Times New Roman"/>
          <w:sz w:val="28"/>
          <w:szCs w:val="28"/>
        </w:rPr>
        <w:t xml:space="preserve">к работе в зимних условиях: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все предприятия, учреждения и организации, расположенные на территории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>, представл</w:t>
      </w:r>
      <w:r w:rsidR="00094FA4">
        <w:rPr>
          <w:rFonts w:ascii="Times New Roman" w:hAnsi="Times New Roman" w:cs="Times New Roman"/>
          <w:sz w:val="28"/>
          <w:szCs w:val="28"/>
        </w:rPr>
        <w:t>яют до 30 апреля в администрацию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094FA4" w:rsidRPr="00094FA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B38B2">
        <w:rPr>
          <w:rFonts w:ascii="Times New Roman" w:hAnsi="Times New Roman" w:cs="Times New Roman"/>
          <w:sz w:val="28"/>
          <w:szCs w:val="28"/>
        </w:rPr>
        <w:t>планы подготовки своих хозяйств к отопительному сезону с графиками производства работ.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 ПОДГОТОВКА К ОТОПИТЕЛЬНОМУ СЕЗОНУ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2.1. Подготовка к отопительному сезону включает: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выявление недостатков по прошедшему отопительному сезону, разработку и выполнение мероприятий по устранению выявленных дефектов и нарушений.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- издание распоряжения    об итогах прошедшего отопительного сезона с утверждением плана мероприятий по подготовке теплоэнергетического хозяйства, сооружений и зданий к новому отопительному сезону.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заключение договоров с теплоснабжающими и подрядными организациями, решение вопросов финансирования и материально-технического обеспечения;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проведение необходимых работ на источниках теплоснабжения, в т.ч. осмотров и испытаний котлов, сосудов, трубопроводов в соответствии с требованиями Правил Ростехнадзора,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работ на тепловых сетях по реконструкции, капитальному и текущему ремонтам, испытаниям и промывкам, разработка графика отпуска тепла и гидравлического режима тепловых сетей,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проведение работ по подготовке зданий, профилактике, ремонту и замене оборудования на инженерных системах,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работ на системах водоснабжения источников теплоснабжения.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2.2. Работы на источниках теплоснабжения должны быть завершены согласно срокам предварительно согласованных графиков ремонта и, как правило, не позднее 15 сентября.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Итогом работ является получение паспорта готовности объекта теплоснабжения.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2.3. Работы на тепловых сетях, вводах и внутренних домовых системах теплоснабжения должны быть закончены, как правило, до 15 сентября.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2.4. Тепловые сети должны подвергаться контрольным испытаниям в соответствии с действующей нормативно-технической документацией. Прочностное состояние подземных тепловых сетей должно оцениваться на основании анализа имевших место дефектов в отопительном сезоне и ежегодно проводимых гидравлических опрессовок.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2.5. Все виды испытаний тепловых сетей проводятся отдельно. Во всех случаях должны быть обеспечены тщательное наблюдение за всеми точками тепловой сети, указанными в программе испытаний, и оперативная связь между руководителями испытаний, отдельными исполнителями и потребителями.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2.6. Графики ремонтов и проведения испытаний тепловых сетей и остановок   котельных, согласовываются с администраци</w:t>
      </w:r>
      <w:r w:rsidR="00C26269">
        <w:rPr>
          <w:rFonts w:ascii="Times New Roman" w:hAnsi="Times New Roman" w:cs="Times New Roman"/>
          <w:sz w:val="28"/>
          <w:szCs w:val="28"/>
        </w:rPr>
        <w:t>ей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C26269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2.7. В графиках ремонта тепловых сетей и источников теплоснабжения может допускаться перерыв в подаче горячей воды потребителям, согласно договору не более 14 дней по согласованию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Решения об отключении систем горячего водоснабжения принимаются по обоснованным представлениям руководства предприятий, учреждений и организаций.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Отключение горячей воды на больший срок или повторное отключение, связанное с реконструкцией и ремонтом источников теплоснабжения и тепловых сетей, согласовываются с администраци</w:t>
      </w:r>
      <w:r w:rsidR="00C26269">
        <w:rPr>
          <w:rFonts w:ascii="Times New Roman" w:hAnsi="Times New Roman" w:cs="Times New Roman"/>
          <w:sz w:val="28"/>
          <w:szCs w:val="28"/>
        </w:rPr>
        <w:t>ей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2.8. Срок представления графиков на согласование в администраци</w:t>
      </w:r>
      <w:r w:rsidR="002C4BE2">
        <w:rPr>
          <w:rFonts w:ascii="Times New Roman" w:hAnsi="Times New Roman" w:cs="Times New Roman"/>
          <w:sz w:val="28"/>
          <w:szCs w:val="28"/>
        </w:rPr>
        <w:t>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BE2">
        <w:rPr>
          <w:rFonts w:ascii="Times New Roman" w:hAnsi="Times New Roman" w:cs="Times New Roman"/>
          <w:sz w:val="28"/>
          <w:szCs w:val="28"/>
        </w:rPr>
        <w:t>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о</w:t>
      </w:r>
      <w:r w:rsidR="002C4BE2">
        <w:rPr>
          <w:rFonts w:ascii="Times New Roman" w:hAnsi="Times New Roman" w:cs="Times New Roman"/>
          <w:sz w:val="28"/>
          <w:szCs w:val="28"/>
        </w:rPr>
        <w:t>кру</w:t>
      </w:r>
      <w:r w:rsidRPr="002B38B2">
        <w:rPr>
          <w:rFonts w:ascii="Times New Roman" w:hAnsi="Times New Roman" w:cs="Times New Roman"/>
          <w:sz w:val="28"/>
          <w:szCs w:val="28"/>
        </w:rPr>
        <w:t>г</w:t>
      </w:r>
      <w:r w:rsidR="002C4BE2">
        <w:rPr>
          <w:rFonts w:ascii="Times New Roman" w:hAnsi="Times New Roman" w:cs="Times New Roman"/>
          <w:sz w:val="28"/>
          <w:szCs w:val="28"/>
        </w:rPr>
        <w:t>а</w:t>
      </w:r>
      <w:r w:rsidRPr="002B38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остановок на плановый ремонт ТЭЦ и котельных - до 15 апреля;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ремонта и реконструкции тепловых сетей - до 15 апреля;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гидравлической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опрессовки тепловых сетей в конце отопительного сезона - до 30 мая; перед отопительным сезоном – до 25 августа.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2.9. Владельцы тепловых сетей в недельный срок доводят графики до потребителей.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2.10. Тепловые сети после монтажа, капитального ремонта и реконструкции должны подвергаться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гидропромывке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. Необходимость промывки и химической обработки тепловых сетей, открытых систем теплоснабжения и связанных с ними систем теплоснабжения и горячего водоснабжения в период подготовки к отопительному сезону должна определяться органами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или специализированной лабораторией в зависимости от качества горячей воды, поступающей к потребителю. После проведения аварийных работ на теплотрассах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теплоснабжающие организации обязаны производить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гидропромывку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данных участков сетей.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2.11. Управляющие компании обслуживающие тепловые сети, вводы в дома, внутридомовые системы в срок до 25 мая согласовывают с теплоснабжающими организациями графики их предъявлений на готовность к отопительному сезону. Сроки подготовки сетей, вводов, внутридомовых систем должны быть увязаны с графиками ремонтов тепловых систем и источников теплоснабжения. Согласованные графики предъявления объектов на готовность к отопительному сезону предъявляются в администраци</w:t>
      </w:r>
      <w:r w:rsidR="00FE3BB7">
        <w:rPr>
          <w:rFonts w:ascii="Times New Roman" w:hAnsi="Times New Roman" w:cs="Times New Roman"/>
          <w:sz w:val="28"/>
          <w:szCs w:val="28"/>
        </w:rPr>
        <w:t>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 о</w:t>
      </w:r>
      <w:r w:rsidR="00FE3BB7">
        <w:rPr>
          <w:rFonts w:ascii="Times New Roman" w:hAnsi="Times New Roman" w:cs="Times New Roman"/>
          <w:sz w:val="28"/>
          <w:szCs w:val="28"/>
        </w:rPr>
        <w:t>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2.12. Потребители тепла в процессе подготовки к отопительному сезону проводят: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обследование технического состояния зданий и их инженерного оборудования. Результаты обследования, выводы и предложения оформляются актами планового сплошного обследования жилого (административного) здания, по форме (приложение);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профилактике и ремонту внутридомовых систем, вводов и внутриквартальных сетей, приборов учета отпуска тепла в сроки, согласованные с теплоснабжающей организацией;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герметизации канала теплотрассы на вводе, планировке грунта вокруг здания и планировке на вводах теплотрассы во избежание попадания теплосетевой воды;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промывку внутренних систем центрального отопления гидравлическим и гидропневматическим способом не реже 1 раз в год;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промывку внутриквартальных сетей и вводов, находящихся на его балансе;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установку диафрагм и сопел по расчетам, представленным теплоснабжающими организациями, имеющими лицензию, с учетом результатов наладки в прошедшем отопительном сезоне;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утепление дверей, лестничных клеток, чердаков, подвалов, внутренней разводки, восстановление замков на дверях помещений тепловых пунктов, чердаков, водомерных узлов;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созданию нормального температурного - влажностного режима чердачных помещений;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утепление помещений водомерных узлов на водопроводных вводах;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проверку резервных вводов водо- и электроснабжения;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вторых вводов электроснабжения жилых домов.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2.13. Приемка систем теплопотребления после выполнения работ, перечисленных в п. 2.12 и устранение замечаний теплоснабжающей организации оформляется двусторонним актом.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2.14. После подготовки систем отопления производится ее консервация заполнением сетевой водой с отключением от внешней сети, при необходимости, установкой заглушек.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2.15. Подготовку к отопительному сезону тепловых сетей, ЦТП, насосных систем центрального отопления и горячего водоснабжения домов-новостроек, не принятых специализированными организациями, обеспечивают строительные организации-заказчики. Все необходимые врезки в инженерные коммуникации должны быть выполнены до 1 октября.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2.16. После завершения работ по подготовке зданий к зиме на основании актов планового сплошного обследования жилого (административного) здания   и наличия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актов готовности систем энергопотребления зданий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  оформляется паспорт готовности объекта к работе в зимних условиях.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2.17. Готовность лечебно-профилактических, детских, школьных учреждений,   учебных заведений,  подтверждается паспортами готовности объекта к работе в зимних условиях.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2.18. Готовность котельных и ЦТП к отопительному сезону оформляется актами комиссии и паспортами готовности источника теплоснабжения к отопительному сезону. 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2.19. Готовность источников теплоснабжения подтверждается при условии: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выполнения плановых ремонтов основного и вспомогательного оборудования;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готовности тепловых сетей и теплоисточников к выполнению графика тепловых нагрузок;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оценки надежности водоснабжения по результатам совместной проверки с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организацией;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резервных вводов электроснабжения;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окончания всех работ по отоплению и освещению производственных зданий и рабочих мест;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мероприятий по предупреждению повреждений оборудования, технических схем и сооружений в условиях низких температур наружного воздуха;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выполнения планов проверки устройств релейной защиты и противоаварийной автоматики;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укомплектованности рабочих мест обученным и аттестованным персоналом;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плана по созданию запасов топлива и резервных видов топлива, проведение комплекса работ по подготовке к работе резервных топливных хозяйств.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3. ОПРОБОВАНИЕ СИСТЕМ ТЕПЛОСНАБЖЕНИЯ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3.1. С целью проверки готовности источников теплоснабжения, тепловых сетей к началу периодического отопления и выявления скрытых дефектов, проводится опробование систем теплоснабжения в сроки, устанавливаемые ежегодно решением Комиссии по подготовке к зиме.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Графики опробования разрабатываются теплоснабжающими организациями и согласовывают до 1 сентября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3.2. Теплоснабжающие организации передают согласованные графики до 15 сентября в управляющие компании.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3.3. Опробование магистральных и распределительных тепловых сетей производится теплоснабжающими организациями по специальной программе, согласованной с управляющими компаниями.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В ходе опробования систем теплоснабжения производится замена консерванта и постановка всей системы теплоснабжения и теплопотребления под давление.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3. Выявленные в процессе опробования замечания по тепловым сетям, источника теплоснабжения и потребителям должны быть устранены до начала периодического протапливания.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4. ПЕРИОДИЧЕСКОЕ ПРОТАПЛИВАНИЕ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(НАЧАЛО ОТОПИТЕЛЬНОГО СЕЗОНА)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4.1. Включение системы отопления потребителям должно осуществляться по графику, составленному теплоснабжающей организацией и утвержденному органом местного самоуправления.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Суммарное время, необходимое для начала подачи тепла всем подготовленным потребителям не должно превышать пяти суток.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4.2. Отопительный период должен быть начат, если в течение пяти суток средняя суточная температура наружного воздуха составляет +8 град. С и ниже, и должен быть закончен, если в течение пяти суток средняя суточная температура наружного воздуха составляет +8 град.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и выше. Конкретные сроки начала и окончания отопительного периода устанавливаются органом местного самоуправления.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В первую очередь следует включать системы отопления детских и лечебных учреждений; во вторую очередь должны быть включены системы отопления жилых зданий, затем учебных заведений, зрелищных предприятий и прочих административных зданий; в последнюю очередь - промышленных предприятий, складов, гаражей и т.п.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Отключение систем отопления зданий различного назначения по окончании отопительного периода должно производиться в обратной последовательности. В отдельных случаях системы отопления детских и лечебных учреждений могут быть включены (отключены) по распоряжению администрации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 xml:space="preserve">раньше (позже) начала (конца) отопительного периода.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4.3. В ходе периодического протапливания проводится опробование резервных топливных хозяйств в работе.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4.6. 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 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5. РЕГУЛЯРНОЕ ОТОПЛЕНИЕ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5.1. Теплоснабжающие организации после 15 ноября во время регулярного отопления производят окончательную регулировку тепловых сетей и вводов к потребителям. Потребители проводят окончательную регулировку внутридомовых систем. При необходимости теплоснабжающая организация производит перерасчет сопел и диафрагм. Работы по замене производятся персоналом потребителя под контролем представителей теплоснабжающих организаций.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5.2. В ходе отопительного сезона системы теплоснабжения и отопления работают в одном из следующих режимов: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нормальном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до минус 15 градусов;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от минус 15 до минус 27 градусов;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r w:rsidR="00D543E0" w:rsidRPr="002B38B2">
        <w:rPr>
          <w:rFonts w:ascii="Times New Roman" w:hAnsi="Times New Roman" w:cs="Times New Roman"/>
          <w:sz w:val="28"/>
          <w:szCs w:val="28"/>
        </w:rPr>
        <w:t xml:space="preserve">вне </w:t>
      </w:r>
      <w:proofErr w:type="gramStart"/>
      <w:r w:rsidR="00D543E0" w:rsidRPr="002B38B2">
        <w:rPr>
          <w:rFonts w:ascii="Times New Roman" w:hAnsi="Times New Roman" w:cs="Times New Roman"/>
          <w:sz w:val="28"/>
          <w:szCs w:val="28"/>
        </w:rPr>
        <w:t>расчётном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ниже минус 27 градусов.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5.3. Во время отопительного сезона теплоснабжающие организации обязаны: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расчетные гидравлические и температурные параметры теплоносителя у потребителя согласно договору;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немедленно оповещать администрацию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>об</w:t>
      </w:r>
      <w:r w:rsidR="00C26269">
        <w:rPr>
          <w:rFonts w:ascii="Times New Roman" w:hAnsi="Times New Roman" w:cs="Times New Roman"/>
          <w:sz w:val="28"/>
          <w:szCs w:val="28"/>
        </w:rPr>
        <w:t xml:space="preserve"> о</w:t>
      </w:r>
      <w:r w:rsidRPr="002B38B2">
        <w:rPr>
          <w:rFonts w:ascii="Times New Roman" w:hAnsi="Times New Roman" w:cs="Times New Roman"/>
          <w:sz w:val="28"/>
          <w:szCs w:val="28"/>
        </w:rPr>
        <w:t xml:space="preserve">граничениях или прекращении подачи тепла, или ухудшении качества горячей воды с указанием причин, принимаемых мерах и сроках устранения;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выезд на место своих представителей при аварийных ситуациях на тепловых сетях в течение одного часа, при нарушениях от установленных режимов теплоснабжения - в течение суток после получения информации от потребителя;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техническим состоянием и исправностью тепловых сетей и тепловых пунктов, находящихся на балансе потребителей;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производить работы по ликвидации дефектов на трубопроводах тепловых сетей в нормативные сроки, работы должны производиться по графикам и программам производства работ, разработанным эксплуатационной организацией и согласованным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5.4. Во время прохождения отопительного </w:t>
      </w:r>
      <w:r w:rsidR="00D543E0" w:rsidRPr="002B38B2">
        <w:rPr>
          <w:rFonts w:ascii="Times New Roman" w:hAnsi="Times New Roman" w:cs="Times New Roman"/>
          <w:sz w:val="28"/>
          <w:szCs w:val="28"/>
        </w:rPr>
        <w:t>сезона,</w:t>
      </w:r>
      <w:r w:rsidRPr="002B38B2">
        <w:rPr>
          <w:rFonts w:ascii="Times New Roman" w:hAnsi="Times New Roman" w:cs="Times New Roman"/>
          <w:sz w:val="28"/>
          <w:szCs w:val="28"/>
        </w:rPr>
        <w:t xml:space="preserve"> управляющие компании тепловой энергии обязаны: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организовать прием претензий на недостаточное теплоснабжение от населения и принимать меры к их устранению;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выполнять оперативные указания теплоснабжающих организаций в отношении режимов теплопотребления;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не допускать самовольных (без разрешения теплоснабжающих организаций) врезок, снятий или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рассверловок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диафрагм и сопел, постановки систем «на сброс» и т.д.;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равномерный прогрев всех нагревательных приборов, температуру в помещениях, согласно действующим нормативам;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оповещать население о причинах и длительности отключения или ограничения теплоснабжения или горячего водоснабжения объявлениями на подъездах домов, через средства массовой информации;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принимать незамедлительные меры к ликвидации утечек на тепловых сетях, находящихся на их балансе, внутридомовых системах и устранению дефектов на подземных трубопроводах в нормативные сроки;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5.5. Владельцы инженерных систем и коммуникаций обеспечивают в течение 1 часа после получения телефонограммы выезд своих представителей для согласования земляных работ. 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6. ПРОХОЖДЕНИЕ ЗИМНЕГО МАКСИМУМА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6.1. Зимний максимум определяется периодом отрицательных температур наружного воздуха.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6.2. До 15 ноября должен быть закончен ремонт оборудования, обеспечивающего прохождение зимнего максимума, устранены замечания и дефекты, выявленные с начала отопительного сезона, выполнена регулировка тепловых сетей и комплексное опробование систем, обеспечивающих работу оборудования на резервном топливе.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6.3. С объявления усиленного режима: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- уточняется схема оповещения, устанавливается дежурство ответственных работников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, жилищно-эксплуатационных организаций и других потребителей при необходимости с привлечением владельцев зданий;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приводятся в готовность аварийно-восстановительные бригады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, жилищно-эксплуатационных организациях и предприятиях;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персоналом потребителя организуется периодический обход и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работой систем теплоснабжения и состоянием утепления зданий;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7. ЗАВЕРШЕНИЕ ОТОПИТЕЛЬНОГО СЕЗОНА И ОБЕСПЕЧЕНИЕ ГОРЯЧЕГО ВОДОСНАБЖЕНИЯ В МЕЖОТОПИТЕЛЬНЫЙ ПЕРИОД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7.1. При установившихся среднесуточных температурах наружного воздуха +8 градусов и выше в течение 5 суток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 xml:space="preserve">издается распоряжение об окончании отопительного сезона (периодическом протапливании) на территории муниципального образования.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До начала ремонтных работ системы центрального отопления остаются заполненными сетевой водой.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7.3.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 теплоснабжающие организации обеспечивают горячее водоснабжение потребителей по утвержденной схеме работ оборудования источников тепла и тепловых сетей. Перерывы в подаче горячей воды не могут быть больше сроков, установленных графиками, согласованными с администраци</w:t>
      </w:r>
      <w:r w:rsidR="002C4BE2">
        <w:rPr>
          <w:rFonts w:ascii="Times New Roman" w:hAnsi="Times New Roman" w:cs="Times New Roman"/>
          <w:sz w:val="28"/>
          <w:szCs w:val="28"/>
        </w:rPr>
        <w:t>ей</w:t>
      </w:r>
      <w:r w:rsidRPr="002B38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BE2">
        <w:rPr>
          <w:rFonts w:ascii="Times New Roman" w:hAnsi="Times New Roman" w:cs="Times New Roman"/>
          <w:sz w:val="28"/>
          <w:szCs w:val="28"/>
        </w:rPr>
        <w:t>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2C4BE2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 на время, необходимое для ремонта установок ГВС на источник теплоснабжения, подготовки элеваторных узлов и внутридомовых систем. Оплата за период перерыва горячего водоснабжения потребителем не производится.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7.4. Взаимоотношения между теплоснабжающими организациями, включенными в общую схему обеспечения горячего водоснабжения, определяются договором.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7.5. Готовность источников теплоснабжения, тепловых сетей и потребителей для обеспечения горячего водоснабжения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 рассматривается на заседаниях Комиссий по подготовке к зиме.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7.6. По завершении отопительного сезона владельцы зданий всех назначений составляют акт планового сплошного обследования жилого (административного) здания.</w:t>
      </w:r>
    </w:p>
    <w:p w:rsidR="00FB1D2F" w:rsidRDefault="00FB1D2F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D2F" w:rsidRPr="00EA5D84" w:rsidRDefault="00FB1D2F" w:rsidP="002B38B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1B9" w:rsidRDefault="002F11B9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>Приложение к правилам  оценки готовности</w:t>
      </w: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к отопительному периоду на территории </w:t>
      </w: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B38B2" w:rsidRPr="00EA5D84" w:rsidRDefault="002B38B2" w:rsidP="002B38B2">
      <w:pPr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Общий план – график работы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комиссии по   оценке  готовности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жилищного фонда, объектов социальной сферы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к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функционированию в осенне-зимний период</w:t>
      </w:r>
    </w:p>
    <w:p w:rsidR="002B38B2" w:rsidRPr="002B38B2" w:rsidRDefault="002B38B2" w:rsidP="002B38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1"/>
        <w:gridCol w:w="2397"/>
        <w:gridCol w:w="1722"/>
      </w:tblGrid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энергетических установок, систем водоснабжения и водоотведения, запорной арматуры, оборудования котельных установок по окончании эксплуатации в осенне-зимний период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зданий и сооружений (кровля, фасады, парадные, вентиляционные каналы, дымовые трубы)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 по подготовке жилищного фонда, объектов социальной сферы</w:t>
            </w: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 инженерной инфраструктуры к отопительному сезону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Выдача паспортов готовности и актов готовности к отопительному периоду УК,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ТСЖ,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ТОС,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предприятия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подготовки жилищного фонда, объектов социальной сферы</w:t>
            </w: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 инженерной инфраструктуры к отопительному сезону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8B2" w:rsidRPr="002B38B2" w:rsidRDefault="002B38B2" w:rsidP="00EA5D84">
      <w:pPr>
        <w:rPr>
          <w:rFonts w:ascii="Times New Roman" w:hAnsi="Times New Roman" w:cs="Times New Roman"/>
          <w:sz w:val="28"/>
          <w:szCs w:val="28"/>
        </w:rPr>
      </w:pPr>
    </w:p>
    <w:sectPr w:rsidR="002B38B2" w:rsidRPr="002B38B2" w:rsidSect="001F3326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4CB"/>
    <w:multiLevelType w:val="hybridMultilevel"/>
    <w:tmpl w:val="FF2E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77"/>
    <w:rsid w:val="00005E15"/>
    <w:rsid w:val="00023406"/>
    <w:rsid w:val="00067D1C"/>
    <w:rsid w:val="00076492"/>
    <w:rsid w:val="00077260"/>
    <w:rsid w:val="00094FA4"/>
    <w:rsid w:val="00095C1D"/>
    <w:rsid w:val="000B5001"/>
    <w:rsid w:val="001413FC"/>
    <w:rsid w:val="001470D0"/>
    <w:rsid w:val="001A04B6"/>
    <w:rsid w:val="001B19AA"/>
    <w:rsid w:val="001F0370"/>
    <w:rsid w:val="001F3326"/>
    <w:rsid w:val="00242757"/>
    <w:rsid w:val="002A0E70"/>
    <w:rsid w:val="002A1227"/>
    <w:rsid w:val="002A7DB7"/>
    <w:rsid w:val="002B38B2"/>
    <w:rsid w:val="002C00A4"/>
    <w:rsid w:val="002C0291"/>
    <w:rsid w:val="002C4BE2"/>
    <w:rsid w:val="002F11B9"/>
    <w:rsid w:val="00323FA4"/>
    <w:rsid w:val="00350FAC"/>
    <w:rsid w:val="003518C2"/>
    <w:rsid w:val="003B04E5"/>
    <w:rsid w:val="003C1BCD"/>
    <w:rsid w:val="003C5E9C"/>
    <w:rsid w:val="003E4A99"/>
    <w:rsid w:val="00407407"/>
    <w:rsid w:val="0044293C"/>
    <w:rsid w:val="00474AF4"/>
    <w:rsid w:val="00485B3B"/>
    <w:rsid w:val="00486E00"/>
    <w:rsid w:val="004B73A6"/>
    <w:rsid w:val="004F32B5"/>
    <w:rsid w:val="004F72CF"/>
    <w:rsid w:val="00510FAD"/>
    <w:rsid w:val="00534A23"/>
    <w:rsid w:val="00620A68"/>
    <w:rsid w:val="0064440C"/>
    <w:rsid w:val="006D7B89"/>
    <w:rsid w:val="00707CF5"/>
    <w:rsid w:val="00760E5F"/>
    <w:rsid w:val="0076575F"/>
    <w:rsid w:val="007B4AA2"/>
    <w:rsid w:val="007E586B"/>
    <w:rsid w:val="007F0703"/>
    <w:rsid w:val="007F4277"/>
    <w:rsid w:val="00811254"/>
    <w:rsid w:val="00816D59"/>
    <w:rsid w:val="00834875"/>
    <w:rsid w:val="0088427B"/>
    <w:rsid w:val="0088762A"/>
    <w:rsid w:val="008A5068"/>
    <w:rsid w:val="0090746F"/>
    <w:rsid w:val="0091733D"/>
    <w:rsid w:val="00934F4D"/>
    <w:rsid w:val="00957654"/>
    <w:rsid w:val="009A7201"/>
    <w:rsid w:val="009D055E"/>
    <w:rsid w:val="009D6712"/>
    <w:rsid w:val="00A249D1"/>
    <w:rsid w:val="00AA1A74"/>
    <w:rsid w:val="00AA6316"/>
    <w:rsid w:val="00AE2556"/>
    <w:rsid w:val="00B1630F"/>
    <w:rsid w:val="00B21AA1"/>
    <w:rsid w:val="00B23D12"/>
    <w:rsid w:val="00B35998"/>
    <w:rsid w:val="00B64790"/>
    <w:rsid w:val="00BA3D6F"/>
    <w:rsid w:val="00BC7717"/>
    <w:rsid w:val="00C0666D"/>
    <w:rsid w:val="00C26269"/>
    <w:rsid w:val="00C41414"/>
    <w:rsid w:val="00C438E5"/>
    <w:rsid w:val="00CC4A40"/>
    <w:rsid w:val="00CC52A5"/>
    <w:rsid w:val="00CE0784"/>
    <w:rsid w:val="00D12930"/>
    <w:rsid w:val="00D501EE"/>
    <w:rsid w:val="00D543E0"/>
    <w:rsid w:val="00D57293"/>
    <w:rsid w:val="00D6737E"/>
    <w:rsid w:val="00D902C2"/>
    <w:rsid w:val="00DD22F7"/>
    <w:rsid w:val="00DF2135"/>
    <w:rsid w:val="00DF3515"/>
    <w:rsid w:val="00E302D7"/>
    <w:rsid w:val="00E36735"/>
    <w:rsid w:val="00E41A7D"/>
    <w:rsid w:val="00E52A6B"/>
    <w:rsid w:val="00E549B9"/>
    <w:rsid w:val="00E77331"/>
    <w:rsid w:val="00E82D7C"/>
    <w:rsid w:val="00EA5D84"/>
    <w:rsid w:val="00ED123F"/>
    <w:rsid w:val="00EE537A"/>
    <w:rsid w:val="00F02785"/>
    <w:rsid w:val="00F07356"/>
    <w:rsid w:val="00F11814"/>
    <w:rsid w:val="00F23ABE"/>
    <w:rsid w:val="00F40233"/>
    <w:rsid w:val="00F669C5"/>
    <w:rsid w:val="00F7076E"/>
    <w:rsid w:val="00F808BC"/>
    <w:rsid w:val="00F9417D"/>
    <w:rsid w:val="00FB1D2F"/>
    <w:rsid w:val="00FE3BB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60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42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qFormat/>
    <w:rsid w:val="007F4277"/>
    <w:rPr>
      <w:b/>
      <w:bCs/>
    </w:rPr>
  </w:style>
  <w:style w:type="paragraph" w:customStyle="1" w:styleId="Style1">
    <w:name w:val="Style1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4">
    <w:name w:val="Style4"/>
    <w:basedOn w:val="a"/>
    <w:uiPriority w:val="99"/>
    <w:rsid w:val="007F4277"/>
    <w:pPr>
      <w:spacing w:line="312" w:lineRule="exact"/>
      <w:jc w:val="right"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7F4277"/>
    <w:pPr>
      <w:spacing w:line="331" w:lineRule="exact"/>
    </w:pPr>
    <w:rPr>
      <w:rFonts w:ascii="Times New Roman" w:eastAsiaTheme="minorEastAsia" w:hAnsi="Times New Roman" w:cs="Times New Roman"/>
    </w:rPr>
  </w:style>
  <w:style w:type="paragraph" w:customStyle="1" w:styleId="Style6">
    <w:name w:val="Style6"/>
    <w:basedOn w:val="a"/>
    <w:uiPriority w:val="99"/>
    <w:rsid w:val="007F4277"/>
    <w:pPr>
      <w:spacing w:line="250" w:lineRule="exact"/>
    </w:pPr>
    <w:rPr>
      <w:rFonts w:ascii="Times New Roman" w:eastAsiaTheme="minorEastAsia" w:hAnsi="Times New Roman" w:cs="Times New Roman"/>
    </w:rPr>
  </w:style>
  <w:style w:type="character" w:customStyle="1" w:styleId="FontStyle12">
    <w:name w:val="Font Style12"/>
    <w:basedOn w:val="a0"/>
    <w:uiPriority w:val="99"/>
    <w:rsid w:val="007F42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F427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3">
    <w:name w:val="Style3"/>
    <w:basedOn w:val="a"/>
    <w:uiPriority w:val="99"/>
    <w:rsid w:val="007F4277"/>
    <w:pPr>
      <w:spacing w:line="326" w:lineRule="exact"/>
      <w:jc w:val="center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7F4277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rsid w:val="00F40233"/>
    <w:rPr>
      <w:color w:val="0000FF"/>
      <w:u w:val="single"/>
    </w:rPr>
  </w:style>
  <w:style w:type="paragraph" w:customStyle="1" w:styleId="ConsPlusNonformat">
    <w:name w:val="ConsPlusNonformat"/>
    <w:rsid w:val="00F4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2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link w:val="a8"/>
    <w:qFormat/>
    <w:rsid w:val="000772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6"/>
    </w:rPr>
  </w:style>
  <w:style w:type="character" w:customStyle="1" w:styleId="a8">
    <w:name w:val="Название Знак"/>
    <w:basedOn w:val="a0"/>
    <w:link w:val="a7"/>
    <w:rsid w:val="000772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2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2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8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rsid w:val="00B16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60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42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qFormat/>
    <w:rsid w:val="007F4277"/>
    <w:rPr>
      <w:b/>
      <w:bCs/>
    </w:rPr>
  </w:style>
  <w:style w:type="paragraph" w:customStyle="1" w:styleId="Style1">
    <w:name w:val="Style1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4">
    <w:name w:val="Style4"/>
    <w:basedOn w:val="a"/>
    <w:uiPriority w:val="99"/>
    <w:rsid w:val="007F4277"/>
    <w:pPr>
      <w:spacing w:line="312" w:lineRule="exact"/>
      <w:jc w:val="right"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7F4277"/>
    <w:pPr>
      <w:spacing w:line="331" w:lineRule="exact"/>
    </w:pPr>
    <w:rPr>
      <w:rFonts w:ascii="Times New Roman" w:eastAsiaTheme="minorEastAsia" w:hAnsi="Times New Roman" w:cs="Times New Roman"/>
    </w:rPr>
  </w:style>
  <w:style w:type="paragraph" w:customStyle="1" w:styleId="Style6">
    <w:name w:val="Style6"/>
    <w:basedOn w:val="a"/>
    <w:uiPriority w:val="99"/>
    <w:rsid w:val="007F4277"/>
    <w:pPr>
      <w:spacing w:line="250" w:lineRule="exact"/>
    </w:pPr>
    <w:rPr>
      <w:rFonts w:ascii="Times New Roman" w:eastAsiaTheme="minorEastAsia" w:hAnsi="Times New Roman" w:cs="Times New Roman"/>
    </w:rPr>
  </w:style>
  <w:style w:type="character" w:customStyle="1" w:styleId="FontStyle12">
    <w:name w:val="Font Style12"/>
    <w:basedOn w:val="a0"/>
    <w:uiPriority w:val="99"/>
    <w:rsid w:val="007F42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F427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3">
    <w:name w:val="Style3"/>
    <w:basedOn w:val="a"/>
    <w:uiPriority w:val="99"/>
    <w:rsid w:val="007F4277"/>
    <w:pPr>
      <w:spacing w:line="326" w:lineRule="exact"/>
      <w:jc w:val="center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7F4277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rsid w:val="00F40233"/>
    <w:rPr>
      <w:color w:val="0000FF"/>
      <w:u w:val="single"/>
    </w:rPr>
  </w:style>
  <w:style w:type="paragraph" w:customStyle="1" w:styleId="ConsPlusNonformat">
    <w:name w:val="ConsPlusNonformat"/>
    <w:rsid w:val="00F4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2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link w:val="a8"/>
    <w:qFormat/>
    <w:rsid w:val="000772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6"/>
    </w:rPr>
  </w:style>
  <w:style w:type="character" w:customStyle="1" w:styleId="a8">
    <w:name w:val="Название Знак"/>
    <w:basedOn w:val="a0"/>
    <w:link w:val="a7"/>
    <w:rsid w:val="000772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2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2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8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rsid w:val="00B16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A0D743C8A04052840D2E618C8435676526A8E38296B1A6B8B1BE445q8c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DAF0-CED5-493C-923D-68439AF1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25</Pages>
  <Words>7686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Сазонова Т.Л.</cp:lastModifiedBy>
  <cp:revision>29</cp:revision>
  <cp:lastPrinted>2024-07-03T06:28:00Z</cp:lastPrinted>
  <dcterms:created xsi:type="dcterms:W3CDTF">2023-06-22T09:06:00Z</dcterms:created>
  <dcterms:modified xsi:type="dcterms:W3CDTF">2024-07-24T12:59:00Z</dcterms:modified>
</cp:coreProperties>
</file>