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FAF" w:rsidRDefault="00396FAF" w:rsidP="00396FAF">
      <w:pPr>
        <w:pStyle w:val="a4"/>
        <w:spacing w:line="480" w:lineRule="auto"/>
        <w:jc w:val="center"/>
        <w:rPr>
          <w:b w:val="0"/>
          <w:color w:val="FF0000"/>
          <w:sz w:val="20"/>
          <w:szCs w:val="20"/>
        </w:rPr>
      </w:pPr>
      <w:r w:rsidRPr="00396FAF">
        <w:rPr>
          <w:noProof/>
          <w:sz w:val="20"/>
          <w:szCs w:val="24"/>
          <w:lang w:eastAsia="ru-RU"/>
        </w:rPr>
        <w:drawing>
          <wp:inline distT="0" distB="0" distL="0" distR="0" wp14:anchorId="0493FE1A" wp14:editId="3C87E9B6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5C" w:rsidRPr="00B11824" w:rsidRDefault="00396FAF" w:rsidP="00FA2000">
      <w:pPr>
        <w:pStyle w:val="a4"/>
        <w:spacing w:line="480" w:lineRule="auto"/>
        <w:ind w:right="-62"/>
        <w:rPr>
          <w:b w:val="0"/>
          <w:sz w:val="20"/>
          <w:szCs w:val="20"/>
        </w:rPr>
      </w:pPr>
      <w:r w:rsidRPr="00B11824">
        <w:rPr>
          <w:b w:val="0"/>
          <w:sz w:val="20"/>
          <w:szCs w:val="20"/>
        </w:rPr>
        <w:t xml:space="preserve">АДМИНИСТРАЦИЯ  БЕЛОЗЕРСКОГО МУНИЦИПАЛЬНОГО </w:t>
      </w:r>
      <w:r w:rsidR="00BB064F">
        <w:rPr>
          <w:b w:val="0"/>
          <w:sz w:val="20"/>
          <w:szCs w:val="20"/>
        </w:rPr>
        <w:t>ОКРУГА</w:t>
      </w:r>
      <w:r w:rsidRPr="00B11824">
        <w:rPr>
          <w:b w:val="0"/>
          <w:sz w:val="20"/>
          <w:szCs w:val="20"/>
        </w:rPr>
        <w:t xml:space="preserve"> ВОЛОГОДСКОЙ ОБЛАСТИ</w:t>
      </w:r>
    </w:p>
    <w:p w:rsidR="0008710A" w:rsidRPr="00B11824" w:rsidRDefault="0008710A" w:rsidP="0008710A">
      <w:pPr>
        <w:widowControl/>
        <w:autoSpaceDE/>
        <w:autoSpaceDN/>
        <w:jc w:val="center"/>
        <w:rPr>
          <w:b/>
          <w:bCs/>
          <w:sz w:val="36"/>
          <w:szCs w:val="24"/>
          <w:lang w:eastAsia="ar-SA"/>
        </w:rPr>
      </w:pPr>
    </w:p>
    <w:p w:rsidR="0008710A" w:rsidRPr="006263C3" w:rsidRDefault="0008710A" w:rsidP="0008710A">
      <w:pPr>
        <w:widowControl/>
        <w:autoSpaceDE/>
        <w:autoSpaceDN/>
        <w:jc w:val="center"/>
        <w:rPr>
          <w:b/>
          <w:bCs/>
          <w:sz w:val="36"/>
          <w:szCs w:val="24"/>
          <w:lang w:eastAsia="ar-SA"/>
        </w:rPr>
      </w:pPr>
      <w:r w:rsidRPr="006263C3">
        <w:rPr>
          <w:b/>
          <w:bCs/>
          <w:sz w:val="36"/>
          <w:szCs w:val="24"/>
          <w:lang w:eastAsia="ar-SA"/>
        </w:rPr>
        <w:t>П О С Т А Н О В Л Е Н И Е</w:t>
      </w:r>
    </w:p>
    <w:p w:rsidR="00396FAF" w:rsidRPr="006263C3" w:rsidRDefault="00396FAF">
      <w:pPr>
        <w:pStyle w:val="a3"/>
        <w:tabs>
          <w:tab w:val="left" w:pos="2208"/>
        </w:tabs>
        <w:spacing w:before="272"/>
        <w:jc w:val="left"/>
      </w:pPr>
    </w:p>
    <w:p w:rsidR="00FC0D5C" w:rsidRPr="006263C3" w:rsidRDefault="00396FAF">
      <w:pPr>
        <w:pStyle w:val="a3"/>
        <w:tabs>
          <w:tab w:val="left" w:pos="2208"/>
        </w:tabs>
        <w:spacing w:before="272"/>
        <w:jc w:val="left"/>
      </w:pPr>
      <w:r w:rsidRPr="006263C3">
        <w:t>О</w:t>
      </w:r>
      <w:r w:rsidR="0084288B" w:rsidRPr="006263C3">
        <w:t>т</w:t>
      </w:r>
      <w:r w:rsidR="0084288B" w:rsidRPr="006263C3">
        <w:rPr>
          <w:spacing w:val="-3"/>
        </w:rPr>
        <w:t xml:space="preserve"> </w:t>
      </w:r>
      <w:r w:rsidR="00116321">
        <w:rPr>
          <w:spacing w:val="-3"/>
        </w:rPr>
        <w:t>______________</w:t>
      </w:r>
      <w:r w:rsidR="00074515">
        <w:rPr>
          <w:spacing w:val="-3"/>
        </w:rPr>
        <w:t xml:space="preserve">  </w:t>
      </w:r>
      <w:r w:rsidR="00206E69" w:rsidRPr="006263C3">
        <w:rPr>
          <w:spacing w:val="-3"/>
        </w:rPr>
        <w:t xml:space="preserve"> </w:t>
      </w:r>
      <w:r w:rsidR="0084288B" w:rsidRPr="006263C3">
        <w:t>№</w:t>
      </w:r>
      <w:r w:rsidR="0084288B" w:rsidRPr="006263C3">
        <w:rPr>
          <w:spacing w:val="1"/>
        </w:rPr>
        <w:t xml:space="preserve"> </w:t>
      </w:r>
      <w:r w:rsidR="00116321">
        <w:rPr>
          <w:spacing w:val="1"/>
        </w:rPr>
        <w:t>______</w:t>
      </w:r>
    </w:p>
    <w:p w:rsidR="00396FAF" w:rsidRPr="006263C3" w:rsidRDefault="00396FAF">
      <w:pPr>
        <w:pStyle w:val="a3"/>
        <w:tabs>
          <w:tab w:val="left" w:pos="2189"/>
          <w:tab w:val="left" w:pos="2481"/>
          <w:tab w:val="left" w:pos="3093"/>
          <w:tab w:val="left" w:pos="3505"/>
        </w:tabs>
        <w:ind w:right="5826"/>
      </w:pPr>
    </w:p>
    <w:p w:rsidR="006771BF" w:rsidRPr="007C501E" w:rsidRDefault="009159E0" w:rsidP="009159E0">
      <w:pPr>
        <w:pStyle w:val="a9"/>
        <w:ind w:right="4474"/>
        <w:rPr>
          <w:rFonts w:ascii="Times New Roman" w:hAnsi="Times New Roman" w:cs="Times New Roman"/>
          <w:sz w:val="28"/>
          <w:szCs w:val="28"/>
        </w:rPr>
      </w:pPr>
      <w:r w:rsidRPr="00FA78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</w:t>
      </w:r>
      <w:r w:rsidRPr="00FA788B">
        <w:rPr>
          <w:rFonts w:ascii="Times New Roman" w:hAnsi="Times New Roman"/>
          <w:sz w:val="28"/>
          <w:szCs w:val="28"/>
        </w:rPr>
        <w:t xml:space="preserve">осуществлении регионального государственного экологического контроля (надзора)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Белозер</w:t>
      </w:r>
      <w:r w:rsidRPr="00FA78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 муни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ципального </w:t>
      </w:r>
      <w:r w:rsidR="001A6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202</w:t>
      </w:r>
      <w:r w:rsidR="001163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FA78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E53008" w:rsidRPr="007C5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D5C" w:rsidRPr="006263C3" w:rsidRDefault="00FC0D5C" w:rsidP="00E53008">
      <w:pPr>
        <w:pStyle w:val="a3"/>
        <w:ind w:left="0" w:firstLine="709"/>
        <w:jc w:val="left"/>
        <w:rPr>
          <w:sz w:val="27"/>
        </w:rPr>
      </w:pPr>
    </w:p>
    <w:p w:rsidR="0008710A" w:rsidRPr="006263C3" w:rsidRDefault="0008710A" w:rsidP="00E53008">
      <w:pPr>
        <w:pStyle w:val="a3"/>
        <w:spacing w:before="1"/>
        <w:ind w:left="0" w:right="469" w:firstLine="709"/>
      </w:pPr>
    </w:p>
    <w:p w:rsidR="00396FAF" w:rsidRPr="00E53008" w:rsidRDefault="00656941" w:rsidP="00E53008">
      <w:pPr>
        <w:pStyle w:val="a3"/>
        <w:tabs>
          <w:tab w:val="left" w:pos="0"/>
        </w:tabs>
        <w:spacing w:line="242" w:lineRule="auto"/>
        <w:ind w:left="0" w:right="-62" w:firstLine="709"/>
        <w:rPr>
          <w:spacing w:val="-2"/>
        </w:rPr>
      </w:pPr>
      <w:r>
        <w:rPr>
          <w:color w:val="000000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</w:t>
      </w:r>
      <w:bookmarkStart w:id="0" w:name="_GoBack"/>
      <w:bookmarkEnd w:id="0"/>
      <w:r>
        <w:rPr>
          <w:color w:val="000000"/>
          <w:lang w:eastAsia="ru-RU"/>
        </w:rPr>
        <w:t xml:space="preserve">е в Российской Федерации», </w:t>
      </w:r>
      <w:r w:rsidR="009159E0" w:rsidRPr="00EA1B6E">
        <w:rPr>
          <w:color w:val="000000"/>
          <w:lang w:eastAsia="ru-RU"/>
        </w:rPr>
        <w:t>постановлени</w:t>
      </w:r>
      <w:r>
        <w:rPr>
          <w:color w:val="000000"/>
          <w:lang w:eastAsia="ru-RU"/>
        </w:rPr>
        <w:t>ем</w:t>
      </w:r>
      <w:r w:rsidR="009159E0" w:rsidRPr="00EA1B6E">
        <w:rPr>
          <w:color w:val="000000"/>
          <w:lang w:eastAsia="ru-RU"/>
        </w:rPr>
        <w:t xml:space="preserve"> Правительства Российской Федерации от 25.06.2021  № 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4288B" w:rsidRPr="00E53008">
        <w:t>,</w:t>
      </w:r>
      <w:r w:rsidR="0084288B" w:rsidRPr="00E53008">
        <w:rPr>
          <w:spacing w:val="-2"/>
        </w:rPr>
        <w:t xml:space="preserve"> </w:t>
      </w:r>
      <w:r>
        <w:rPr>
          <w:spacing w:val="-2"/>
        </w:rPr>
        <w:t xml:space="preserve"> законом Вологодской области от 28.06.2006 № 1465-ОЗ «О наделении органов местного самоуправления отдельными государственными полномочиями в сфере охраны окружающей среды», постановлением Правительства Вологодской области от 08.11.2021 № 1269 «</w:t>
      </w:r>
      <w:r w:rsidR="005556DC">
        <w:rPr>
          <w:spacing w:val="-2"/>
        </w:rPr>
        <w:t>О</w:t>
      </w:r>
      <w:r>
        <w:rPr>
          <w:spacing w:val="-2"/>
        </w:rPr>
        <w:t xml:space="preserve"> региональном государственном экологическом </w:t>
      </w:r>
      <w:r w:rsidR="00EA2821">
        <w:rPr>
          <w:spacing w:val="-2"/>
        </w:rPr>
        <w:t>контроле (надзоре)», в целях предупреждения нарушений контролируемыми лицами обязательных требований, минимизации риска причинения вреда (ущерба) охраняемым законом ценностям, вызванного нарушениями обязательных требований, установленных федеральными законами, законами Вологодской области,</w:t>
      </w:r>
    </w:p>
    <w:p w:rsidR="00396FAF" w:rsidRPr="00E53008" w:rsidRDefault="00396FAF" w:rsidP="00E53008">
      <w:pPr>
        <w:pStyle w:val="a3"/>
        <w:tabs>
          <w:tab w:val="left" w:pos="0"/>
        </w:tabs>
        <w:spacing w:line="242" w:lineRule="auto"/>
        <w:ind w:left="0" w:right="-62" w:firstLine="709"/>
        <w:rPr>
          <w:spacing w:val="-2"/>
        </w:rPr>
      </w:pPr>
    </w:p>
    <w:p w:rsidR="00FC0D5C" w:rsidRPr="00E53008" w:rsidRDefault="0084288B" w:rsidP="00E53008">
      <w:pPr>
        <w:pStyle w:val="a3"/>
        <w:tabs>
          <w:tab w:val="left" w:pos="0"/>
        </w:tabs>
        <w:spacing w:line="242" w:lineRule="auto"/>
        <w:ind w:left="0" w:right="-62" w:firstLine="709"/>
      </w:pPr>
      <w:r w:rsidRPr="00E53008">
        <w:t>ПОСТАНОВЛЯЮ:</w:t>
      </w:r>
    </w:p>
    <w:p w:rsidR="00FC0D5C" w:rsidRPr="00E53008" w:rsidRDefault="00FC0D5C" w:rsidP="00E53008">
      <w:pPr>
        <w:pStyle w:val="a3"/>
        <w:tabs>
          <w:tab w:val="left" w:pos="0"/>
        </w:tabs>
        <w:ind w:left="0" w:right="-62" w:firstLine="709"/>
        <w:jc w:val="left"/>
        <w:rPr>
          <w:b/>
          <w:sz w:val="27"/>
        </w:rPr>
      </w:pPr>
    </w:p>
    <w:p w:rsidR="009159E0" w:rsidRPr="00EA1B6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EA1B6E">
        <w:rPr>
          <w:rFonts w:ascii="Times New Roman" w:hAnsi="Times New Roman"/>
          <w:sz w:val="28"/>
          <w:szCs w:val="28"/>
        </w:rPr>
        <w:t xml:space="preserve">1. Утвердить прилагаемую </w:t>
      </w:r>
      <w:r>
        <w:rPr>
          <w:rFonts w:ascii="Times New Roman" w:hAnsi="Times New Roman"/>
          <w:sz w:val="28"/>
          <w:szCs w:val="28"/>
        </w:rPr>
        <w:t xml:space="preserve">программу </w:t>
      </w:r>
      <w:r w:rsidRPr="00EA1B6E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регионального государственного экологического контроля (надзора) на территории </w:t>
      </w:r>
      <w:r>
        <w:rPr>
          <w:rFonts w:ascii="Times New Roman" w:hAnsi="Times New Roman"/>
          <w:sz w:val="28"/>
          <w:szCs w:val="28"/>
        </w:rPr>
        <w:t>Белозер</w:t>
      </w:r>
      <w:r w:rsidRPr="00EA1B6E">
        <w:rPr>
          <w:rFonts w:ascii="Times New Roman" w:hAnsi="Times New Roman"/>
          <w:sz w:val="28"/>
          <w:szCs w:val="28"/>
        </w:rPr>
        <w:t xml:space="preserve">ского муниципального </w:t>
      </w:r>
      <w:r w:rsidR="001A6B73">
        <w:rPr>
          <w:rFonts w:ascii="Times New Roman" w:hAnsi="Times New Roman"/>
          <w:sz w:val="28"/>
          <w:szCs w:val="28"/>
        </w:rPr>
        <w:t>округа</w:t>
      </w:r>
      <w:r w:rsidRPr="00EA1B6E">
        <w:rPr>
          <w:rFonts w:ascii="Times New Roman" w:hAnsi="Times New Roman"/>
          <w:sz w:val="28"/>
          <w:szCs w:val="28"/>
        </w:rPr>
        <w:t xml:space="preserve"> на 202</w:t>
      </w:r>
      <w:r w:rsidR="00116321">
        <w:rPr>
          <w:rFonts w:ascii="Times New Roman" w:hAnsi="Times New Roman"/>
          <w:sz w:val="28"/>
          <w:szCs w:val="28"/>
        </w:rPr>
        <w:t>5</w:t>
      </w:r>
      <w:r w:rsidRPr="00EA1B6E">
        <w:rPr>
          <w:rFonts w:ascii="Times New Roman" w:hAnsi="Times New Roman"/>
          <w:sz w:val="28"/>
          <w:szCs w:val="28"/>
        </w:rPr>
        <w:t xml:space="preserve"> год</w:t>
      </w:r>
      <w:r w:rsidR="009F3E6A">
        <w:rPr>
          <w:rFonts w:ascii="Times New Roman" w:hAnsi="Times New Roman"/>
          <w:sz w:val="28"/>
          <w:szCs w:val="28"/>
        </w:rPr>
        <w:t>.</w:t>
      </w:r>
    </w:p>
    <w:p w:rsidR="009159E0" w:rsidRPr="00EA1B6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59E0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EA1B6E">
        <w:rPr>
          <w:rFonts w:ascii="Times New Roman" w:hAnsi="Times New Roman"/>
          <w:sz w:val="28"/>
          <w:szCs w:val="28"/>
        </w:rPr>
        <w:lastRenderedPageBreak/>
        <w:t xml:space="preserve">2. Настоящее постановление подлежит размещению на официальном сайте </w:t>
      </w:r>
      <w:r>
        <w:rPr>
          <w:rFonts w:ascii="Times New Roman" w:hAnsi="Times New Roman"/>
          <w:sz w:val="28"/>
          <w:szCs w:val="28"/>
        </w:rPr>
        <w:t>Белозер</w:t>
      </w:r>
      <w:r w:rsidRPr="00EA1B6E">
        <w:rPr>
          <w:rFonts w:ascii="Times New Roman" w:hAnsi="Times New Roman"/>
          <w:sz w:val="28"/>
          <w:szCs w:val="28"/>
        </w:rPr>
        <w:t xml:space="preserve">ского муниципального </w:t>
      </w:r>
      <w:r w:rsidR="001A6B73">
        <w:rPr>
          <w:rFonts w:ascii="Times New Roman" w:hAnsi="Times New Roman"/>
          <w:sz w:val="28"/>
          <w:szCs w:val="28"/>
        </w:rPr>
        <w:t>округа</w:t>
      </w:r>
      <w:r w:rsidRPr="00EA1B6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6B73" w:rsidRPr="00EA1B6E" w:rsidRDefault="001A6B73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710A" w:rsidRPr="00E53008" w:rsidRDefault="0008710A" w:rsidP="009159E0">
      <w:pPr>
        <w:pStyle w:val="a3"/>
        <w:ind w:left="0" w:firstLine="720"/>
      </w:pPr>
    </w:p>
    <w:p w:rsidR="00FC0D5C" w:rsidRPr="00E53008" w:rsidRDefault="00BB064F" w:rsidP="00E53008">
      <w:pPr>
        <w:pStyle w:val="a3"/>
        <w:tabs>
          <w:tab w:val="left" w:pos="0"/>
        </w:tabs>
        <w:ind w:left="0" w:right="-62" w:firstLine="709"/>
        <w:jc w:val="left"/>
        <w:rPr>
          <w:b/>
        </w:rPr>
      </w:pPr>
      <w:r w:rsidRPr="00E53008">
        <w:rPr>
          <w:b/>
        </w:rPr>
        <w:t xml:space="preserve">Глава </w:t>
      </w:r>
      <w:r w:rsidR="0084288B" w:rsidRPr="00E53008">
        <w:rPr>
          <w:b/>
          <w:spacing w:val="-15"/>
        </w:rPr>
        <w:t xml:space="preserve"> </w:t>
      </w:r>
      <w:r w:rsidRPr="00E53008">
        <w:rPr>
          <w:b/>
          <w:spacing w:val="-15"/>
        </w:rPr>
        <w:t>округа</w:t>
      </w:r>
      <w:r w:rsidR="0084288B" w:rsidRPr="00E53008">
        <w:rPr>
          <w:b/>
        </w:rPr>
        <w:tab/>
      </w:r>
      <w:r w:rsidR="0008710A" w:rsidRPr="00E53008">
        <w:rPr>
          <w:b/>
        </w:rPr>
        <w:t xml:space="preserve">                                     </w:t>
      </w:r>
      <w:r w:rsidRPr="00E53008">
        <w:rPr>
          <w:b/>
        </w:rPr>
        <w:t xml:space="preserve">                               </w:t>
      </w:r>
      <w:r w:rsidR="0008710A" w:rsidRPr="00E53008">
        <w:rPr>
          <w:b/>
        </w:rPr>
        <w:t>Д.А. Соловьев</w:t>
      </w:r>
    </w:p>
    <w:p w:rsidR="00FC0D5C" w:rsidRPr="006263C3" w:rsidRDefault="00FC0D5C">
      <w:pPr>
        <w:sectPr w:rsidR="00FC0D5C" w:rsidRPr="006263C3" w:rsidSect="00E53008">
          <w:pgSz w:w="11910" w:h="16840"/>
          <w:pgMar w:top="1040" w:right="711" w:bottom="993" w:left="1480" w:header="720" w:footer="720" w:gutter="0"/>
          <w:cols w:space="720"/>
        </w:sectPr>
      </w:pPr>
    </w:p>
    <w:p w:rsidR="009159E0" w:rsidRPr="00FA788B" w:rsidRDefault="009159E0" w:rsidP="0097174C">
      <w:pPr>
        <w:pStyle w:val="a3"/>
        <w:tabs>
          <w:tab w:val="left" w:pos="5387"/>
        </w:tabs>
        <w:spacing w:before="69" w:line="242" w:lineRule="auto"/>
        <w:ind w:left="5670" w:right="488"/>
      </w:pPr>
      <w:r w:rsidRPr="00FA788B">
        <w:lastRenderedPageBreak/>
        <w:t>УТВЕРЖДЕНА</w:t>
      </w:r>
    </w:p>
    <w:p w:rsidR="009159E0" w:rsidRPr="00FA788B" w:rsidRDefault="009159E0" w:rsidP="0097174C">
      <w:pPr>
        <w:pStyle w:val="a9"/>
        <w:ind w:left="5670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9159E0" w:rsidRPr="00FA788B" w:rsidRDefault="009159E0" w:rsidP="0097174C">
      <w:pPr>
        <w:pStyle w:val="a9"/>
        <w:ind w:left="5670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округа</w:t>
      </w:r>
      <w:r w:rsidRPr="00FA788B">
        <w:rPr>
          <w:rFonts w:ascii="Times New Roman" w:hAnsi="Times New Roman"/>
          <w:sz w:val="28"/>
          <w:szCs w:val="28"/>
        </w:rPr>
        <w:t xml:space="preserve"> </w:t>
      </w:r>
    </w:p>
    <w:p w:rsidR="009159E0" w:rsidRPr="00FA788B" w:rsidRDefault="009159E0" w:rsidP="0097174C">
      <w:pPr>
        <w:pStyle w:val="a9"/>
        <w:ind w:left="5670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116321">
        <w:rPr>
          <w:rFonts w:ascii="Times New Roman" w:hAnsi="Times New Roman"/>
          <w:sz w:val="28"/>
          <w:szCs w:val="28"/>
        </w:rPr>
        <w:t>_____________</w:t>
      </w:r>
      <w:r w:rsidRPr="0099364D">
        <w:rPr>
          <w:rFonts w:ascii="Times New Roman" w:hAnsi="Times New Roman"/>
          <w:sz w:val="28"/>
          <w:szCs w:val="28"/>
        </w:rPr>
        <w:t xml:space="preserve"> № </w:t>
      </w:r>
      <w:r w:rsidR="00116321">
        <w:rPr>
          <w:rFonts w:ascii="Times New Roman" w:hAnsi="Times New Roman"/>
          <w:sz w:val="28"/>
          <w:szCs w:val="28"/>
        </w:rPr>
        <w:t>_____</w:t>
      </w:r>
    </w:p>
    <w:p w:rsidR="009159E0" w:rsidRDefault="009159E0" w:rsidP="009159E0">
      <w:pPr>
        <w:pStyle w:val="a9"/>
        <w:ind w:right="-2"/>
        <w:jc w:val="center"/>
        <w:rPr>
          <w:rFonts w:ascii="Times New Roman" w:hAnsi="Times New Roman"/>
          <w:sz w:val="28"/>
          <w:szCs w:val="28"/>
        </w:rPr>
      </w:pPr>
    </w:p>
    <w:p w:rsidR="009159E0" w:rsidRPr="001D40D1" w:rsidRDefault="009159E0" w:rsidP="009159E0">
      <w:pPr>
        <w:pStyle w:val="a9"/>
        <w:ind w:right="-2"/>
        <w:jc w:val="center"/>
        <w:rPr>
          <w:rFonts w:ascii="Times New Roman" w:hAnsi="Times New Roman"/>
          <w:sz w:val="28"/>
          <w:szCs w:val="28"/>
        </w:rPr>
      </w:pPr>
      <w:r w:rsidRPr="001D40D1">
        <w:rPr>
          <w:rFonts w:ascii="Times New Roman" w:hAnsi="Times New Roman"/>
          <w:sz w:val="28"/>
          <w:szCs w:val="28"/>
        </w:rPr>
        <w:t>ПРОГРАММА</w:t>
      </w:r>
    </w:p>
    <w:p w:rsidR="009159E0" w:rsidRDefault="009159E0" w:rsidP="009159E0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D40D1">
        <w:rPr>
          <w:rFonts w:ascii="Times New Roman" w:hAnsi="Times New Roman"/>
          <w:sz w:val="28"/>
          <w:szCs w:val="28"/>
        </w:rPr>
        <w:t>профилактики рисков</w:t>
      </w:r>
      <w:r w:rsidRPr="001D40D1">
        <w:rPr>
          <w:sz w:val="28"/>
          <w:szCs w:val="28"/>
        </w:rPr>
        <w:t xml:space="preserve"> </w:t>
      </w:r>
      <w:r w:rsidRPr="001D40D1">
        <w:rPr>
          <w:rFonts w:ascii="Times New Roman" w:hAnsi="Times New Roman"/>
          <w:sz w:val="28"/>
          <w:szCs w:val="28"/>
        </w:rPr>
        <w:t>причинения</w:t>
      </w:r>
      <w:r w:rsidRPr="001D40D1">
        <w:rPr>
          <w:sz w:val="28"/>
          <w:szCs w:val="28"/>
        </w:rPr>
        <w:t xml:space="preserve"> </w:t>
      </w:r>
      <w:r w:rsidRPr="001D40D1">
        <w:rPr>
          <w:rFonts w:ascii="Times New Roman" w:hAnsi="Times New Roman"/>
          <w:sz w:val="28"/>
          <w:szCs w:val="28"/>
        </w:rPr>
        <w:t>вреда</w:t>
      </w:r>
      <w:r w:rsidRPr="001D40D1">
        <w:rPr>
          <w:sz w:val="28"/>
          <w:szCs w:val="28"/>
        </w:rPr>
        <w:t xml:space="preserve"> </w:t>
      </w:r>
      <w:r w:rsidRPr="001D40D1">
        <w:rPr>
          <w:rFonts w:ascii="Times New Roman" w:hAnsi="Times New Roman"/>
          <w:sz w:val="28"/>
          <w:szCs w:val="28"/>
        </w:rPr>
        <w:t xml:space="preserve">(ущерба) охраняемым законом </w:t>
      </w:r>
    </w:p>
    <w:p w:rsidR="009159E0" w:rsidRDefault="009159E0" w:rsidP="009159E0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D40D1">
        <w:rPr>
          <w:rFonts w:ascii="Times New Roman" w:hAnsi="Times New Roman"/>
          <w:sz w:val="28"/>
          <w:szCs w:val="28"/>
        </w:rPr>
        <w:t xml:space="preserve">ценностям при организации и осуществлении </w:t>
      </w:r>
    </w:p>
    <w:p w:rsidR="009159E0" w:rsidRPr="001D40D1" w:rsidRDefault="009159E0" w:rsidP="009159E0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D40D1">
        <w:rPr>
          <w:rFonts w:ascii="Times New Roman" w:hAnsi="Times New Roman"/>
          <w:sz w:val="28"/>
          <w:szCs w:val="28"/>
        </w:rPr>
        <w:t>регионального 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40D1">
        <w:rPr>
          <w:rFonts w:ascii="Times New Roman" w:hAnsi="Times New Roman"/>
          <w:sz w:val="28"/>
          <w:szCs w:val="28"/>
        </w:rPr>
        <w:t>экологического контроля (надзора)</w:t>
      </w:r>
    </w:p>
    <w:p w:rsidR="009159E0" w:rsidRPr="001D40D1" w:rsidRDefault="009159E0" w:rsidP="009159E0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D40D1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Белозер</w:t>
      </w:r>
      <w:r w:rsidRPr="001D40D1">
        <w:rPr>
          <w:rFonts w:ascii="Times New Roman" w:hAnsi="Times New Roman"/>
          <w:sz w:val="28"/>
          <w:szCs w:val="28"/>
        </w:rPr>
        <w:t xml:space="preserve">ского муниципального </w:t>
      </w:r>
      <w:r w:rsidR="001A6B73">
        <w:rPr>
          <w:rFonts w:ascii="Times New Roman" w:hAnsi="Times New Roman"/>
          <w:sz w:val="28"/>
          <w:szCs w:val="28"/>
        </w:rPr>
        <w:t>округа</w:t>
      </w:r>
    </w:p>
    <w:p w:rsidR="009159E0" w:rsidRPr="001D40D1" w:rsidRDefault="009159E0" w:rsidP="009159E0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D40D1">
        <w:rPr>
          <w:rFonts w:ascii="Times New Roman" w:hAnsi="Times New Roman"/>
          <w:sz w:val="28"/>
          <w:szCs w:val="28"/>
        </w:rPr>
        <w:t>на 202</w:t>
      </w:r>
      <w:r w:rsidR="00116321">
        <w:rPr>
          <w:rFonts w:ascii="Times New Roman" w:hAnsi="Times New Roman"/>
          <w:sz w:val="28"/>
          <w:szCs w:val="28"/>
        </w:rPr>
        <w:t>5</w:t>
      </w:r>
      <w:r w:rsidRPr="001D40D1">
        <w:rPr>
          <w:rFonts w:ascii="Times New Roman" w:hAnsi="Times New Roman"/>
          <w:sz w:val="28"/>
          <w:szCs w:val="28"/>
        </w:rPr>
        <w:t xml:space="preserve"> год</w:t>
      </w:r>
    </w:p>
    <w:p w:rsidR="009159E0" w:rsidRPr="001D40D1" w:rsidRDefault="009159E0" w:rsidP="009159E0">
      <w:pPr>
        <w:pStyle w:val="a9"/>
        <w:ind w:right="-2"/>
        <w:jc w:val="center"/>
        <w:rPr>
          <w:rFonts w:ascii="Times New Roman" w:hAnsi="Times New Roman"/>
          <w:sz w:val="28"/>
          <w:szCs w:val="28"/>
        </w:rPr>
      </w:pPr>
      <w:r w:rsidRPr="001D40D1">
        <w:rPr>
          <w:rFonts w:ascii="Times New Roman" w:hAnsi="Times New Roman"/>
          <w:sz w:val="28"/>
          <w:szCs w:val="28"/>
        </w:rPr>
        <w:t xml:space="preserve">  (далее – Программа</w:t>
      </w:r>
      <w:r>
        <w:rPr>
          <w:rFonts w:ascii="Times New Roman" w:hAnsi="Times New Roman"/>
          <w:sz w:val="28"/>
          <w:szCs w:val="28"/>
        </w:rPr>
        <w:t xml:space="preserve"> профилактики</w:t>
      </w:r>
      <w:r w:rsidRPr="001D40D1">
        <w:rPr>
          <w:rFonts w:ascii="Times New Roman" w:hAnsi="Times New Roman"/>
          <w:sz w:val="28"/>
          <w:szCs w:val="28"/>
        </w:rPr>
        <w:t>)</w:t>
      </w:r>
    </w:p>
    <w:p w:rsidR="009159E0" w:rsidRDefault="009159E0" w:rsidP="009159E0">
      <w:pPr>
        <w:pStyle w:val="a9"/>
        <w:ind w:left="6379"/>
        <w:rPr>
          <w:rFonts w:ascii="Times New Roman" w:hAnsi="Times New Roman"/>
          <w:sz w:val="28"/>
          <w:szCs w:val="28"/>
        </w:rPr>
      </w:pPr>
    </w:p>
    <w:p w:rsidR="009159E0" w:rsidRPr="00991D00" w:rsidRDefault="009159E0" w:rsidP="009159E0">
      <w:pPr>
        <w:pStyle w:val="a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C7E22">
        <w:rPr>
          <w:rFonts w:ascii="Times New Roman" w:hAnsi="Times New Roman"/>
          <w:b/>
          <w:bCs/>
          <w:sz w:val="28"/>
          <w:szCs w:val="28"/>
        </w:rPr>
        <w:t xml:space="preserve">I. </w:t>
      </w:r>
      <w:r w:rsidRPr="00991D00">
        <w:rPr>
          <w:rFonts w:ascii="Times New Roman" w:hAnsi="Times New Roman"/>
          <w:b/>
          <w:bCs/>
          <w:color w:val="000000"/>
          <w:sz w:val="28"/>
          <w:szCs w:val="28"/>
        </w:rPr>
        <w:t xml:space="preserve">Анализ текущего состояния осуществления </w:t>
      </w:r>
    </w:p>
    <w:p w:rsidR="009159E0" w:rsidRPr="00991D00" w:rsidRDefault="009159E0" w:rsidP="009159E0">
      <w:pPr>
        <w:pStyle w:val="a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1D00"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государственного регионального экологического </w:t>
      </w:r>
    </w:p>
    <w:p w:rsidR="009159E0" w:rsidRDefault="009159E0" w:rsidP="009159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91D00">
        <w:rPr>
          <w:rFonts w:ascii="Times New Roman" w:hAnsi="Times New Roman"/>
          <w:b/>
          <w:bCs/>
          <w:color w:val="000000"/>
          <w:sz w:val="28"/>
          <w:szCs w:val="28"/>
        </w:rPr>
        <w:t>(контроля) надзора</w:t>
      </w:r>
      <w:r w:rsidRPr="00991D0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991D00">
        <w:rPr>
          <w:rFonts w:ascii="Times New Roman" w:hAnsi="Times New Roman"/>
          <w:b/>
          <w:sz w:val="28"/>
          <w:szCs w:val="28"/>
        </w:rPr>
        <w:t xml:space="preserve">описание текущего </w:t>
      </w:r>
      <w:r w:rsidR="00EA2821">
        <w:rPr>
          <w:rFonts w:ascii="Times New Roman" w:hAnsi="Times New Roman"/>
          <w:b/>
          <w:sz w:val="28"/>
          <w:szCs w:val="28"/>
        </w:rPr>
        <w:t xml:space="preserve">уровня </w:t>
      </w:r>
      <w:r w:rsidRPr="00991D00">
        <w:rPr>
          <w:rFonts w:ascii="Times New Roman" w:hAnsi="Times New Roman"/>
          <w:b/>
          <w:sz w:val="28"/>
          <w:szCs w:val="28"/>
        </w:rPr>
        <w:t>развития профилактической деятельности, характеристика проблем, на решение которых направлена программа профилактики</w:t>
      </w:r>
      <w:r w:rsidR="00EA2821">
        <w:rPr>
          <w:rFonts w:ascii="Times New Roman" w:hAnsi="Times New Roman"/>
          <w:b/>
          <w:sz w:val="28"/>
          <w:szCs w:val="28"/>
        </w:rPr>
        <w:t xml:space="preserve"> рисков причинения вреда</w:t>
      </w:r>
    </w:p>
    <w:p w:rsidR="009159E0" w:rsidRDefault="009159E0" w:rsidP="009159E0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59E0" w:rsidRPr="006A125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A125E">
        <w:rPr>
          <w:rFonts w:ascii="Times New Roman" w:hAnsi="Times New Roman"/>
          <w:sz w:val="28"/>
          <w:szCs w:val="28"/>
        </w:rPr>
        <w:t xml:space="preserve">Региональный государственный экологический контроль (надзор) </w:t>
      </w:r>
      <w:r w:rsidRPr="00B0548E">
        <w:rPr>
          <w:rFonts w:ascii="Times New Roman" w:hAnsi="Times New Roman"/>
          <w:color w:val="000000"/>
          <w:sz w:val="28"/>
          <w:szCs w:val="28"/>
        </w:rPr>
        <w:t xml:space="preserve">осуществляется в соответствии </w:t>
      </w:r>
      <w:r w:rsidR="001A6B73" w:rsidRPr="001A6B73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1A6B73" w:rsidRPr="001A6B73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законом Вологодской области от 28.06.2006 № 1465-ОЗ «О наделении органов местного самоуправления отдельными государственными полномочиями в сфере охраны окружающей среды», </w:t>
      </w:r>
      <w:r w:rsidR="001A6B73" w:rsidRPr="001A6B73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Вологодской области от 08</w:t>
      </w:r>
      <w:r w:rsidR="009F3E6A">
        <w:rPr>
          <w:rFonts w:ascii="Times New Roman" w:hAnsi="Times New Roman" w:cs="Times New Roman"/>
          <w:color w:val="000000"/>
          <w:sz w:val="28"/>
          <w:szCs w:val="28"/>
        </w:rPr>
        <w:t>.11.</w:t>
      </w:r>
      <w:r w:rsidR="001A6B73" w:rsidRPr="001A6B73">
        <w:rPr>
          <w:rFonts w:ascii="Times New Roman" w:hAnsi="Times New Roman" w:cs="Times New Roman"/>
          <w:color w:val="000000"/>
          <w:sz w:val="28"/>
          <w:szCs w:val="28"/>
        </w:rPr>
        <w:t>2021 № 1269 «</w:t>
      </w:r>
      <w:r w:rsidR="005556D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A6B73" w:rsidRPr="001A6B73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региональном государственном экологическом контроле (надзоре)»,</w:t>
      </w:r>
      <w:r w:rsidRPr="00B0548E">
        <w:rPr>
          <w:rFonts w:ascii="Times New Roman" w:hAnsi="Times New Roman"/>
          <w:color w:val="000000"/>
          <w:sz w:val="28"/>
          <w:szCs w:val="28"/>
        </w:rPr>
        <w:t xml:space="preserve"> Положением об отделе архитектуры и строительства </w:t>
      </w:r>
      <w:r w:rsidRPr="00701828">
        <w:rPr>
          <w:rFonts w:ascii="Times New Roman" w:hAnsi="Times New Roman"/>
          <w:color w:val="000000"/>
          <w:sz w:val="28"/>
          <w:szCs w:val="28"/>
        </w:rPr>
        <w:t xml:space="preserve">администрации Белозерского муниципального </w:t>
      </w:r>
      <w:r w:rsidR="001A6B73" w:rsidRPr="00701828">
        <w:rPr>
          <w:rFonts w:ascii="Times New Roman" w:hAnsi="Times New Roman"/>
          <w:color w:val="000000"/>
          <w:sz w:val="28"/>
          <w:szCs w:val="28"/>
        </w:rPr>
        <w:t>округа</w:t>
      </w:r>
      <w:r w:rsidRPr="00701828">
        <w:rPr>
          <w:rFonts w:ascii="Times New Roman" w:hAnsi="Times New Roman"/>
          <w:color w:val="000000"/>
          <w:sz w:val="28"/>
          <w:szCs w:val="28"/>
        </w:rPr>
        <w:t xml:space="preserve">, утвержденным постановлением администрации </w:t>
      </w:r>
      <w:r w:rsidR="001A6B73" w:rsidRPr="00701828">
        <w:rPr>
          <w:rFonts w:ascii="Times New Roman" w:hAnsi="Times New Roman"/>
          <w:color w:val="000000"/>
          <w:sz w:val="28"/>
          <w:szCs w:val="28"/>
        </w:rPr>
        <w:t>округа</w:t>
      </w:r>
      <w:r w:rsidRPr="0070182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01828" w:rsidRPr="00701828">
        <w:rPr>
          <w:rFonts w:ascii="Times New Roman" w:hAnsi="Times New Roman"/>
          <w:color w:val="000000"/>
          <w:sz w:val="28"/>
          <w:szCs w:val="28"/>
        </w:rPr>
        <w:t>01.01.2023</w:t>
      </w:r>
      <w:r w:rsidRPr="00701828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701828" w:rsidRPr="00701828">
        <w:rPr>
          <w:rFonts w:ascii="Times New Roman" w:hAnsi="Times New Roman"/>
          <w:color w:val="000000"/>
          <w:sz w:val="28"/>
          <w:szCs w:val="28"/>
        </w:rPr>
        <w:t>11</w:t>
      </w:r>
      <w:r w:rsidR="001A6B73" w:rsidRPr="00701828">
        <w:rPr>
          <w:rFonts w:ascii="Times New Roman" w:hAnsi="Times New Roman"/>
          <w:color w:val="000000"/>
          <w:sz w:val="28"/>
          <w:szCs w:val="28"/>
        </w:rPr>
        <w:t xml:space="preserve"> 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159E0" w:rsidRPr="006A125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A125E">
        <w:rPr>
          <w:rFonts w:ascii="Times New Roman" w:hAnsi="Times New Roman"/>
          <w:sz w:val="28"/>
          <w:szCs w:val="28"/>
        </w:rPr>
        <w:t>Нормативно</w:t>
      </w:r>
      <w:r w:rsidR="001A6B73">
        <w:rPr>
          <w:rFonts w:ascii="Times New Roman" w:hAnsi="Times New Roman"/>
          <w:sz w:val="28"/>
          <w:szCs w:val="28"/>
        </w:rPr>
        <w:t>-</w:t>
      </w:r>
      <w:r w:rsidRPr="006A125E">
        <w:rPr>
          <w:rFonts w:ascii="Times New Roman" w:hAnsi="Times New Roman"/>
          <w:sz w:val="28"/>
          <w:szCs w:val="28"/>
        </w:rPr>
        <w:t>правовыми актами, непосредственно регулирующими исполнение указанной функции, являются:</w:t>
      </w:r>
    </w:p>
    <w:p w:rsidR="009159E0" w:rsidRPr="009F3E6A" w:rsidRDefault="0020535D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9159E0" w:rsidRPr="009F3E6A">
          <w:rPr>
            <w:rStyle w:val="ac"/>
            <w:rFonts w:ascii="Times New Roman" w:hAnsi="Times New Roman"/>
            <w:sz w:val="28"/>
            <w:szCs w:val="28"/>
            <w:u w:val="none"/>
          </w:rPr>
          <w:t>Конституция</w:t>
        </w:r>
      </w:hyperlink>
      <w:r w:rsidR="009159E0" w:rsidRPr="009F3E6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9159E0" w:rsidRPr="009F3E6A" w:rsidRDefault="0020535D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9159E0" w:rsidRPr="009F3E6A">
          <w:rPr>
            <w:rStyle w:val="ac"/>
            <w:rFonts w:ascii="Times New Roman" w:hAnsi="Times New Roman"/>
            <w:sz w:val="28"/>
            <w:szCs w:val="28"/>
            <w:u w:val="none"/>
          </w:rPr>
          <w:t>Кодекс</w:t>
        </w:r>
      </w:hyperlink>
      <w:r w:rsidR="009159E0" w:rsidRPr="009F3E6A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 от 30</w:t>
      </w:r>
      <w:r w:rsidR="009F3E6A">
        <w:rPr>
          <w:rFonts w:ascii="Times New Roman" w:hAnsi="Times New Roman"/>
          <w:sz w:val="28"/>
          <w:szCs w:val="28"/>
        </w:rPr>
        <w:t xml:space="preserve">  </w:t>
      </w:r>
      <w:r w:rsidR="009159E0" w:rsidRPr="009F3E6A">
        <w:rPr>
          <w:rFonts w:ascii="Times New Roman" w:hAnsi="Times New Roman"/>
          <w:sz w:val="28"/>
          <w:szCs w:val="28"/>
        </w:rPr>
        <w:t>декабря 2001</w:t>
      </w:r>
      <w:r w:rsidR="009F3E6A">
        <w:rPr>
          <w:rFonts w:ascii="Times New Roman" w:hAnsi="Times New Roman"/>
          <w:sz w:val="28"/>
          <w:szCs w:val="28"/>
        </w:rPr>
        <w:t xml:space="preserve"> года</w:t>
      </w:r>
      <w:r w:rsidR="009159E0" w:rsidRPr="009F3E6A">
        <w:rPr>
          <w:rFonts w:ascii="Times New Roman" w:hAnsi="Times New Roman"/>
          <w:sz w:val="28"/>
          <w:szCs w:val="28"/>
        </w:rPr>
        <w:t xml:space="preserve"> № 195-ФЗ;</w:t>
      </w:r>
    </w:p>
    <w:p w:rsidR="009159E0" w:rsidRPr="009F3E6A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F3E6A">
        <w:rPr>
          <w:rFonts w:ascii="Times New Roman" w:hAnsi="Times New Roman"/>
          <w:sz w:val="28"/>
          <w:szCs w:val="28"/>
        </w:rPr>
        <w:t xml:space="preserve">Федеральный </w:t>
      </w:r>
      <w:hyperlink r:id="rId8" w:history="1">
        <w:r w:rsidRPr="009F3E6A">
          <w:rPr>
            <w:rStyle w:val="ac"/>
            <w:rFonts w:ascii="Times New Roman" w:hAnsi="Times New Roman"/>
            <w:sz w:val="28"/>
            <w:szCs w:val="28"/>
            <w:u w:val="none"/>
          </w:rPr>
          <w:t>закон</w:t>
        </w:r>
      </w:hyperlink>
      <w:r w:rsidRPr="009F3E6A">
        <w:rPr>
          <w:rFonts w:ascii="Times New Roman" w:hAnsi="Times New Roman"/>
          <w:sz w:val="28"/>
          <w:szCs w:val="28"/>
        </w:rPr>
        <w:t xml:space="preserve"> от 10 января 2002</w:t>
      </w:r>
      <w:r w:rsidR="009F3E6A" w:rsidRPr="009F3E6A">
        <w:rPr>
          <w:rFonts w:ascii="Times New Roman" w:hAnsi="Times New Roman"/>
          <w:sz w:val="28"/>
          <w:szCs w:val="28"/>
        </w:rPr>
        <w:t xml:space="preserve"> года</w:t>
      </w:r>
      <w:r w:rsidRPr="009F3E6A">
        <w:rPr>
          <w:rFonts w:ascii="Times New Roman" w:hAnsi="Times New Roman"/>
          <w:sz w:val="28"/>
          <w:szCs w:val="28"/>
        </w:rPr>
        <w:t xml:space="preserve"> № 7-ФЗ «Об охране окружающей среды»;</w:t>
      </w:r>
    </w:p>
    <w:p w:rsidR="009159E0" w:rsidRPr="009F3E6A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F3E6A">
        <w:rPr>
          <w:rFonts w:ascii="Times New Roman" w:hAnsi="Times New Roman"/>
          <w:sz w:val="28"/>
          <w:szCs w:val="28"/>
        </w:rPr>
        <w:t>Федеральный закон от 24 июня 1998 года № 89-ФЗ «Об отходах производства и потребления»;</w:t>
      </w:r>
    </w:p>
    <w:p w:rsidR="009159E0" w:rsidRPr="009F3E6A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F3E6A">
        <w:rPr>
          <w:rFonts w:ascii="Times New Roman" w:hAnsi="Times New Roman"/>
          <w:sz w:val="28"/>
          <w:szCs w:val="28"/>
        </w:rPr>
        <w:t>Федеральный закон от 4 мая 1999 года № 96-ФЗ «Об охране атмосферного воздуха»;</w:t>
      </w:r>
    </w:p>
    <w:p w:rsidR="009159E0" w:rsidRPr="009F3E6A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F3E6A">
        <w:rPr>
          <w:rFonts w:ascii="Times New Roman" w:hAnsi="Times New Roman"/>
          <w:sz w:val="28"/>
          <w:szCs w:val="28"/>
        </w:rPr>
        <w:t xml:space="preserve">Федеральный </w:t>
      </w:r>
      <w:hyperlink r:id="rId9" w:history="1">
        <w:r w:rsidRPr="009F3E6A">
          <w:rPr>
            <w:rStyle w:val="ac"/>
            <w:rFonts w:ascii="Times New Roman" w:hAnsi="Times New Roman"/>
            <w:sz w:val="28"/>
            <w:szCs w:val="28"/>
            <w:u w:val="none"/>
          </w:rPr>
          <w:t>закон</w:t>
        </w:r>
      </w:hyperlink>
      <w:r w:rsidRPr="009F3E6A">
        <w:rPr>
          <w:rFonts w:ascii="Times New Roman" w:hAnsi="Times New Roman"/>
          <w:sz w:val="28"/>
          <w:szCs w:val="28"/>
        </w:rPr>
        <w:t xml:space="preserve"> от 02 мая 2006</w:t>
      </w:r>
      <w:r w:rsidR="009F3E6A" w:rsidRPr="009F3E6A">
        <w:rPr>
          <w:rFonts w:ascii="Times New Roman" w:hAnsi="Times New Roman"/>
          <w:sz w:val="28"/>
          <w:szCs w:val="28"/>
        </w:rPr>
        <w:t xml:space="preserve"> года</w:t>
      </w:r>
      <w:r w:rsidRPr="009F3E6A">
        <w:rPr>
          <w:rFonts w:ascii="Times New Roman" w:hAnsi="Times New Roman"/>
          <w:sz w:val="28"/>
          <w:szCs w:val="28"/>
        </w:rPr>
        <w:t xml:space="preserve"> № 59-ФЗ «О порядке рассмотрения обращений граждан Российской Федерации»;</w:t>
      </w:r>
    </w:p>
    <w:p w:rsidR="009159E0" w:rsidRPr="009F3E6A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F3E6A">
        <w:rPr>
          <w:rFonts w:ascii="Times New Roman" w:hAnsi="Times New Roman"/>
          <w:sz w:val="28"/>
          <w:szCs w:val="28"/>
        </w:rPr>
        <w:t>Водный кодекс Российской Федерации;</w:t>
      </w:r>
    </w:p>
    <w:p w:rsidR="009159E0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A125E">
        <w:rPr>
          <w:rFonts w:ascii="Times New Roman" w:hAnsi="Times New Roman"/>
          <w:sz w:val="28"/>
          <w:szCs w:val="28"/>
        </w:rPr>
        <w:t>Федеральный закон от 7 декабря 2011 года № 416-ФЗ «О водоснабжении и водоотведении»;</w:t>
      </w:r>
    </w:p>
    <w:p w:rsidR="009159E0" w:rsidRPr="006A125E" w:rsidRDefault="009159E0" w:rsidP="001A6B7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A125E">
        <w:rPr>
          <w:rFonts w:ascii="Times New Roman" w:hAnsi="Times New Roman"/>
          <w:sz w:val="28"/>
          <w:szCs w:val="28"/>
        </w:rPr>
        <w:lastRenderedPageBreak/>
        <w:t xml:space="preserve">иные нормативные правовые акты Российской Федерации и Вологодской области. </w:t>
      </w:r>
    </w:p>
    <w:p w:rsidR="005556DC" w:rsidRDefault="005556DC" w:rsidP="005556DC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5556DC">
        <w:rPr>
          <w:rFonts w:ascii="Times New Roman" w:hAnsi="Times New Roman"/>
          <w:sz w:val="28"/>
          <w:szCs w:val="28"/>
        </w:rPr>
        <w:t xml:space="preserve">Предметом регионального экологического контроля </w:t>
      </w:r>
      <w:r>
        <w:rPr>
          <w:rFonts w:ascii="Times New Roman" w:hAnsi="Times New Roman"/>
          <w:sz w:val="28"/>
          <w:szCs w:val="28"/>
        </w:rPr>
        <w:t xml:space="preserve">(надзора) при осуществлении отдельных государственных полномочий в сфере охраны окружающей среды </w:t>
      </w:r>
      <w:r w:rsidRPr="005556DC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5556DC" w:rsidRPr="005556DC" w:rsidRDefault="005556DC" w:rsidP="005556DC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5556DC">
        <w:rPr>
          <w:rFonts w:ascii="Times New Roman" w:hAnsi="Times New Roman"/>
          <w:sz w:val="28"/>
          <w:szCs w:val="28"/>
        </w:rPr>
        <w:t>а) соблюдение организациями и гражданами обязательных требований в области охраны окружающей среды, включая требования, содержащиеся в разрешительных документах и установленные Федеральным</w:t>
      </w:r>
      <w:r w:rsidR="00B3030C">
        <w:rPr>
          <w:rFonts w:ascii="Times New Roman" w:hAnsi="Times New Roman"/>
          <w:sz w:val="28"/>
          <w:szCs w:val="28"/>
        </w:rPr>
        <w:t>и</w:t>
      </w:r>
      <w:r w:rsidRPr="005556DC">
        <w:rPr>
          <w:rFonts w:ascii="Times New Roman" w:hAnsi="Times New Roman"/>
          <w:sz w:val="28"/>
          <w:szCs w:val="28"/>
        </w:rPr>
        <w:t xml:space="preserve"> закон</w:t>
      </w:r>
      <w:r w:rsidR="00B3030C">
        <w:rPr>
          <w:rFonts w:ascii="Times New Roman" w:hAnsi="Times New Roman"/>
          <w:sz w:val="28"/>
          <w:szCs w:val="28"/>
        </w:rPr>
        <w:t>ами</w:t>
      </w:r>
      <w:r w:rsidRPr="005556DC">
        <w:rPr>
          <w:rFonts w:ascii="Times New Roman" w:hAnsi="Times New Roman"/>
          <w:sz w:val="28"/>
          <w:szCs w:val="28"/>
        </w:rPr>
        <w:t xml:space="preserve"> и принятыми в соответствии с ними иными нормативными правовыми актами Российской Федерации, Вологодской области в отношении объектов, не подлежащих федеральному государственному экологическому контролю (надзору);</w:t>
      </w:r>
    </w:p>
    <w:p w:rsidR="005556DC" w:rsidRDefault="005556DC" w:rsidP="005556DC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5556DC">
        <w:rPr>
          <w:rFonts w:ascii="Times New Roman" w:hAnsi="Times New Roman"/>
          <w:sz w:val="28"/>
          <w:szCs w:val="28"/>
        </w:rPr>
        <w:t xml:space="preserve">б) 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в соответствии </w:t>
      </w:r>
      <w:r w:rsidR="00B3030C">
        <w:rPr>
          <w:rFonts w:ascii="Times New Roman" w:hAnsi="Times New Roman"/>
          <w:sz w:val="28"/>
          <w:szCs w:val="28"/>
        </w:rPr>
        <w:t>законодательством Российской Федерации о техническом регулировании, а именно</w:t>
      </w:r>
      <w:r w:rsidRPr="005556DC">
        <w:rPr>
          <w:rFonts w:ascii="Times New Roman" w:hAnsi="Times New Roman"/>
          <w:sz w:val="28"/>
          <w:szCs w:val="28"/>
        </w:rPr>
        <w:t xml:space="preserve"> технического регламента Таможенного союза </w:t>
      </w:r>
      <w:r w:rsidR="00B3030C">
        <w:rPr>
          <w:rFonts w:ascii="Times New Roman" w:hAnsi="Times New Roman"/>
          <w:sz w:val="28"/>
          <w:szCs w:val="28"/>
        </w:rPr>
        <w:t>«</w:t>
      </w:r>
      <w:r w:rsidRPr="005556DC">
        <w:rPr>
          <w:rFonts w:ascii="Times New Roman" w:hAnsi="Times New Roman"/>
          <w:sz w:val="28"/>
          <w:szCs w:val="28"/>
        </w:rPr>
        <w:t>О требованиях к смазочным материалам,</w:t>
      </w:r>
      <w:r w:rsidR="00B3030C">
        <w:rPr>
          <w:rFonts w:ascii="Times New Roman" w:hAnsi="Times New Roman"/>
          <w:sz w:val="28"/>
          <w:szCs w:val="28"/>
        </w:rPr>
        <w:t xml:space="preserve"> маслам и специальным жидкостям»</w:t>
      </w:r>
      <w:r w:rsidRPr="005556DC">
        <w:rPr>
          <w:rFonts w:ascii="Times New Roman" w:hAnsi="Times New Roman"/>
          <w:sz w:val="28"/>
          <w:szCs w:val="28"/>
        </w:rPr>
        <w:t>.</w:t>
      </w:r>
    </w:p>
    <w:p w:rsidR="00A96A19" w:rsidRDefault="009159E0" w:rsidP="00A96A19">
      <w:pPr>
        <w:pStyle w:val="a9"/>
        <w:ind w:firstLine="708"/>
        <w:jc w:val="both"/>
        <w:rPr>
          <w:sz w:val="28"/>
          <w:szCs w:val="28"/>
        </w:rPr>
      </w:pPr>
      <w:r w:rsidRPr="006A125E">
        <w:rPr>
          <w:rFonts w:ascii="Times New Roman" w:hAnsi="Times New Roman"/>
          <w:sz w:val="28"/>
          <w:szCs w:val="28"/>
        </w:rPr>
        <w:t xml:space="preserve">Субъектами государственного экологического контроля (надзора) являются юридические лица и индивидуальные предприниматели, осуществляющие деятельность на объектах, оказывающих негативное воздействие на окружающую среду </w:t>
      </w:r>
      <w:r w:rsidR="00A96A19">
        <w:rPr>
          <w:rFonts w:ascii="Times New Roman" w:hAnsi="Times New Roman"/>
          <w:sz w:val="28"/>
          <w:szCs w:val="28"/>
        </w:rPr>
        <w:t xml:space="preserve">и </w:t>
      </w:r>
      <w:r w:rsidR="00A96A19" w:rsidRPr="00A96A19">
        <w:rPr>
          <w:rFonts w:ascii="Times New Roman" w:hAnsi="Times New Roman" w:cs="Times New Roman"/>
          <w:sz w:val="28"/>
          <w:szCs w:val="28"/>
        </w:rPr>
        <w:t xml:space="preserve">находящихся на территории </w:t>
      </w:r>
      <w:r w:rsidR="00A96A19">
        <w:rPr>
          <w:rFonts w:ascii="Times New Roman" w:hAnsi="Times New Roman" w:cs="Times New Roman"/>
          <w:sz w:val="28"/>
          <w:szCs w:val="28"/>
        </w:rPr>
        <w:t>Белозерского муниципального округа</w:t>
      </w:r>
      <w:r w:rsidR="00A96A19" w:rsidRPr="00A96A19">
        <w:rPr>
          <w:rFonts w:ascii="Times New Roman" w:hAnsi="Times New Roman" w:cs="Times New Roman"/>
          <w:sz w:val="28"/>
          <w:szCs w:val="28"/>
        </w:rPr>
        <w:t xml:space="preserve">, за исключением объектов, подлежащих региональному государственному экологическому контролю (надзору) органом исполнительной государственной власти </w:t>
      </w:r>
      <w:r w:rsidR="00A96A19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A96A19" w:rsidRPr="00A96A19">
        <w:rPr>
          <w:rFonts w:ascii="Times New Roman" w:hAnsi="Times New Roman" w:cs="Times New Roman"/>
          <w:sz w:val="28"/>
          <w:szCs w:val="28"/>
        </w:rPr>
        <w:t>, уполномоченным в сфере охраны окружающей среды</w:t>
      </w:r>
      <w:r w:rsidRPr="006A125E">
        <w:rPr>
          <w:rFonts w:ascii="Times New Roman" w:hAnsi="Times New Roman"/>
          <w:sz w:val="28"/>
          <w:szCs w:val="28"/>
        </w:rPr>
        <w:t xml:space="preserve">. </w:t>
      </w:r>
    </w:p>
    <w:p w:rsidR="009C3502" w:rsidRPr="009C3502" w:rsidRDefault="00B3030C" w:rsidP="009C3502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9C3502">
        <w:rPr>
          <w:rFonts w:ascii="Times New Roman" w:hAnsi="Times New Roman"/>
          <w:sz w:val="28"/>
          <w:szCs w:val="28"/>
        </w:rPr>
        <w:t xml:space="preserve">Положением о </w:t>
      </w:r>
      <w:r w:rsidR="009C3502" w:rsidRPr="001A6B73">
        <w:rPr>
          <w:rFonts w:ascii="Times New Roman" w:hAnsi="Times New Roman" w:cs="Times New Roman"/>
          <w:color w:val="000000"/>
          <w:sz w:val="28"/>
          <w:szCs w:val="28"/>
        </w:rPr>
        <w:t>региональном государственном экологическом контроле (надзоре)</w:t>
      </w:r>
      <w:r w:rsidR="009C3502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 </w:t>
      </w:r>
      <w:r w:rsidR="009C3502" w:rsidRPr="001A6B73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Вологодской области от 08</w:t>
      </w:r>
      <w:r w:rsidR="009C3502">
        <w:rPr>
          <w:rFonts w:ascii="Times New Roman" w:hAnsi="Times New Roman" w:cs="Times New Roman"/>
          <w:color w:val="000000"/>
          <w:sz w:val="28"/>
          <w:szCs w:val="28"/>
        </w:rPr>
        <w:t>.11.</w:t>
      </w:r>
      <w:r w:rsidR="009C3502" w:rsidRPr="001A6B73">
        <w:rPr>
          <w:rFonts w:ascii="Times New Roman" w:hAnsi="Times New Roman" w:cs="Times New Roman"/>
          <w:color w:val="000000"/>
          <w:sz w:val="28"/>
          <w:szCs w:val="28"/>
        </w:rPr>
        <w:t>2021 № 1269</w:t>
      </w:r>
      <w:r w:rsidR="009C3502">
        <w:rPr>
          <w:rFonts w:ascii="Times New Roman" w:hAnsi="Times New Roman" w:cs="Times New Roman"/>
          <w:color w:val="000000"/>
          <w:sz w:val="28"/>
          <w:szCs w:val="28"/>
        </w:rPr>
        <w:t>, объектами регионального экологического контроля (надзора), осуществляемого администрацией Белозерского муниципального округа, являются:</w:t>
      </w:r>
    </w:p>
    <w:p w:rsidR="009C3502" w:rsidRPr="009C3502" w:rsidRDefault="009C3502" w:rsidP="009C350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C3502">
        <w:rPr>
          <w:rFonts w:ascii="Times New Roman" w:hAnsi="Times New Roman"/>
          <w:sz w:val="28"/>
          <w:szCs w:val="28"/>
        </w:rPr>
        <w:t>а) деятельность, действия (бездействия) организаций и индивидуальных предпринимателей, результаты их деятельности и производственные объекты в части:</w:t>
      </w:r>
    </w:p>
    <w:p w:rsidR="009C3502" w:rsidRPr="009C3502" w:rsidRDefault="009C3502" w:rsidP="009C350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C3502">
        <w:rPr>
          <w:rFonts w:ascii="Times New Roman" w:hAnsi="Times New Roman"/>
          <w:sz w:val="28"/>
          <w:szCs w:val="28"/>
        </w:rPr>
        <w:t>объектов, имеющих менее 80 тонн годовых выбросов загрязняющих веществ в атмосферный воздух;</w:t>
      </w:r>
    </w:p>
    <w:p w:rsidR="009C3502" w:rsidRPr="009C3502" w:rsidRDefault="009C3502" w:rsidP="009C350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C3502">
        <w:rPr>
          <w:rFonts w:ascii="Times New Roman" w:hAnsi="Times New Roman"/>
          <w:sz w:val="28"/>
          <w:szCs w:val="28"/>
        </w:rPr>
        <w:t>объектов, имеющих менее 50 тыс. куб. метров годовых сбросов сточных вод;</w:t>
      </w:r>
    </w:p>
    <w:p w:rsidR="009C3502" w:rsidRPr="009C3502" w:rsidRDefault="009C3502" w:rsidP="009C350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C3502">
        <w:rPr>
          <w:rFonts w:ascii="Times New Roman" w:hAnsi="Times New Roman"/>
          <w:sz w:val="28"/>
          <w:szCs w:val="28"/>
        </w:rPr>
        <w:t>объектов, у которых годовые объемы размещения отходов производства и потребления составляют менее 100 тонн или все объемы образующихся отходов передаются для использования, переработки, обезвреживания;</w:t>
      </w:r>
    </w:p>
    <w:p w:rsidR="009C3502" w:rsidRDefault="009C3502" w:rsidP="009C350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C3502">
        <w:rPr>
          <w:rFonts w:ascii="Times New Roman" w:hAnsi="Times New Roman"/>
          <w:sz w:val="28"/>
          <w:szCs w:val="28"/>
        </w:rPr>
        <w:t>б) действия граждан, не осуществляющих предпринимательскую деятельность, в рамках которых должны соблюдаться обязательные требования в сфере охраны окружающей среды, а также принадлежащие им производственные объекты.</w:t>
      </w:r>
    </w:p>
    <w:p w:rsidR="009C3502" w:rsidRDefault="009C3502" w:rsidP="009C350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59E0" w:rsidRPr="00E8098D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E8098D">
        <w:rPr>
          <w:rFonts w:ascii="Times New Roman" w:hAnsi="Times New Roman"/>
          <w:sz w:val="28"/>
          <w:szCs w:val="28"/>
        </w:rPr>
        <w:t xml:space="preserve">В </w:t>
      </w:r>
      <w:r w:rsidR="00EC4E70">
        <w:rPr>
          <w:rFonts w:ascii="Times New Roman" w:hAnsi="Times New Roman"/>
          <w:sz w:val="28"/>
          <w:szCs w:val="28"/>
        </w:rPr>
        <w:t>период с января 2022 года по август 2</w:t>
      </w:r>
      <w:r w:rsidRPr="00E8098D">
        <w:rPr>
          <w:rFonts w:ascii="Times New Roman" w:hAnsi="Times New Roman"/>
          <w:sz w:val="28"/>
          <w:szCs w:val="28"/>
        </w:rPr>
        <w:t>02</w:t>
      </w:r>
      <w:r w:rsidR="00EC4E70">
        <w:rPr>
          <w:rFonts w:ascii="Times New Roman" w:hAnsi="Times New Roman"/>
          <w:sz w:val="28"/>
          <w:szCs w:val="28"/>
        </w:rPr>
        <w:t>3</w:t>
      </w:r>
      <w:r w:rsidRPr="00E8098D">
        <w:rPr>
          <w:rFonts w:ascii="Times New Roman" w:hAnsi="Times New Roman"/>
          <w:sz w:val="28"/>
          <w:szCs w:val="28"/>
        </w:rPr>
        <w:t xml:space="preserve"> год</w:t>
      </w:r>
      <w:r w:rsidR="00EC4E70">
        <w:rPr>
          <w:rFonts w:ascii="Times New Roman" w:hAnsi="Times New Roman"/>
          <w:sz w:val="28"/>
          <w:szCs w:val="28"/>
        </w:rPr>
        <w:t>а</w:t>
      </w:r>
      <w:r w:rsidRPr="00E8098D">
        <w:rPr>
          <w:rFonts w:ascii="Times New Roman" w:hAnsi="Times New Roman"/>
          <w:sz w:val="28"/>
          <w:szCs w:val="28"/>
        </w:rPr>
        <w:t xml:space="preserve">  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</w:t>
      </w:r>
      <w:r w:rsidRPr="00E8098D">
        <w:rPr>
          <w:rFonts w:ascii="Times New Roman" w:hAnsi="Times New Roman"/>
          <w:color w:val="000000"/>
          <w:sz w:val="28"/>
          <w:szCs w:val="28"/>
        </w:rPr>
        <w:t>муниципального контроля</w:t>
      </w:r>
      <w:r w:rsidR="00D4088B">
        <w:rPr>
          <w:rFonts w:ascii="Times New Roman" w:hAnsi="Times New Roman"/>
          <w:color w:val="000000"/>
          <w:sz w:val="28"/>
          <w:szCs w:val="28"/>
        </w:rPr>
        <w:t>»</w:t>
      </w:r>
      <w:r w:rsidR="00EC4E70">
        <w:rPr>
          <w:rFonts w:ascii="Times New Roman" w:hAnsi="Times New Roman"/>
          <w:color w:val="000000"/>
          <w:sz w:val="28"/>
          <w:szCs w:val="28"/>
        </w:rPr>
        <w:t>,</w:t>
      </w:r>
      <w:r w:rsidRPr="00E8098D">
        <w:rPr>
          <w:rFonts w:ascii="Times New Roman" w:hAnsi="Times New Roman"/>
          <w:color w:val="000000"/>
          <w:sz w:val="28"/>
          <w:szCs w:val="28"/>
        </w:rPr>
        <w:t xml:space="preserve">  отделом архитектуры и  строительства администрации Белозерского муниципального </w:t>
      </w:r>
      <w:r w:rsidR="00EC4E70">
        <w:rPr>
          <w:rFonts w:ascii="Times New Roman" w:hAnsi="Times New Roman"/>
          <w:color w:val="000000"/>
          <w:sz w:val="28"/>
          <w:szCs w:val="28"/>
        </w:rPr>
        <w:t xml:space="preserve">округа </w:t>
      </w:r>
      <w:r w:rsidRPr="00E809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098D">
        <w:rPr>
          <w:rFonts w:ascii="Times New Roman" w:hAnsi="Times New Roman"/>
          <w:sz w:val="28"/>
          <w:szCs w:val="28"/>
        </w:rPr>
        <w:t>плановые и внеплановые проверки соблюдения природоохранного законодательства не проводились.</w:t>
      </w:r>
    </w:p>
    <w:p w:rsidR="00445E74" w:rsidRDefault="00445E74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3072" w:rsidRPr="00445E74" w:rsidRDefault="00D4088B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45E74">
        <w:rPr>
          <w:rFonts w:ascii="Times New Roman" w:hAnsi="Times New Roman"/>
          <w:sz w:val="28"/>
          <w:szCs w:val="28"/>
        </w:rPr>
        <w:t>За</w:t>
      </w:r>
      <w:r w:rsidR="00445E74" w:rsidRPr="00445E74">
        <w:rPr>
          <w:rFonts w:ascii="Times New Roman" w:hAnsi="Times New Roman"/>
          <w:sz w:val="28"/>
          <w:szCs w:val="28"/>
        </w:rPr>
        <w:t xml:space="preserve"> </w:t>
      </w:r>
      <w:r w:rsidR="009C3502">
        <w:rPr>
          <w:rFonts w:ascii="Times New Roman" w:hAnsi="Times New Roman"/>
          <w:sz w:val="28"/>
          <w:szCs w:val="28"/>
        </w:rPr>
        <w:t>9</w:t>
      </w:r>
      <w:r w:rsidR="00445E74" w:rsidRPr="00445E74">
        <w:rPr>
          <w:rFonts w:ascii="Times New Roman" w:hAnsi="Times New Roman"/>
          <w:sz w:val="28"/>
          <w:szCs w:val="28"/>
        </w:rPr>
        <w:t xml:space="preserve"> месяцев</w:t>
      </w:r>
      <w:r w:rsidR="009159E0" w:rsidRPr="00445E74">
        <w:rPr>
          <w:rFonts w:ascii="Times New Roman" w:hAnsi="Times New Roman"/>
          <w:sz w:val="28"/>
          <w:szCs w:val="28"/>
        </w:rPr>
        <w:t xml:space="preserve"> 202</w:t>
      </w:r>
      <w:r w:rsidR="009C3502">
        <w:rPr>
          <w:rFonts w:ascii="Times New Roman" w:hAnsi="Times New Roman"/>
          <w:sz w:val="28"/>
          <w:szCs w:val="28"/>
        </w:rPr>
        <w:t>4</w:t>
      </w:r>
      <w:r w:rsidR="00445E74">
        <w:rPr>
          <w:rFonts w:ascii="Times New Roman" w:hAnsi="Times New Roman"/>
          <w:sz w:val="28"/>
          <w:szCs w:val="28"/>
        </w:rPr>
        <w:t xml:space="preserve"> </w:t>
      </w:r>
      <w:r w:rsidR="00D72F82" w:rsidRPr="00445E74">
        <w:rPr>
          <w:rFonts w:ascii="Times New Roman" w:hAnsi="Times New Roman"/>
          <w:sz w:val="28"/>
          <w:szCs w:val="28"/>
        </w:rPr>
        <w:t>год</w:t>
      </w:r>
      <w:r w:rsidR="00445E74" w:rsidRPr="00445E74">
        <w:rPr>
          <w:rFonts w:ascii="Times New Roman" w:hAnsi="Times New Roman"/>
          <w:sz w:val="28"/>
          <w:szCs w:val="28"/>
        </w:rPr>
        <w:t>а</w:t>
      </w:r>
      <w:r w:rsidR="009159E0" w:rsidRPr="00445E74">
        <w:rPr>
          <w:rFonts w:ascii="Times New Roman" w:hAnsi="Times New Roman"/>
          <w:sz w:val="28"/>
          <w:szCs w:val="28"/>
        </w:rPr>
        <w:t xml:space="preserve"> </w:t>
      </w:r>
      <w:r w:rsidR="009C3502">
        <w:rPr>
          <w:rFonts w:ascii="Times New Roman" w:hAnsi="Times New Roman"/>
          <w:sz w:val="28"/>
          <w:szCs w:val="28"/>
        </w:rPr>
        <w:t xml:space="preserve">администрацией Белозерского муниципального округа в рамках осуществления </w:t>
      </w:r>
      <w:r w:rsidR="009C3502" w:rsidRPr="001A6B73">
        <w:rPr>
          <w:rFonts w:ascii="Times New Roman" w:hAnsi="Times New Roman" w:cs="Times New Roman"/>
          <w:color w:val="000000"/>
          <w:sz w:val="28"/>
          <w:szCs w:val="28"/>
        </w:rPr>
        <w:t>регионально</w:t>
      </w:r>
      <w:r w:rsidR="009C3502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9C3502" w:rsidRPr="001A6B73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9C3502"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="009C3502" w:rsidRPr="001A6B73">
        <w:rPr>
          <w:rFonts w:ascii="Times New Roman" w:hAnsi="Times New Roman" w:cs="Times New Roman"/>
          <w:color w:val="000000"/>
          <w:sz w:val="28"/>
          <w:szCs w:val="28"/>
        </w:rPr>
        <w:t>экологическо</w:t>
      </w:r>
      <w:r w:rsidR="009C3502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9C3502" w:rsidRPr="001A6B73"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 w:rsidR="009C350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C3502" w:rsidRPr="001A6B73">
        <w:rPr>
          <w:rFonts w:ascii="Times New Roman" w:hAnsi="Times New Roman" w:cs="Times New Roman"/>
          <w:color w:val="000000"/>
          <w:sz w:val="28"/>
          <w:szCs w:val="28"/>
        </w:rPr>
        <w:t xml:space="preserve"> (надзор</w:t>
      </w:r>
      <w:r w:rsidR="009C350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3502" w:rsidRPr="001A6B7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C3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59E0" w:rsidRPr="00445E74">
        <w:rPr>
          <w:rFonts w:ascii="Times New Roman" w:hAnsi="Times New Roman"/>
          <w:sz w:val="28"/>
          <w:szCs w:val="28"/>
        </w:rPr>
        <w:t xml:space="preserve">проведены </w:t>
      </w:r>
      <w:r w:rsidR="00593072" w:rsidRPr="00445E74">
        <w:rPr>
          <w:rFonts w:ascii="Times New Roman" w:hAnsi="Times New Roman"/>
          <w:sz w:val="28"/>
          <w:szCs w:val="28"/>
        </w:rPr>
        <w:t>следующие мероприятия:</w:t>
      </w:r>
    </w:p>
    <w:p w:rsidR="00601647" w:rsidRPr="00D4256D" w:rsidRDefault="003C0A2A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4256D">
        <w:rPr>
          <w:rFonts w:ascii="Times New Roman" w:hAnsi="Times New Roman"/>
          <w:sz w:val="28"/>
          <w:szCs w:val="28"/>
        </w:rPr>
        <w:t>профилактические:</w:t>
      </w:r>
    </w:p>
    <w:p w:rsidR="00601647" w:rsidRPr="00D4256D" w:rsidRDefault="00601647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4256D">
        <w:rPr>
          <w:rFonts w:ascii="Times New Roman" w:hAnsi="Times New Roman"/>
          <w:sz w:val="28"/>
          <w:szCs w:val="28"/>
        </w:rPr>
        <w:t xml:space="preserve">- </w:t>
      </w:r>
      <w:r w:rsidR="00445E74" w:rsidRPr="00D4256D">
        <w:rPr>
          <w:rFonts w:ascii="Times New Roman" w:hAnsi="Times New Roman"/>
          <w:sz w:val="28"/>
          <w:szCs w:val="28"/>
        </w:rPr>
        <w:t>1</w:t>
      </w:r>
      <w:r w:rsidRPr="00D4256D">
        <w:rPr>
          <w:rFonts w:ascii="Times New Roman" w:hAnsi="Times New Roman"/>
          <w:sz w:val="28"/>
          <w:szCs w:val="28"/>
        </w:rPr>
        <w:t xml:space="preserve"> информировани</w:t>
      </w:r>
      <w:r w:rsidR="00D4256D" w:rsidRPr="00D4256D">
        <w:rPr>
          <w:rFonts w:ascii="Times New Roman" w:hAnsi="Times New Roman"/>
          <w:sz w:val="28"/>
          <w:szCs w:val="28"/>
        </w:rPr>
        <w:t>е</w:t>
      </w:r>
      <w:r w:rsidRPr="00D4256D">
        <w:rPr>
          <w:rFonts w:ascii="Times New Roman" w:hAnsi="Times New Roman"/>
          <w:sz w:val="28"/>
          <w:szCs w:val="28"/>
        </w:rPr>
        <w:t>;</w:t>
      </w:r>
    </w:p>
    <w:p w:rsidR="003C0A2A" w:rsidRPr="00D4256D" w:rsidRDefault="00601647" w:rsidP="003C0A2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4256D">
        <w:rPr>
          <w:rFonts w:ascii="Times New Roman" w:hAnsi="Times New Roman"/>
          <w:sz w:val="28"/>
          <w:szCs w:val="28"/>
        </w:rPr>
        <w:t xml:space="preserve">- </w:t>
      </w:r>
      <w:r w:rsidR="00D4256D" w:rsidRPr="00D4256D">
        <w:rPr>
          <w:rFonts w:ascii="Times New Roman" w:hAnsi="Times New Roman"/>
          <w:sz w:val="28"/>
          <w:szCs w:val="28"/>
        </w:rPr>
        <w:t>95</w:t>
      </w:r>
      <w:r w:rsidRPr="00D4256D">
        <w:rPr>
          <w:rFonts w:ascii="Times New Roman" w:hAnsi="Times New Roman"/>
          <w:sz w:val="28"/>
          <w:szCs w:val="28"/>
        </w:rPr>
        <w:t xml:space="preserve"> консультировани</w:t>
      </w:r>
      <w:r w:rsidR="00D4256D" w:rsidRPr="00D4256D">
        <w:rPr>
          <w:rFonts w:ascii="Times New Roman" w:hAnsi="Times New Roman"/>
          <w:sz w:val="28"/>
          <w:szCs w:val="28"/>
        </w:rPr>
        <w:t>й</w:t>
      </w:r>
      <w:r w:rsidRPr="00D4256D">
        <w:rPr>
          <w:rFonts w:ascii="Times New Roman" w:hAnsi="Times New Roman"/>
          <w:sz w:val="28"/>
          <w:szCs w:val="28"/>
        </w:rPr>
        <w:t>;</w:t>
      </w:r>
      <w:r w:rsidR="003C0A2A" w:rsidRPr="00D4256D">
        <w:rPr>
          <w:rFonts w:ascii="Times New Roman" w:hAnsi="Times New Roman"/>
          <w:sz w:val="28"/>
          <w:szCs w:val="28"/>
        </w:rPr>
        <w:t xml:space="preserve"> </w:t>
      </w:r>
    </w:p>
    <w:p w:rsidR="003C0A2A" w:rsidRPr="00D4256D" w:rsidRDefault="003C0A2A" w:rsidP="003C0A2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4256D">
        <w:rPr>
          <w:rFonts w:ascii="Times New Roman" w:hAnsi="Times New Roman"/>
          <w:sz w:val="28"/>
          <w:szCs w:val="28"/>
        </w:rPr>
        <w:t>-</w:t>
      </w:r>
      <w:r w:rsidR="00445E74" w:rsidRPr="00D4256D">
        <w:rPr>
          <w:rFonts w:ascii="Times New Roman" w:hAnsi="Times New Roman"/>
          <w:sz w:val="28"/>
          <w:szCs w:val="28"/>
        </w:rPr>
        <w:t xml:space="preserve"> </w:t>
      </w:r>
      <w:r w:rsidR="009C3502" w:rsidRPr="00D4256D">
        <w:rPr>
          <w:rFonts w:ascii="Times New Roman" w:hAnsi="Times New Roman"/>
          <w:sz w:val="28"/>
          <w:szCs w:val="28"/>
        </w:rPr>
        <w:t>3</w:t>
      </w:r>
      <w:r w:rsidR="00445E74" w:rsidRPr="00D4256D">
        <w:rPr>
          <w:rFonts w:ascii="Times New Roman" w:hAnsi="Times New Roman"/>
          <w:sz w:val="28"/>
          <w:szCs w:val="28"/>
        </w:rPr>
        <w:t xml:space="preserve"> объявлени</w:t>
      </w:r>
      <w:r w:rsidR="00594CAC" w:rsidRPr="00D4256D">
        <w:rPr>
          <w:rFonts w:ascii="Times New Roman" w:hAnsi="Times New Roman"/>
          <w:sz w:val="28"/>
          <w:szCs w:val="28"/>
        </w:rPr>
        <w:t>я</w:t>
      </w:r>
      <w:r w:rsidR="00445E74" w:rsidRPr="00D4256D">
        <w:rPr>
          <w:rFonts w:ascii="Times New Roman" w:hAnsi="Times New Roman"/>
          <w:sz w:val="28"/>
          <w:szCs w:val="28"/>
        </w:rPr>
        <w:t xml:space="preserve"> предостережения;</w:t>
      </w:r>
    </w:p>
    <w:p w:rsidR="00445E74" w:rsidRPr="00D4256D" w:rsidRDefault="00445E74" w:rsidP="003C0A2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4256D">
        <w:rPr>
          <w:rFonts w:ascii="Times New Roman" w:hAnsi="Times New Roman"/>
          <w:sz w:val="28"/>
          <w:szCs w:val="28"/>
        </w:rPr>
        <w:t>- 1 обобщение правоприменительной практики.</w:t>
      </w:r>
    </w:p>
    <w:p w:rsidR="003C0A2A" w:rsidRPr="00D4256D" w:rsidRDefault="003C0A2A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4256D">
        <w:rPr>
          <w:rFonts w:ascii="Times New Roman" w:hAnsi="Times New Roman"/>
          <w:sz w:val="28"/>
          <w:szCs w:val="28"/>
        </w:rPr>
        <w:t>контрольные (надзорные) без взаимодействия с контролируемым лицом:</w:t>
      </w:r>
    </w:p>
    <w:p w:rsidR="00593072" w:rsidRPr="00D4256D" w:rsidRDefault="00593072" w:rsidP="00445E74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4256D">
        <w:rPr>
          <w:rFonts w:ascii="Times New Roman" w:hAnsi="Times New Roman"/>
          <w:sz w:val="28"/>
          <w:szCs w:val="28"/>
        </w:rPr>
        <w:t xml:space="preserve">- </w:t>
      </w:r>
      <w:r w:rsidR="00E62ADA" w:rsidRPr="00D4256D">
        <w:rPr>
          <w:rFonts w:ascii="Times New Roman" w:hAnsi="Times New Roman"/>
          <w:sz w:val="28"/>
          <w:szCs w:val="28"/>
        </w:rPr>
        <w:t>6</w:t>
      </w:r>
      <w:r w:rsidRPr="00D4256D">
        <w:rPr>
          <w:rFonts w:ascii="Times New Roman" w:hAnsi="Times New Roman"/>
          <w:sz w:val="28"/>
          <w:szCs w:val="28"/>
        </w:rPr>
        <w:t xml:space="preserve"> выездн</w:t>
      </w:r>
      <w:r w:rsidR="00445E74" w:rsidRPr="00D4256D">
        <w:rPr>
          <w:rFonts w:ascii="Times New Roman" w:hAnsi="Times New Roman"/>
          <w:sz w:val="28"/>
          <w:szCs w:val="28"/>
        </w:rPr>
        <w:t>ых</w:t>
      </w:r>
      <w:r w:rsidRPr="00D4256D">
        <w:rPr>
          <w:rFonts w:ascii="Times New Roman" w:hAnsi="Times New Roman"/>
          <w:sz w:val="28"/>
          <w:szCs w:val="28"/>
        </w:rPr>
        <w:t xml:space="preserve"> обследовани</w:t>
      </w:r>
      <w:r w:rsidR="00445E74" w:rsidRPr="00D4256D">
        <w:rPr>
          <w:rFonts w:ascii="Times New Roman" w:hAnsi="Times New Roman"/>
          <w:sz w:val="28"/>
          <w:szCs w:val="28"/>
        </w:rPr>
        <w:t>й</w:t>
      </w:r>
      <w:r w:rsidRPr="00D4256D">
        <w:rPr>
          <w:rFonts w:ascii="Times New Roman" w:hAnsi="Times New Roman"/>
          <w:sz w:val="28"/>
          <w:szCs w:val="28"/>
        </w:rPr>
        <w:t xml:space="preserve"> без взаимодействия с контролируемым лицом</w:t>
      </w:r>
      <w:r w:rsidR="00445E74" w:rsidRPr="00D4256D">
        <w:rPr>
          <w:rFonts w:ascii="Times New Roman" w:hAnsi="Times New Roman"/>
          <w:sz w:val="28"/>
          <w:szCs w:val="28"/>
        </w:rPr>
        <w:t>,</w:t>
      </w:r>
    </w:p>
    <w:p w:rsidR="00593072" w:rsidRPr="00D4256D" w:rsidRDefault="00593072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4256D">
        <w:rPr>
          <w:rFonts w:ascii="Times New Roman" w:hAnsi="Times New Roman"/>
          <w:sz w:val="28"/>
          <w:szCs w:val="28"/>
        </w:rPr>
        <w:t>из них:</w:t>
      </w:r>
    </w:p>
    <w:p w:rsidR="00593072" w:rsidRPr="00D4256D" w:rsidRDefault="00593072" w:rsidP="00E62ADA">
      <w:pPr>
        <w:pStyle w:val="a9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D4256D">
        <w:rPr>
          <w:rFonts w:ascii="Times New Roman" w:hAnsi="Times New Roman"/>
          <w:sz w:val="28"/>
          <w:szCs w:val="28"/>
        </w:rPr>
        <w:t xml:space="preserve">- по требованию </w:t>
      </w:r>
      <w:r w:rsidR="00445E74" w:rsidRPr="00D4256D">
        <w:rPr>
          <w:rFonts w:ascii="Times New Roman" w:hAnsi="Times New Roman"/>
          <w:sz w:val="28"/>
          <w:szCs w:val="28"/>
        </w:rPr>
        <w:t>органов</w:t>
      </w:r>
      <w:r w:rsidRPr="00D4256D">
        <w:rPr>
          <w:rFonts w:ascii="Times New Roman" w:hAnsi="Times New Roman"/>
          <w:sz w:val="28"/>
          <w:szCs w:val="28"/>
        </w:rPr>
        <w:t xml:space="preserve"> прокуратуры;</w:t>
      </w:r>
    </w:p>
    <w:p w:rsidR="00593072" w:rsidRPr="00445E74" w:rsidRDefault="00445E74" w:rsidP="00445E74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4256D">
        <w:rPr>
          <w:rFonts w:ascii="Times New Roman" w:hAnsi="Times New Roman"/>
          <w:sz w:val="28"/>
          <w:szCs w:val="28"/>
        </w:rPr>
        <w:t xml:space="preserve">5 </w:t>
      </w:r>
      <w:r w:rsidR="00601647" w:rsidRPr="00D4256D">
        <w:rPr>
          <w:rFonts w:ascii="Times New Roman" w:hAnsi="Times New Roman"/>
          <w:sz w:val="28"/>
          <w:szCs w:val="28"/>
        </w:rPr>
        <w:t>– по обращению граждан</w:t>
      </w:r>
      <w:r w:rsidR="00E62ADA" w:rsidRPr="00D4256D">
        <w:rPr>
          <w:rFonts w:ascii="Times New Roman" w:hAnsi="Times New Roman"/>
          <w:sz w:val="28"/>
          <w:szCs w:val="28"/>
        </w:rPr>
        <w:t>, предприятий и организаций</w:t>
      </w:r>
      <w:r w:rsidRPr="00D4256D">
        <w:rPr>
          <w:rFonts w:ascii="Times New Roman" w:hAnsi="Times New Roman"/>
          <w:sz w:val="28"/>
          <w:szCs w:val="28"/>
        </w:rPr>
        <w:t>.</w:t>
      </w:r>
    </w:p>
    <w:p w:rsidR="009159E0" w:rsidRPr="00601647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647">
        <w:rPr>
          <w:rFonts w:ascii="Times New Roman" w:hAnsi="Times New Roman"/>
          <w:sz w:val="28"/>
          <w:szCs w:val="28"/>
          <w:lang w:eastAsia="ru-RU"/>
        </w:rPr>
        <w:t>Основные нарушения, выявленные при проведении проверок соблюдения природоохранного законодательства:</w:t>
      </w:r>
    </w:p>
    <w:p w:rsidR="009159E0" w:rsidRPr="00601647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647">
        <w:rPr>
          <w:rFonts w:ascii="Times New Roman" w:hAnsi="Times New Roman"/>
          <w:sz w:val="28"/>
          <w:szCs w:val="28"/>
          <w:lang w:eastAsia="ru-RU"/>
        </w:rPr>
        <w:t xml:space="preserve">- нарушение требований в сфере обращения с отходами производства и потребления, в </w:t>
      </w:r>
      <w:proofErr w:type="spellStart"/>
      <w:r w:rsidRPr="00601647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601647">
        <w:rPr>
          <w:rFonts w:ascii="Times New Roman" w:hAnsi="Times New Roman"/>
          <w:sz w:val="28"/>
          <w:szCs w:val="28"/>
          <w:lang w:eastAsia="ru-RU"/>
        </w:rPr>
        <w:t>. несанкционированное размещение отходов;</w:t>
      </w:r>
    </w:p>
    <w:p w:rsidR="009159E0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647">
        <w:rPr>
          <w:rFonts w:ascii="Times New Roman" w:hAnsi="Times New Roman"/>
          <w:sz w:val="28"/>
          <w:szCs w:val="28"/>
          <w:lang w:eastAsia="ru-RU"/>
        </w:rPr>
        <w:t xml:space="preserve">- нарушение требований </w:t>
      </w:r>
      <w:proofErr w:type="spellStart"/>
      <w:r w:rsidRPr="00601647">
        <w:rPr>
          <w:rFonts w:ascii="Times New Roman" w:hAnsi="Times New Roman"/>
          <w:sz w:val="28"/>
          <w:szCs w:val="28"/>
          <w:lang w:eastAsia="ru-RU"/>
        </w:rPr>
        <w:t>водоохранного</w:t>
      </w:r>
      <w:proofErr w:type="spellEnd"/>
      <w:r w:rsidRPr="00601647">
        <w:rPr>
          <w:rFonts w:ascii="Times New Roman" w:hAnsi="Times New Roman"/>
          <w:sz w:val="28"/>
          <w:szCs w:val="28"/>
          <w:lang w:eastAsia="ru-RU"/>
        </w:rPr>
        <w:t xml:space="preserve"> законодательства.</w:t>
      </w:r>
    </w:p>
    <w:p w:rsidR="00601647" w:rsidRPr="00601647" w:rsidRDefault="00601647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59E0" w:rsidRPr="0097174C" w:rsidRDefault="009159E0" w:rsidP="009159E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5E">
        <w:rPr>
          <w:rFonts w:ascii="Times New Roman" w:hAnsi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устранения причин, </w:t>
      </w:r>
      <w:r w:rsidRPr="0097174C">
        <w:rPr>
          <w:rFonts w:ascii="Times New Roman" w:hAnsi="Times New Roman" w:cs="Times New Roman"/>
          <w:sz w:val="28"/>
          <w:szCs w:val="28"/>
        </w:rPr>
        <w:t xml:space="preserve">факторов и условий, способствующих нарушениям обязательных требований, </w:t>
      </w:r>
      <w:r w:rsidR="0097174C" w:rsidRPr="0097174C">
        <w:rPr>
          <w:rFonts w:ascii="Times New Roman" w:hAnsi="Times New Roman" w:cs="Times New Roman"/>
          <w:sz w:val="28"/>
          <w:szCs w:val="28"/>
        </w:rPr>
        <w:t xml:space="preserve">должностное лицо, уполномоченное на осуществление государственного экологического контроля (надзора) на территории Белозерского </w:t>
      </w:r>
      <w:r w:rsidR="003C0A2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7174C">
        <w:rPr>
          <w:rFonts w:ascii="Times New Roman" w:hAnsi="Times New Roman" w:cs="Times New Roman"/>
          <w:sz w:val="28"/>
          <w:szCs w:val="28"/>
        </w:rPr>
        <w:t>округа</w:t>
      </w:r>
      <w:r w:rsidR="004941F2">
        <w:rPr>
          <w:rFonts w:ascii="Times New Roman" w:hAnsi="Times New Roman" w:cs="Times New Roman"/>
          <w:sz w:val="28"/>
          <w:szCs w:val="28"/>
        </w:rPr>
        <w:t>,</w:t>
      </w:r>
      <w:r w:rsidR="0097174C">
        <w:rPr>
          <w:rFonts w:ascii="Times New Roman" w:hAnsi="Times New Roman" w:cs="Times New Roman"/>
          <w:sz w:val="28"/>
          <w:szCs w:val="28"/>
        </w:rPr>
        <w:t xml:space="preserve"> </w:t>
      </w:r>
      <w:r w:rsidRPr="0097174C">
        <w:rPr>
          <w:rFonts w:ascii="Times New Roman" w:hAnsi="Times New Roman" w:cs="Times New Roman"/>
          <w:sz w:val="28"/>
          <w:szCs w:val="28"/>
        </w:rPr>
        <w:t>осуществляет мероприятия по профилактике нарушений обязательных требований в соответствии с ежегодно утверждаемыми программами профилактики нарушений.</w:t>
      </w:r>
    </w:p>
    <w:p w:rsidR="009159E0" w:rsidRPr="0097174C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7174C">
        <w:rPr>
          <w:rFonts w:ascii="Times New Roman" w:hAnsi="Times New Roman"/>
          <w:sz w:val="28"/>
          <w:szCs w:val="28"/>
        </w:rPr>
        <w:t xml:space="preserve">На официальном сайте Белозерского муниципального </w:t>
      </w:r>
      <w:r w:rsidR="0097174C" w:rsidRPr="0097174C">
        <w:rPr>
          <w:rFonts w:ascii="Times New Roman" w:hAnsi="Times New Roman"/>
          <w:sz w:val="28"/>
          <w:szCs w:val="28"/>
        </w:rPr>
        <w:t>округа</w:t>
      </w:r>
      <w:r w:rsidRPr="0097174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 </w:t>
      </w:r>
      <w:r w:rsidR="0097174C" w:rsidRPr="0097174C">
        <w:rPr>
          <w:rFonts w:ascii="Times New Roman" w:hAnsi="Times New Roman"/>
          <w:sz w:val="28"/>
          <w:szCs w:val="28"/>
        </w:rPr>
        <w:t>размещается</w:t>
      </w:r>
      <w:r w:rsidRPr="0097174C">
        <w:rPr>
          <w:rFonts w:ascii="Times New Roman" w:hAnsi="Times New Roman"/>
          <w:sz w:val="28"/>
          <w:szCs w:val="28"/>
        </w:rPr>
        <w:t xml:space="preserve">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региональному государственному экологическому надзору. </w:t>
      </w:r>
      <w:r w:rsidR="00445E74">
        <w:rPr>
          <w:rFonts w:ascii="Times New Roman" w:hAnsi="Times New Roman"/>
          <w:sz w:val="28"/>
          <w:szCs w:val="28"/>
        </w:rPr>
        <w:t>О</w:t>
      </w:r>
      <w:r w:rsidRPr="0097174C">
        <w:rPr>
          <w:rFonts w:ascii="Times New Roman" w:hAnsi="Times New Roman"/>
          <w:sz w:val="28"/>
          <w:szCs w:val="28"/>
        </w:rPr>
        <w:t>существляется обобщение практики (информации) осуществления государственного регионального экологического надзора за отчетный период с указанием наиболее часто встречающихся случаев нарушений обязательных требований.</w:t>
      </w:r>
    </w:p>
    <w:p w:rsidR="009159E0" w:rsidRDefault="009159E0" w:rsidP="009159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9159E0" w:rsidRPr="00151C8B" w:rsidRDefault="009159E0" w:rsidP="009159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151C8B">
        <w:rPr>
          <w:rFonts w:ascii="Times New Roman" w:hAnsi="Times New Roman"/>
          <w:b/>
          <w:sz w:val="28"/>
          <w:szCs w:val="28"/>
        </w:rPr>
        <w:t xml:space="preserve">II. Цели и задачи </w:t>
      </w:r>
      <w:r>
        <w:rPr>
          <w:rFonts w:ascii="Times New Roman" w:hAnsi="Times New Roman"/>
          <w:b/>
          <w:sz w:val="28"/>
          <w:szCs w:val="28"/>
        </w:rPr>
        <w:t xml:space="preserve">реализации </w:t>
      </w:r>
      <w:r w:rsidRPr="00151C8B">
        <w:rPr>
          <w:rFonts w:ascii="Times New Roman" w:hAnsi="Times New Roman"/>
          <w:b/>
          <w:sz w:val="28"/>
          <w:szCs w:val="28"/>
        </w:rPr>
        <w:t>Программы</w:t>
      </w:r>
      <w:r>
        <w:rPr>
          <w:rFonts w:ascii="Times New Roman" w:hAnsi="Times New Roman"/>
          <w:b/>
          <w:sz w:val="28"/>
          <w:szCs w:val="28"/>
        </w:rPr>
        <w:t xml:space="preserve"> профилактики</w:t>
      </w:r>
    </w:p>
    <w:p w:rsidR="009159E0" w:rsidRPr="00FA788B" w:rsidRDefault="009159E0" w:rsidP="009159E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 xml:space="preserve"> Целями проведения профилактических мероприятий являются: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Проведение профилактических мероприятий позволит решить  следующие задачи: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1) укрепление системы профилактики нарушений рисков причинения вреда (ущерба) охраняемым законом ценностям;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2) повышение правосознания и правовой культуры контролируемых лиц;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3) оценка возможной угрозы причинения, либо причинения вреда окружающей среде, выработка и реализация профилактических мер, способствующих ее снижению;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4)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159E0" w:rsidRPr="00FA788B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FA788B">
        <w:rPr>
          <w:rFonts w:ascii="Times New Roman" w:hAnsi="Times New Roman"/>
          <w:sz w:val="28"/>
          <w:szCs w:val="28"/>
        </w:rPr>
        <w:t>5) установление зависимости видов, форм и интенсивности профилактических мероприятий от особенностей конкретных подконтрольных субъектов.</w:t>
      </w:r>
    </w:p>
    <w:p w:rsidR="009159E0" w:rsidRDefault="009159E0" w:rsidP="009159E0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59E0" w:rsidRDefault="009159E0" w:rsidP="009159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151C8B">
        <w:rPr>
          <w:rFonts w:ascii="Times New Roman" w:hAnsi="Times New Roman"/>
          <w:b/>
          <w:bCs/>
          <w:sz w:val="28"/>
          <w:szCs w:val="28"/>
        </w:rPr>
        <w:t>III</w:t>
      </w:r>
      <w:r w:rsidRPr="00151C8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</w:t>
      </w:r>
      <w:r w:rsidRPr="003E747F">
        <w:rPr>
          <w:rFonts w:ascii="Times New Roman" w:hAnsi="Times New Roman"/>
          <w:b/>
          <w:sz w:val="28"/>
          <w:szCs w:val="28"/>
        </w:rPr>
        <w:t xml:space="preserve">еречень профилактических мероприятий, </w:t>
      </w:r>
    </w:p>
    <w:p w:rsidR="009159E0" w:rsidRPr="003E747F" w:rsidRDefault="009159E0" w:rsidP="009159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E747F">
        <w:rPr>
          <w:rFonts w:ascii="Times New Roman" w:hAnsi="Times New Roman"/>
          <w:b/>
          <w:sz w:val="28"/>
          <w:szCs w:val="28"/>
        </w:rPr>
        <w:t>сроки (периодичность) их проведения при проведении  мероприятий</w:t>
      </w:r>
    </w:p>
    <w:p w:rsidR="009159E0" w:rsidRPr="00E8098D" w:rsidRDefault="009159E0" w:rsidP="009159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E747F">
        <w:rPr>
          <w:rFonts w:ascii="Times New Roman" w:hAnsi="Times New Roman"/>
          <w:b/>
          <w:sz w:val="28"/>
          <w:szCs w:val="28"/>
        </w:rPr>
        <w:t>по осуществлению регионального государственного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E747F">
        <w:rPr>
          <w:rFonts w:ascii="Times New Roman" w:hAnsi="Times New Roman"/>
          <w:b/>
          <w:sz w:val="28"/>
          <w:szCs w:val="28"/>
        </w:rPr>
        <w:t>экологического контроля (надзора)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E747F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Pr="00E8098D">
        <w:rPr>
          <w:rFonts w:ascii="Times New Roman" w:hAnsi="Times New Roman"/>
          <w:b/>
          <w:sz w:val="28"/>
          <w:szCs w:val="28"/>
        </w:rPr>
        <w:t>Белозерского муниципального округа</w:t>
      </w:r>
    </w:p>
    <w:p w:rsidR="009159E0" w:rsidRDefault="009159E0" w:rsidP="009159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8098D">
        <w:rPr>
          <w:rFonts w:ascii="Times New Roman" w:hAnsi="Times New Roman"/>
          <w:b/>
          <w:sz w:val="28"/>
          <w:szCs w:val="28"/>
        </w:rPr>
        <w:t>на 202</w:t>
      </w:r>
      <w:r w:rsidR="004941F2">
        <w:rPr>
          <w:rFonts w:ascii="Times New Roman" w:hAnsi="Times New Roman"/>
          <w:b/>
          <w:sz w:val="28"/>
          <w:szCs w:val="28"/>
        </w:rPr>
        <w:t>4</w:t>
      </w:r>
      <w:r w:rsidRPr="00E8098D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4967"/>
        <w:gridCol w:w="1701"/>
        <w:gridCol w:w="2693"/>
      </w:tblGrid>
      <w:tr w:rsidR="009159E0" w:rsidRPr="00FA788B" w:rsidTr="00557EFD">
        <w:trPr>
          <w:trHeight w:val="6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№</w:t>
            </w:r>
          </w:p>
          <w:p w:rsidR="009159E0" w:rsidRPr="00B0548E" w:rsidRDefault="009159E0" w:rsidP="004B3A89">
            <w:pPr>
              <w:pStyle w:val="ab"/>
              <w:spacing w:before="280" w:after="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п/п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280" w:after="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Срок</w:t>
            </w:r>
          </w:p>
          <w:p w:rsidR="009159E0" w:rsidRPr="00B0548E" w:rsidRDefault="009159E0" w:rsidP="004B3A89">
            <w:pPr>
              <w:pStyle w:val="a9"/>
              <w:jc w:val="center"/>
              <w:rPr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9159E0" w:rsidRPr="00B0548E" w:rsidRDefault="009159E0" w:rsidP="004B3A89">
            <w:pPr>
              <w:pStyle w:val="a9"/>
              <w:jc w:val="center"/>
              <w:rPr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9159E0" w:rsidRPr="00FA788B" w:rsidTr="00594CAC"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280" w:after="0"/>
              <w:jc w:val="center"/>
              <w:rPr>
                <w:sz w:val="28"/>
                <w:szCs w:val="28"/>
              </w:rPr>
            </w:pPr>
            <w:r w:rsidRPr="00B0548E">
              <w:rPr>
                <w:b/>
                <w:sz w:val="28"/>
                <w:szCs w:val="28"/>
              </w:rPr>
              <w:t>1. Информирование</w:t>
            </w:r>
          </w:p>
        </w:tc>
      </w:tr>
      <w:tr w:rsidR="009159E0" w:rsidRPr="00FA788B" w:rsidTr="00594C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1.1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  <w:rPr>
                <w:bCs/>
              </w:rPr>
            </w:pPr>
            <w:r>
              <w:rPr>
                <w:bCs/>
              </w:rPr>
              <w:t xml:space="preserve">Актуализация </w:t>
            </w:r>
            <w:r w:rsidRPr="00B0548E">
              <w:rPr>
                <w:bCs/>
              </w:rPr>
              <w:t>переч</w:t>
            </w:r>
            <w:r>
              <w:rPr>
                <w:bCs/>
              </w:rPr>
              <w:t>ня</w:t>
            </w:r>
            <w:r w:rsidRPr="00B0548E">
              <w:rPr>
                <w:bCs/>
              </w:rPr>
              <w:t xml:space="preserve"> нормативных правовых актов, содержащих обязательные требования, оценка соблюдения которых является предметом надзора</w:t>
            </w:r>
            <w:r>
              <w:rPr>
                <w:bCs/>
              </w:rPr>
              <w:t>.</w:t>
            </w:r>
            <w:r w:rsidRPr="00B0548E">
              <w:rPr>
                <w:bCs/>
              </w:rPr>
              <w:t xml:space="preserve"> </w:t>
            </w:r>
            <w:r>
              <w:rPr>
                <w:bCs/>
              </w:rPr>
              <w:t>Р</w:t>
            </w:r>
            <w:r w:rsidRPr="00B0548E">
              <w:rPr>
                <w:bCs/>
              </w:rPr>
              <w:t>азме</w:t>
            </w:r>
            <w:r>
              <w:rPr>
                <w:bCs/>
              </w:rPr>
              <w:t>щение</w:t>
            </w:r>
            <w:r w:rsidRPr="00B0548E">
              <w:rPr>
                <w:bCs/>
              </w:rPr>
              <w:t xml:space="preserve"> на официальном сайте Белозерского муниципального </w:t>
            </w:r>
            <w:r>
              <w:rPr>
                <w:bCs/>
              </w:rPr>
              <w:t>округа</w:t>
            </w:r>
            <w:r w:rsidRPr="00B0548E">
              <w:rPr>
                <w:bCs/>
              </w:rPr>
              <w:t xml:space="preserve">  в </w:t>
            </w:r>
            <w:r>
              <w:rPr>
                <w:bCs/>
              </w:rPr>
              <w:t xml:space="preserve">информационно-телекоммуникационной </w:t>
            </w:r>
            <w:r w:rsidRPr="00B0548E">
              <w:rPr>
                <w:bCs/>
              </w:rPr>
              <w:t>сети «Интернет» актуализированн</w:t>
            </w:r>
            <w:r>
              <w:rPr>
                <w:bCs/>
              </w:rPr>
              <w:t>ого</w:t>
            </w:r>
            <w:r w:rsidRPr="00B0548E">
              <w:rPr>
                <w:bCs/>
              </w:rPr>
              <w:t xml:space="preserve"> </w:t>
            </w:r>
            <w:r w:rsidRPr="00B0548E">
              <w:rPr>
                <w:bCs/>
              </w:rPr>
              <w:lastRenderedPageBreak/>
              <w:t>переч</w:t>
            </w:r>
            <w:r>
              <w:rPr>
                <w:bCs/>
              </w:rPr>
              <w:t>ня</w:t>
            </w:r>
            <w:r w:rsidRPr="00B0548E">
              <w:rPr>
                <w:bCs/>
              </w:rPr>
              <w:t xml:space="preserve"> нормативных правовых актов, содержащих обязательные требования, оценка соблюдения которых является предметом надзора.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 xml:space="preserve">(в случае </w:t>
            </w: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изменения законодательства)</w:t>
            </w: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lastRenderedPageBreak/>
              <w:t>Должностное лицо администрации Белозерского муни</w:t>
            </w:r>
            <w:r>
              <w:rPr>
                <w:sz w:val="28"/>
                <w:szCs w:val="28"/>
              </w:rPr>
              <w:t>ципального округа</w:t>
            </w:r>
            <w:r w:rsidRPr="00B0548E">
              <w:rPr>
                <w:sz w:val="28"/>
                <w:szCs w:val="28"/>
              </w:rPr>
              <w:t xml:space="preserve">, уполномоченное на осуществление государственного экологического контроля (надзора) </w:t>
            </w:r>
            <w:r w:rsidRPr="00B0548E">
              <w:rPr>
                <w:sz w:val="28"/>
                <w:szCs w:val="28"/>
              </w:rPr>
              <w:lastRenderedPageBreak/>
              <w:t xml:space="preserve">на территории Белозерского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9159E0" w:rsidRPr="00FA788B" w:rsidTr="00594C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1A6B73">
            <w:pPr>
              <w:pStyle w:val="western"/>
              <w:rPr>
                <w:bCs/>
              </w:rPr>
            </w:pPr>
            <w:r w:rsidRPr="00B0548E">
              <w:rPr>
                <w:bCs/>
              </w:rPr>
              <w:t>Подготов</w:t>
            </w:r>
            <w:r>
              <w:rPr>
                <w:bCs/>
              </w:rPr>
              <w:t>ка</w:t>
            </w:r>
            <w:r w:rsidRPr="00B0548E">
              <w:rPr>
                <w:bCs/>
              </w:rPr>
              <w:t xml:space="preserve"> и разме</w:t>
            </w:r>
            <w:r>
              <w:rPr>
                <w:bCs/>
              </w:rPr>
              <w:t>щение</w:t>
            </w:r>
            <w:r w:rsidRPr="00B0548E">
              <w:rPr>
                <w:bCs/>
              </w:rPr>
              <w:t xml:space="preserve"> на официальном сайте Белозерского муниципального </w:t>
            </w:r>
            <w:r w:rsidR="001A6B73">
              <w:rPr>
                <w:bCs/>
              </w:rPr>
              <w:t>округа</w:t>
            </w:r>
            <w:r w:rsidRPr="00B0548E">
              <w:rPr>
                <w:bCs/>
              </w:rPr>
              <w:t xml:space="preserve"> в </w:t>
            </w:r>
            <w:r>
              <w:rPr>
                <w:bCs/>
              </w:rPr>
              <w:t xml:space="preserve">информационно-телекоммуникационной </w:t>
            </w:r>
            <w:r w:rsidRPr="00B0548E">
              <w:rPr>
                <w:bCs/>
              </w:rPr>
              <w:t>сети «Интернет»</w:t>
            </w:r>
            <w:r>
              <w:rPr>
                <w:bCs/>
              </w:rPr>
              <w:t xml:space="preserve"> </w:t>
            </w:r>
            <w:r w:rsidRPr="00B0548E">
              <w:rPr>
                <w:bCs/>
              </w:rPr>
              <w:t>разъяснени</w:t>
            </w:r>
            <w:r>
              <w:rPr>
                <w:bCs/>
              </w:rPr>
              <w:t>й</w:t>
            </w:r>
            <w:r w:rsidRPr="00B0548E">
              <w:rPr>
                <w:bCs/>
              </w:rPr>
              <w:t xml:space="preserve"> требований законодательства, в том числе в области регионального государственного экологического контроля (надзора), комментар</w:t>
            </w:r>
            <w:r>
              <w:rPr>
                <w:bCs/>
              </w:rPr>
              <w:t>иев</w:t>
            </w:r>
            <w:r w:rsidRPr="00B0548E">
              <w:rPr>
                <w:bCs/>
              </w:rPr>
              <w:t xml:space="preserve"> о содержании новых нормативных правовых актов, устанавливающих обязательные требования, о внесенных изменениях в действующие акты, сроках и порядке вступления их в действие.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 xml:space="preserve">(в случае </w:t>
            </w: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изменения законодательства)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9159E0" w:rsidRPr="00FA788B" w:rsidTr="00594CAC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1.3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</w:pPr>
            <w:r w:rsidRPr="00B0548E">
              <w:rPr>
                <w:bCs/>
              </w:rPr>
              <w:t>Поддержание в актуальном состоянии руководств по соблюдению обязательных требований в сфере регионального государственного экологического (контроля)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 xml:space="preserve">(в случае </w:t>
            </w: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изменения законодательства)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9159E0" w:rsidRPr="00FA788B" w:rsidTr="00594CA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1.4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spacing w:before="100" w:before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</w:t>
            </w:r>
            <w:r w:rsidRPr="00B0548E">
              <w:rPr>
                <w:sz w:val="28"/>
                <w:szCs w:val="28"/>
                <w:lang w:eastAsia="ru-RU"/>
              </w:rPr>
              <w:t>нформирование юридических лиц и индивидуальных предпринимателей</w:t>
            </w:r>
            <w:r>
              <w:rPr>
                <w:sz w:val="28"/>
                <w:szCs w:val="28"/>
                <w:lang w:eastAsia="ru-RU"/>
              </w:rPr>
              <w:t>, граждан</w:t>
            </w:r>
            <w:r w:rsidRPr="00B0548E">
              <w:rPr>
                <w:sz w:val="28"/>
                <w:szCs w:val="28"/>
                <w:lang w:eastAsia="ru-RU"/>
              </w:rPr>
              <w:t xml:space="preserve"> по вопросам соблюдения законодательства, оценка соблюдения которых является предметом регионального государственного экологического контроля (надзора)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0548E">
              <w:rPr>
                <w:sz w:val="28"/>
                <w:szCs w:val="28"/>
                <w:lang w:eastAsia="ru-RU"/>
              </w:rPr>
              <w:t>через средства массовой информации</w:t>
            </w:r>
            <w:r>
              <w:rPr>
                <w:sz w:val="28"/>
                <w:szCs w:val="28"/>
                <w:lang w:eastAsia="ru-RU"/>
              </w:rPr>
              <w:t xml:space="preserve"> и </w:t>
            </w:r>
            <w:r w:rsidRPr="000E4402">
              <w:rPr>
                <w:bCs/>
                <w:sz w:val="28"/>
                <w:szCs w:val="28"/>
              </w:rPr>
              <w:t>информационно-телекоммуникационн</w:t>
            </w:r>
            <w:r>
              <w:rPr>
                <w:bCs/>
                <w:sz w:val="28"/>
                <w:szCs w:val="28"/>
              </w:rPr>
              <w:t>ую</w:t>
            </w:r>
            <w:r w:rsidRPr="000E4402">
              <w:rPr>
                <w:bCs/>
                <w:sz w:val="28"/>
                <w:szCs w:val="28"/>
              </w:rPr>
              <w:t xml:space="preserve"> сет</w:t>
            </w:r>
            <w:r>
              <w:rPr>
                <w:bCs/>
                <w:sz w:val="28"/>
                <w:szCs w:val="28"/>
              </w:rPr>
              <w:t>ь</w:t>
            </w:r>
            <w:r w:rsidRPr="000E4402">
              <w:rPr>
                <w:bCs/>
                <w:sz w:val="28"/>
                <w:szCs w:val="28"/>
              </w:rPr>
              <w:t xml:space="preserve"> «Интернет»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48E">
              <w:rPr>
                <w:rFonts w:ascii="Times New Roman" w:hAnsi="Times New Roman"/>
                <w:sz w:val="28"/>
                <w:szCs w:val="28"/>
              </w:rPr>
              <w:t>(по мере проведения)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9159E0" w:rsidRPr="00FA788B" w:rsidTr="00557EFD"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b/>
                <w:sz w:val="28"/>
                <w:szCs w:val="28"/>
              </w:rPr>
              <w:t>2. Обобщение правоприменительной практики</w:t>
            </w:r>
          </w:p>
        </w:tc>
      </w:tr>
      <w:tr w:rsidR="009159E0" w:rsidRPr="00FA788B" w:rsidTr="00557E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2.1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</w:pPr>
            <w:r w:rsidRPr="00B0548E">
              <w:rPr>
                <w:bCs/>
              </w:rPr>
              <w:t xml:space="preserve">Подготовка доклада о правоприменительной практике, в том числе об осуществлении регионального государственного экологического контроля (надзора) с размещением данной информации на официальном сайте Белозерского </w:t>
            </w:r>
            <w:r>
              <w:rPr>
                <w:bCs/>
              </w:rPr>
              <w:t>округа</w:t>
            </w:r>
            <w:r w:rsidRPr="00B0548E">
              <w:rPr>
                <w:bCs/>
              </w:rPr>
              <w:t xml:space="preserve"> в </w:t>
            </w:r>
            <w:r w:rsidRPr="000E4402">
              <w:rPr>
                <w:bCs/>
              </w:rPr>
              <w:t>информационно-телекоммуникационн</w:t>
            </w:r>
            <w:r>
              <w:rPr>
                <w:bCs/>
              </w:rPr>
              <w:t>ой</w:t>
            </w:r>
            <w:r w:rsidRPr="000E4402">
              <w:rPr>
                <w:bCs/>
              </w:rPr>
              <w:t xml:space="preserve"> сет</w:t>
            </w:r>
            <w:r>
              <w:rPr>
                <w:bCs/>
              </w:rPr>
              <w:t>и</w:t>
            </w:r>
            <w:r w:rsidRPr="000E4402">
              <w:rPr>
                <w:bCs/>
              </w:rPr>
              <w:t xml:space="preserve"> </w:t>
            </w:r>
            <w:r w:rsidRPr="000E4402">
              <w:rPr>
                <w:bCs/>
              </w:rPr>
              <w:lastRenderedPageBreak/>
              <w:t>«Интернет»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  <w:jc w:val="center"/>
            </w:pPr>
          </w:p>
          <w:p w:rsidR="009159E0" w:rsidRPr="00B0548E" w:rsidRDefault="009159E0" w:rsidP="004B3A89">
            <w:pPr>
              <w:pStyle w:val="western"/>
              <w:jc w:val="center"/>
            </w:pPr>
            <w:r w:rsidRPr="00B0548E">
              <w:rPr>
                <w:bCs/>
              </w:rPr>
              <w:t>до 01.04.202</w:t>
            </w:r>
            <w:r>
              <w:rPr>
                <w:bCs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Должностное лицо администрации Белозерского муни</w:t>
            </w:r>
            <w:r>
              <w:rPr>
                <w:sz w:val="28"/>
                <w:szCs w:val="28"/>
              </w:rPr>
              <w:t>ципального округа</w:t>
            </w:r>
            <w:r w:rsidRPr="00B0548E">
              <w:rPr>
                <w:sz w:val="28"/>
                <w:szCs w:val="28"/>
              </w:rPr>
              <w:t xml:space="preserve">, уполномоченное на осуществление государственного экологического </w:t>
            </w:r>
            <w:r w:rsidRPr="00B0548E">
              <w:rPr>
                <w:sz w:val="28"/>
                <w:szCs w:val="28"/>
              </w:rPr>
              <w:lastRenderedPageBreak/>
              <w:t xml:space="preserve">контроля (надзора) на территории Белозерского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9159E0" w:rsidRPr="00FA788B" w:rsidTr="00557EFD"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b/>
                <w:sz w:val="28"/>
                <w:szCs w:val="28"/>
              </w:rPr>
              <w:lastRenderedPageBreak/>
              <w:t>3. Объявление предостережений</w:t>
            </w:r>
          </w:p>
        </w:tc>
      </w:tr>
      <w:tr w:rsidR="009159E0" w:rsidRPr="00FA788B" w:rsidTr="00557E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3.1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</w:pPr>
            <w:r w:rsidRPr="00B0548E">
              <w:rPr>
                <w:bCs/>
              </w:rPr>
              <w:t xml:space="preserve">Выдача предостережений о недопустимости нарушения обязательных требований в соответствии со ст. 49 Федерального закона от 31.07.2020 № 248-ФЗ « О государственном контроле (надзоре) и муниципальном контроле в Российской Федерации»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  <w:jc w:val="center"/>
            </w:pPr>
            <w:r w:rsidRPr="00B0548E">
              <w:rPr>
                <w:bCs/>
              </w:rPr>
              <w:t>По мере необходимости, при наличии оснований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Должностное лицо администрации Белозерского муни</w:t>
            </w:r>
            <w:r>
              <w:rPr>
                <w:sz w:val="28"/>
                <w:szCs w:val="28"/>
              </w:rPr>
              <w:t>ципального округа</w:t>
            </w:r>
            <w:r w:rsidRPr="00B0548E">
              <w:rPr>
                <w:sz w:val="28"/>
                <w:szCs w:val="28"/>
              </w:rPr>
              <w:t xml:space="preserve">, уполномоченное на осуществление государственного экологического контроля (надзора) на территории Белозерского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9159E0" w:rsidRPr="00FA788B" w:rsidTr="00557EFD"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b/>
                <w:bCs/>
                <w:sz w:val="28"/>
                <w:szCs w:val="28"/>
              </w:rPr>
              <w:t>4. Консультирование</w:t>
            </w:r>
          </w:p>
        </w:tc>
      </w:tr>
      <w:tr w:rsidR="009159E0" w:rsidRPr="00FA788B" w:rsidTr="00557E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</w:pPr>
            <w:r w:rsidRPr="00B0548E">
              <w:t>4.1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9E0" w:rsidRPr="00B0548E" w:rsidRDefault="00116321" w:rsidP="004B3A89">
            <w:pPr>
              <w:pStyle w:val="western"/>
            </w:pPr>
            <w:r w:rsidRPr="00116321">
              <w:rPr>
                <w:bCs/>
              </w:rPr>
              <w:t>Консультирование по вопросам: профилактики рисков нарушения обязательных требований; соблюдения обязательных требований; порядка осуществления регионального государственного экологического контроля (надзора); порядка обжалования решений контрольного (надзорного) органа. Консультирование осуществляется в письменной форме при их письменном обращении, в устной форме, при обращении по телефону, посредством видео-конференц-связи, на личном приеме либо в ходе проведения профилактического мероприятия, контрольного</w:t>
            </w:r>
            <w:r>
              <w:rPr>
                <w:bCs/>
              </w:rPr>
              <w:t xml:space="preserve"> (надзорного)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bCs/>
                <w:sz w:val="28"/>
                <w:szCs w:val="28"/>
              </w:rPr>
              <w:t>По мере необходимости, при наличии оснований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Должностное лицо администрации Белозерского муни</w:t>
            </w:r>
            <w:r>
              <w:rPr>
                <w:sz w:val="28"/>
                <w:szCs w:val="28"/>
              </w:rPr>
              <w:t>ципального округа</w:t>
            </w:r>
            <w:r w:rsidRPr="00B0548E">
              <w:rPr>
                <w:sz w:val="28"/>
                <w:szCs w:val="28"/>
              </w:rPr>
              <w:t xml:space="preserve">, уполномоченное на осуществление государственного экологического контроля (надзора) на территории Белозерского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9159E0" w:rsidRPr="00FA788B" w:rsidTr="00557E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</w:pPr>
            <w:r w:rsidRPr="00B0548E">
              <w:t>4.2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</w:pPr>
            <w:r w:rsidRPr="00B0548E">
              <w:rPr>
                <w:bCs/>
              </w:rPr>
              <w:t>Подготовка и направление письменных ответов на поступающие письменные обращения и жалобы по вопросам осуществления регионального государственного экологического контроля (надзора)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bCs/>
                <w:sz w:val="28"/>
                <w:szCs w:val="28"/>
              </w:rPr>
              <w:t>По мере необходимости, при наличии оснований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9159E0" w:rsidRPr="00FA788B" w:rsidTr="00557EFD"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b/>
                <w:bCs/>
                <w:sz w:val="28"/>
                <w:szCs w:val="28"/>
              </w:rPr>
              <w:t>5. Профилактические визиты</w:t>
            </w:r>
          </w:p>
        </w:tc>
      </w:tr>
      <w:tr w:rsidR="009159E0" w:rsidRPr="00FA788B" w:rsidTr="00557E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spacing w:before="0" w:after="280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t>5.1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</w:pPr>
            <w:r w:rsidRPr="00B0548E">
              <w:rPr>
                <w:bCs/>
              </w:rPr>
              <w:t xml:space="preserve">Проведение профилактических визитов объектов контроля, отнесенных к категориям высокого и значительного риска, а также в </w:t>
            </w:r>
            <w:r w:rsidRPr="00B0548E">
              <w:rPr>
                <w:bCs/>
              </w:rPr>
              <w:lastRenderedPageBreak/>
              <w:t>отношении контролируемых лиц, приступающих к осуществлению деятельности на таких объектах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9E0" w:rsidRPr="00B0548E" w:rsidRDefault="009159E0" w:rsidP="004B3A89">
            <w:pPr>
              <w:pStyle w:val="western"/>
              <w:jc w:val="center"/>
            </w:pPr>
            <w:r w:rsidRPr="00B0548E">
              <w:rPr>
                <w:bCs/>
              </w:rPr>
              <w:lastRenderedPageBreak/>
              <w:t xml:space="preserve">По мере необходимости, при наличии </w:t>
            </w:r>
            <w:r w:rsidRPr="00B0548E">
              <w:rPr>
                <w:bCs/>
              </w:rPr>
              <w:lastRenderedPageBreak/>
              <w:t>оснований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E0" w:rsidRPr="00B0548E" w:rsidRDefault="009159E0" w:rsidP="004B3A89">
            <w:pPr>
              <w:pStyle w:val="ab"/>
              <w:jc w:val="center"/>
              <w:rPr>
                <w:sz w:val="28"/>
                <w:szCs w:val="28"/>
              </w:rPr>
            </w:pPr>
            <w:r w:rsidRPr="00B0548E">
              <w:rPr>
                <w:sz w:val="28"/>
                <w:szCs w:val="28"/>
              </w:rPr>
              <w:lastRenderedPageBreak/>
              <w:t>Должностное лицо администрации Белозерского муни</w:t>
            </w:r>
            <w:r>
              <w:rPr>
                <w:sz w:val="28"/>
                <w:szCs w:val="28"/>
              </w:rPr>
              <w:t xml:space="preserve">ципального </w:t>
            </w:r>
            <w:r>
              <w:rPr>
                <w:sz w:val="28"/>
                <w:szCs w:val="28"/>
              </w:rPr>
              <w:lastRenderedPageBreak/>
              <w:t>округа</w:t>
            </w:r>
            <w:r w:rsidRPr="00B0548E">
              <w:rPr>
                <w:sz w:val="28"/>
                <w:szCs w:val="28"/>
              </w:rPr>
              <w:t xml:space="preserve">, уполномоченное на осуществление государственного экологического контроля (надзора) на территории Белозерского </w:t>
            </w:r>
            <w:r>
              <w:rPr>
                <w:sz w:val="28"/>
                <w:szCs w:val="28"/>
              </w:rPr>
              <w:t>округа</w:t>
            </w:r>
          </w:p>
        </w:tc>
      </w:tr>
    </w:tbl>
    <w:p w:rsidR="009159E0" w:rsidRDefault="009159E0" w:rsidP="009159E0">
      <w:pPr>
        <w:pStyle w:val="a9"/>
        <w:ind w:left="6379"/>
        <w:rPr>
          <w:rFonts w:ascii="Times New Roman" w:hAnsi="Times New Roman"/>
          <w:sz w:val="28"/>
          <w:szCs w:val="28"/>
        </w:rPr>
      </w:pPr>
    </w:p>
    <w:p w:rsidR="009159E0" w:rsidRPr="004263AE" w:rsidRDefault="009159E0" w:rsidP="009159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263AE">
        <w:rPr>
          <w:rFonts w:ascii="Times New Roman" w:hAnsi="Times New Roman"/>
          <w:b/>
          <w:sz w:val="28"/>
          <w:szCs w:val="28"/>
        </w:rPr>
        <w:t>IV. Показатели результативности и эффективности</w:t>
      </w:r>
    </w:p>
    <w:p w:rsidR="009159E0" w:rsidRPr="004263AE" w:rsidRDefault="009159E0" w:rsidP="009159E0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4263AE">
        <w:rPr>
          <w:rFonts w:ascii="Times New Roman" w:hAnsi="Times New Roman"/>
          <w:b/>
          <w:sz w:val="28"/>
          <w:szCs w:val="28"/>
        </w:rPr>
        <w:t>Программы профилактики</w:t>
      </w:r>
    </w:p>
    <w:p w:rsidR="009159E0" w:rsidRPr="004263AE" w:rsidRDefault="009159E0" w:rsidP="009159E0">
      <w:pPr>
        <w:pStyle w:val="a9"/>
        <w:rPr>
          <w:rFonts w:ascii="Times New Roman" w:hAnsi="Times New Roman"/>
          <w:sz w:val="28"/>
          <w:szCs w:val="28"/>
        </w:rPr>
      </w:pPr>
    </w:p>
    <w:p w:rsidR="009159E0" w:rsidRPr="004263AE" w:rsidRDefault="009159E0" w:rsidP="009159E0">
      <w:pPr>
        <w:pStyle w:val="a9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3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Оценка результативности и эффективности контрольно-надзорной деятельности направлена на снижение уровня вреда (ущерба) охраняемым законом ценностям </w:t>
      </w:r>
      <w:r w:rsidRPr="00EA1B6E">
        <w:rPr>
          <w:rFonts w:ascii="Times New Roman" w:hAnsi="Times New Roman"/>
          <w:sz w:val="28"/>
          <w:szCs w:val="28"/>
        </w:rPr>
        <w:t xml:space="preserve">при осуществлении регионального государственного экологического контроля (надзора) на территории </w:t>
      </w:r>
      <w:r>
        <w:rPr>
          <w:rFonts w:ascii="Times New Roman" w:hAnsi="Times New Roman"/>
          <w:sz w:val="28"/>
          <w:szCs w:val="28"/>
        </w:rPr>
        <w:t>Белозер</w:t>
      </w:r>
      <w:r w:rsidRPr="00EA1B6E">
        <w:rPr>
          <w:rFonts w:ascii="Times New Roman" w:hAnsi="Times New Roman"/>
          <w:sz w:val="28"/>
          <w:szCs w:val="28"/>
        </w:rPr>
        <w:t xml:space="preserve">ского муниципального </w:t>
      </w:r>
      <w:r>
        <w:rPr>
          <w:rFonts w:ascii="Times New Roman" w:hAnsi="Times New Roman"/>
          <w:sz w:val="28"/>
          <w:szCs w:val="28"/>
        </w:rPr>
        <w:t>округа.</w:t>
      </w:r>
    </w:p>
    <w:p w:rsidR="009159E0" w:rsidRPr="004263A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63AE">
        <w:rPr>
          <w:rFonts w:ascii="Times New Roman" w:hAnsi="Times New Roman"/>
          <w:sz w:val="28"/>
          <w:szCs w:val="28"/>
          <w:lang w:eastAsia="ru-RU"/>
        </w:rPr>
        <w:t>Показатели качества профилактических мероприятий:</w:t>
      </w:r>
    </w:p>
    <w:p w:rsidR="009159E0" w:rsidRPr="004263A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263AE">
        <w:rPr>
          <w:rFonts w:ascii="Times New Roman" w:hAnsi="Times New Roman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9159E0" w:rsidRPr="004263A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263AE">
        <w:rPr>
          <w:rFonts w:ascii="Times New Roman" w:hAnsi="Times New Roman"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159E0" w:rsidRPr="004263AE" w:rsidRDefault="009159E0" w:rsidP="009159E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263AE">
        <w:rPr>
          <w:rFonts w:ascii="Times New Roman" w:hAnsi="Times New Roman"/>
          <w:sz w:val="28"/>
          <w:szCs w:val="28"/>
        </w:rPr>
        <w:t>- улучшение состояния подконтрольной среды (повышение уровня законопослушности, повышение качества поступающей информации);</w:t>
      </w:r>
    </w:p>
    <w:p w:rsidR="009159E0" w:rsidRPr="004263AE" w:rsidRDefault="009159E0" w:rsidP="009159E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4263AE">
        <w:rPr>
          <w:rFonts w:ascii="Times New Roman" w:hAnsi="Times New Roman"/>
          <w:sz w:val="28"/>
          <w:szCs w:val="28"/>
        </w:rPr>
        <w:t>- снижение количества нарушений обязательных требований;</w:t>
      </w:r>
    </w:p>
    <w:p w:rsidR="009159E0" w:rsidRPr="004263AE" w:rsidRDefault="009159E0" w:rsidP="009159E0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4263AE">
        <w:rPr>
          <w:rFonts w:ascii="Times New Roman" w:hAnsi="Times New Roman"/>
          <w:sz w:val="28"/>
          <w:szCs w:val="28"/>
        </w:rPr>
        <w:t>- снижение количества фактов причинения вреда окружающей среде.</w:t>
      </w:r>
    </w:p>
    <w:p w:rsidR="009159E0" w:rsidRDefault="009159E0" w:rsidP="009159E0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159E0" w:rsidRPr="002E0D17" w:rsidRDefault="009159E0" w:rsidP="009159E0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0D17">
        <w:rPr>
          <w:rFonts w:ascii="Times New Roman" w:hAnsi="Times New Roman"/>
          <w:sz w:val="28"/>
          <w:szCs w:val="28"/>
          <w:lang w:eastAsia="ru-RU"/>
        </w:rPr>
        <w:t>Отчетные показатели профилактических 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0D17">
        <w:rPr>
          <w:rFonts w:ascii="Times New Roman" w:hAnsi="Times New Roman"/>
          <w:sz w:val="28"/>
          <w:szCs w:val="28"/>
          <w:lang w:eastAsia="ru-RU"/>
        </w:rPr>
        <w:t>в 202</w:t>
      </w:r>
      <w:r w:rsidR="004941F2">
        <w:rPr>
          <w:rFonts w:ascii="Times New Roman" w:hAnsi="Times New Roman"/>
          <w:sz w:val="28"/>
          <w:szCs w:val="28"/>
          <w:lang w:eastAsia="ru-RU"/>
        </w:rPr>
        <w:t>4</w:t>
      </w:r>
      <w:r w:rsidRPr="002E0D17">
        <w:rPr>
          <w:rFonts w:ascii="Times New Roman" w:hAnsi="Times New Roman"/>
          <w:sz w:val="28"/>
          <w:szCs w:val="28"/>
          <w:lang w:eastAsia="ru-RU"/>
        </w:rPr>
        <w:t xml:space="preserve"> году</w:t>
      </w:r>
    </w:p>
    <w:p w:rsidR="009159E0" w:rsidRPr="002E0D17" w:rsidRDefault="009159E0" w:rsidP="009159E0">
      <w:pPr>
        <w:pStyle w:val="a9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8303"/>
        <w:gridCol w:w="1134"/>
      </w:tblGrid>
      <w:tr w:rsidR="009159E0" w:rsidRPr="00151C8B" w:rsidTr="00557EFD">
        <w:tc>
          <w:tcPr>
            <w:tcW w:w="594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№ п/п</w:t>
            </w:r>
          </w:p>
        </w:tc>
        <w:tc>
          <w:tcPr>
            <w:tcW w:w="8303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Величина</w:t>
            </w:r>
          </w:p>
        </w:tc>
      </w:tr>
      <w:tr w:rsidR="009159E0" w:rsidRPr="00151C8B" w:rsidTr="00557EFD">
        <w:tc>
          <w:tcPr>
            <w:tcW w:w="594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8303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Исполн</w:t>
            </w:r>
            <w:r>
              <w:rPr>
                <w:rFonts w:ascii="Times New Roman" w:hAnsi="Times New Roman"/>
                <w:sz w:val="28"/>
                <w:szCs w:val="24"/>
              </w:rPr>
              <w:t>ение</w:t>
            </w:r>
            <w:r w:rsidRPr="00B0548E">
              <w:rPr>
                <w:rFonts w:ascii="Times New Roman" w:hAnsi="Times New Roman"/>
                <w:sz w:val="28"/>
                <w:szCs w:val="24"/>
              </w:rPr>
              <w:t xml:space="preserve"> плана мероприятий по профилактике рисков причинения вреда охраняемым законом ценностям вследствие нарушений обязательных требований законодательства, оценка соблюдения которых является предметом регионального государственного экологического контроля (надзора)</w:t>
            </w:r>
          </w:p>
        </w:tc>
        <w:tc>
          <w:tcPr>
            <w:tcW w:w="1134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100%</w:t>
            </w:r>
          </w:p>
        </w:tc>
      </w:tr>
      <w:tr w:rsidR="009159E0" w:rsidRPr="00151C8B" w:rsidTr="00557EFD">
        <w:tc>
          <w:tcPr>
            <w:tcW w:w="594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2.</w:t>
            </w:r>
          </w:p>
        </w:tc>
        <w:tc>
          <w:tcPr>
            <w:tcW w:w="8303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Выдача предостережений о недопустимости нарушения обязательных требований в случаях, предусмотренных законодательством</w:t>
            </w:r>
          </w:p>
        </w:tc>
        <w:tc>
          <w:tcPr>
            <w:tcW w:w="1134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100%</w:t>
            </w:r>
          </w:p>
        </w:tc>
      </w:tr>
      <w:tr w:rsidR="009159E0" w:rsidRPr="00151C8B" w:rsidTr="00557EFD">
        <w:tc>
          <w:tcPr>
            <w:tcW w:w="594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3.</w:t>
            </w:r>
          </w:p>
        </w:tc>
        <w:tc>
          <w:tcPr>
            <w:tcW w:w="8303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Проведение профилактических визитов</w:t>
            </w:r>
          </w:p>
        </w:tc>
        <w:tc>
          <w:tcPr>
            <w:tcW w:w="1134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100%</w:t>
            </w:r>
          </w:p>
        </w:tc>
      </w:tr>
      <w:tr w:rsidR="009159E0" w:rsidRPr="00151C8B" w:rsidTr="00557EFD">
        <w:tc>
          <w:tcPr>
            <w:tcW w:w="594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4.</w:t>
            </w:r>
          </w:p>
        </w:tc>
        <w:tc>
          <w:tcPr>
            <w:tcW w:w="8303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Консультирование контролируемых лиц и их представителей контрольного органа</w:t>
            </w:r>
          </w:p>
        </w:tc>
        <w:tc>
          <w:tcPr>
            <w:tcW w:w="1134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100%</w:t>
            </w:r>
          </w:p>
        </w:tc>
      </w:tr>
      <w:tr w:rsidR="009159E0" w:rsidRPr="00151C8B" w:rsidTr="00557EFD">
        <w:tc>
          <w:tcPr>
            <w:tcW w:w="594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5.</w:t>
            </w:r>
          </w:p>
        </w:tc>
        <w:tc>
          <w:tcPr>
            <w:tcW w:w="8303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Полнота информац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ии, размещенной на официальном </w:t>
            </w:r>
            <w:r w:rsidRPr="00B0548E">
              <w:rPr>
                <w:rFonts w:ascii="Times New Roman" w:hAnsi="Times New Roman"/>
                <w:sz w:val="28"/>
                <w:szCs w:val="24"/>
              </w:rPr>
              <w:t xml:space="preserve">сайте </w:t>
            </w:r>
            <w:r>
              <w:rPr>
                <w:rFonts w:ascii="Times New Roman" w:hAnsi="Times New Roman"/>
                <w:sz w:val="28"/>
                <w:szCs w:val="24"/>
              </w:rPr>
              <w:t>Белозер</w:t>
            </w:r>
            <w:r w:rsidRPr="00B0548E">
              <w:rPr>
                <w:rFonts w:ascii="Times New Roman" w:hAnsi="Times New Roman"/>
                <w:sz w:val="28"/>
                <w:szCs w:val="24"/>
              </w:rPr>
              <w:t xml:space="preserve">ского </w:t>
            </w:r>
            <w:r w:rsidRPr="00DF2F3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DF2F37">
              <w:rPr>
                <w:rFonts w:ascii="Times New Roman" w:hAnsi="Times New Roman" w:cs="Times New Roman"/>
                <w:bCs/>
                <w:sz w:val="28"/>
                <w:szCs w:val="28"/>
              </w:rPr>
              <w:t>округа в информационно-телекоммуникационной сети «Интернет»</w:t>
            </w:r>
            <w:r w:rsidRPr="00DF2F37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частью </w:t>
            </w:r>
            <w:r w:rsidRPr="00DF2F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</w:p>
        </w:tc>
        <w:tc>
          <w:tcPr>
            <w:tcW w:w="1134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lastRenderedPageBreak/>
              <w:t>100%</w:t>
            </w:r>
          </w:p>
        </w:tc>
      </w:tr>
      <w:tr w:rsidR="009159E0" w:rsidRPr="00151C8B" w:rsidTr="00557EFD">
        <w:tc>
          <w:tcPr>
            <w:tcW w:w="594" w:type="dxa"/>
          </w:tcPr>
          <w:p w:rsidR="009159E0" w:rsidRPr="00B0548E" w:rsidRDefault="009159E0" w:rsidP="004B3A89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lastRenderedPageBreak/>
              <w:t>6.</w:t>
            </w:r>
          </w:p>
        </w:tc>
        <w:tc>
          <w:tcPr>
            <w:tcW w:w="8303" w:type="dxa"/>
          </w:tcPr>
          <w:p w:rsidR="009159E0" w:rsidRPr="00B0548E" w:rsidRDefault="009159E0" w:rsidP="004B3A89">
            <w:pPr>
              <w:spacing w:before="100" w:beforeAutospacing="1"/>
              <w:jc w:val="both"/>
              <w:rPr>
                <w:sz w:val="28"/>
                <w:szCs w:val="24"/>
                <w:lang w:eastAsia="ru-RU"/>
              </w:rPr>
            </w:pPr>
            <w:r w:rsidRPr="00B0548E">
              <w:rPr>
                <w:sz w:val="28"/>
                <w:szCs w:val="24"/>
                <w:lang w:eastAsia="ru-RU"/>
              </w:rPr>
              <w:t>Информирование через средства массовой информации юридических лиц и индивидуальных предпринимателей, прием граждан по вопросам соблюдения законодательства, оценка соблюдения которых является предметом регионального государственного экологического контроля (надзора)</w:t>
            </w:r>
          </w:p>
        </w:tc>
        <w:tc>
          <w:tcPr>
            <w:tcW w:w="1134" w:type="dxa"/>
          </w:tcPr>
          <w:p w:rsidR="009159E0" w:rsidRPr="00B0548E" w:rsidRDefault="009159E0" w:rsidP="004B3A89">
            <w:pPr>
              <w:pStyle w:val="a9"/>
              <w:rPr>
                <w:rFonts w:ascii="Times New Roman" w:hAnsi="Times New Roman"/>
                <w:sz w:val="28"/>
                <w:szCs w:val="24"/>
              </w:rPr>
            </w:pPr>
            <w:r w:rsidRPr="00B0548E">
              <w:rPr>
                <w:rFonts w:ascii="Times New Roman" w:hAnsi="Times New Roman"/>
                <w:sz w:val="28"/>
                <w:szCs w:val="24"/>
              </w:rPr>
              <w:t>100%</w:t>
            </w:r>
          </w:p>
        </w:tc>
      </w:tr>
    </w:tbl>
    <w:p w:rsidR="00E53008" w:rsidRPr="00A12C82" w:rsidRDefault="00E53008" w:rsidP="00E530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E53008" w:rsidRPr="00A12C82" w:rsidSect="00D4088B">
      <w:pgSz w:w="11910" w:h="16840"/>
      <w:pgMar w:top="1040" w:right="711" w:bottom="709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C3B78"/>
    <w:multiLevelType w:val="hybridMultilevel"/>
    <w:tmpl w:val="6DD05862"/>
    <w:lvl w:ilvl="0" w:tplc="3BE29C78">
      <w:numFmt w:val="bullet"/>
      <w:lvlText w:val="-"/>
      <w:lvlJc w:val="left"/>
      <w:pPr>
        <w:ind w:left="222" w:hanging="368"/>
      </w:pPr>
      <w:rPr>
        <w:rFonts w:hint="default"/>
        <w:w w:val="100"/>
        <w:lang w:val="ru-RU" w:eastAsia="en-US" w:bidi="ar-SA"/>
      </w:rPr>
    </w:lvl>
    <w:lvl w:ilvl="1" w:tplc="3786607E">
      <w:numFmt w:val="bullet"/>
      <w:lvlText w:val="•"/>
      <w:lvlJc w:val="left"/>
      <w:pPr>
        <w:ind w:left="1200" w:hanging="368"/>
      </w:pPr>
      <w:rPr>
        <w:rFonts w:hint="default"/>
        <w:lang w:val="ru-RU" w:eastAsia="en-US" w:bidi="ar-SA"/>
      </w:rPr>
    </w:lvl>
    <w:lvl w:ilvl="2" w:tplc="5922D32A">
      <w:numFmt w:val="bullet"/>
      <w:lvlText w:val="•"/>
      <w:lvlJc w:val="left"/>
      <w:pPr>
        <w:ind w:left="2180" w:hanging="368"/>
      </w:pPr>
      <w:rPr>
        <w:rFonts w:hint="default"/>
        <w:lang w:val="ru-RU" w:eastAsia="en-US" w:bidi="ar-SA"/>
      </w:rPr>
    </w:lvl>
    <w:lvl w:ilvl="3" w:tplc="7E9234FC">
      <w:numFmt w:val="bullet"/>
      <w:lvlText w:val="•"/>
      <w:lvlJc w:val="left"/>
      <w:pPr>
        <w:ind w:left="3161" w:hanging="368"/>
      </w:pPr>
      <w:rPr>
        <w:rFonts w:hint="default"/>
        <w:lang w:val="ru-RU" w:eastAsia="en-US" w:bidi="ar-SA"/>
      </w:rPr>
    </w:lvl>
    <w:lvl w:ilvl="4" w:tplc="0630BAB4">
      <w:numFmt w:val="bullet"/>
      <w:lvlText w:val="•"/>
      <w:lvlJc w:val="left"/>
      <w:pPr>
        <w:ind w:left="4141" w:hanging="368"/>
      </w:pPr>
      <w:rPr>
        <w:rFonts w:hint="default"/>
        <w:lang w:val="ru-RU" w:eastAsia="en-US" w:bidi="ar-SA"/>
      </w:rPr>
    </w:lvl>
    <w:lvl w:ilvl="5" w:tplc="3B3E37AE">
      <w:numFmt w:val="bullet"/>
      <w:lvlText w:val="•"/>
      <w:lvlJc w:val="left"/>
      <w:pPr>
        <w:ind w:left="5122" w:hanging="368"/>
      </w:pPr>
      <w:rPr>
        <w:rFonts w:hint="default"/>
        <w:lang w:val="ru-RU" w:eastAsia="en-US" w:bidi="ar-SA"/>
      </w:rPr>
    </w:lvl>
    <w:lvl w:ilvl="6" w:tplc="8AF2F5B2">
      <w:numFmt w:val="bullet"/>
      <w:lvlText w:val="•"/>
      <w:lvlJc w:val="left"/>
      <w:pPr>
        <w:ind w:left="6102" w:hanging="368"/>
      </w:pPr>
      <w:rPr>
        <w:rFonts w:hint="default"/>
        <w:lang w:val="ru-RU" w:eastAsia="en-US" w:bidi="ar-SA"/>
      </w:rPr>
    </w:lvl>
    <w:lvl w:ilvl="7" w:tplc="5696416A">
      <w:numFmt w:val="bullet"/>
      <w:lvlText w:val="•"/>
      <w:lvlJc w:val="left"/>
      <w:pPr>
        <w:ind w:left="7082" w:hanging="368"/>
      </w:pPr>
      <w:rPr>
        <w:rFonts w:hint="default"/>
        <w:lang w:val="ru-RU" w:eastAsia="en-US" w:bidi="ar-SA"/>
      </w:rPr>
    </w:lvl>
    <w:lvl w:ilvl="8" w:tplc="0F7C7CA4">
      <w:numFmt w:val="bullet"/>
      <w:lvlText w:val="•"/>
      <w:lvlJc w:val="left"/>
      <w:pPr>
        <w:ind w:left="8063" w:hanging="368"/>
      </w:pPr>
      <w:rPr>
        <w:rFonts w:hint="default"/>
        <w:lang w:val="ru-RU" w:eastAsia="en-US" w:bidi="ar-SA"/>
      </w:rPr>
    </w:lvl>
  </w:abstractNum>
  <w:abstractNum w:abstractNumId="1">
    <w:nsid w:val="23AE0E44"/>
    <w:multiLevelType w:val="hybridMultilevel"/>
    <w:tmpl w:val="F8103316"/>
    <w:lvl w:ilvl="0" w:tplc="37A0568A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3CDB22">
      <w:numFmt w:val="bullet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2" w:tplc="52FAB75C">
      <w:numFmt w:val="bullet"/>
      <w:lvlText w:val="•"/>
      <w:lvlJc w:val="left"/>
      <w:pPr>
        <w:ind w:left="2980" w:hanging="281"/>
      </w:pPr>
      <w:rPr>
        <w:rFonts w:hint="default"/>
        <w:lang w:val="ru-RU" w:eastAsia="en-US" w:bidi="ar-SA"/>
      </w:rPr>
    </w:lvl>
    <w:lvl w:ilvl="3" w:tplc="B54836C2">
      <w:numFmt w:val="bullet"/>
      <w:lvlText w:val="•"/>
      <w:lvlJc w:val="left"/>
      <w:pPr>
        <w:ind w:left="3861" w:hanging="281"/>
      </w:pPr>
      <w:rPr>
        <w:rFonts w:hint="default"/>
        <w:lang w:val="ru-RU" w:eastAsia="en-US" w:bidi="ar-SA"/>
      </w:rPr>
    </w:lvl>
    <w:lvl w:ilvl="4" w:tplc="17348624">
      <w:numFmt w:val="bullet"/>
      <w:lvlText w:val="•"/>
      <w:lvlJc w:val="left"/>
      <w:pPr>
        <w:ind w:left="4741" w:hanging="281"/>
      </w:pPr>
      <w:rPr>
        <w:rFonts w:hint="default"/>
        <w:lang w:val="ru-RU" w:eastAsia="en-US" w:bidi="ar-SA"/>
      </w:rPr>
    </w:lvl>
    <w:lvl w:ilvl="5" w:tplc="7E7AB14A">
      <w:numFmt w:val="bullet"/>
      <w:lvlText w:val="•"/>
      <w:lvlJc w:val="left"/>
      <w:pPr>
        <w:ind w:left="5622" w:hanging="281"/>
      </w:pPr>
      <w:rPr>
        <w:rFonts w:hint="default"/>
        <w:lang w:val="ru-RU" w:eastAsia="en-US" w:bidi="ar-SA"/>
      </w:rPr>
    </w:lvl>
    <w:lvl w:ilvl="6" w:tplc="D7428100">
      <w:numFmt w:val="bullet"/>
      <w:lvlText w:val="•"/>
      <w:lvlJc w:val="left"/>
      <w:pPr>
        <w:ind w:left="6502" w:hanging="281"/>
      </w:pPr>
      <w:rPr>
        <w:rFonts w:hint="default"/>
        <w:lang w:val="ru-RU" w:eastAsia="en-US" w:bidi="ar-SA"/>
      </w:rPr>
    </w:lvl>
    <w:lvl w:ilvl="7" w:tplc="638C67B4">
      <w:numFmt w:val="bullet"/>
      <w:lvlText w:val="•"/>
      <w:lvlJc w:val="left"/>
      <w:pPr>
        <w:ind w:left="7382" w:hanging="281"/>
      </w:pPr>
      <w:rPr>
        <w:rFonts w:hint="default"/>
        <w:lang w:val="ru-RU" w:eastAsia="en-US" w:bidi="ar-SA"/>
      </w:rPr>
    </w:lvl>
    <w:lvl w:ilvl="8" w:tplc="027465AE">
      <w:numFmt w:val="bullet"/>
      <w:lvlText w:val="•"/>
      <w:lvlJc w:val="left"/>
      <w:pPr>
        <w:ind w:left="8263" w:hanging="281"/>
      </w:pPr>
      <w:rPr>
        <w:rFonts w:hint="default"/>
        <w:lang w:val="ru-RU" w:eastAsia="en-US" w:bidi="ar-SA"/>
      </w:rPr>
    </w:lvl>
  </w:abstractNum>
  <w:abstractNum w:abstractNumId="2">
    <w:nsid w:val="291834F1"/>
    <w:multiLevelType w:val="multilevel"/>
    <w:tmpl w:val="3E688B94"/>
    <w:lvl w:ilvl="0">
      <w:start w:val="2"/>
      <w:numFmt w:val="decimal"/>
      <w:lvlText w:val="%1"/>
      <w:lvlJc w:val="left"/>
      <w:pPr>
        <w:ind w:left="241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59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1" w:hanging="756"/>
      </w:pPr>
      <w:rPr>
        <w:rFonts w:ascii="Times New Roman" w:eastAsia="Times New Roman" w:hAnsi="Times New Roman" w:cs="Times New Roman" w:hint="default"/>
        <w:spacing w:val="-3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75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756"/>
      </w:pPr>
      <w:rPr>
        <w:rFonts w:hint="default"/>
        <w:lang w:val="ru-RU" w:eastAsia="en-US" w:bidi="ar-SA"/>
      </w:rPr>
    </w:lvl>
  </w:abstractNum>
  <w:abstractNum w:abstractNumId="3">
    <w:nsid w:val="35552D0E"/>
    <w:multiLevelType w:val="hybridMultilevel"/>
    <w:tmpl w:val="7E785B6E"/>
    <w:lvl w:ilvl="0" w:tplc="E160E2C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681769"/>
    <w:multiLevelType w:val="hybridMultilevel"/>
    <w:tmpl w:val="AC36FE40"/>
    <w:lvl w:ilvl="0" w:tplc="7B62F8D0">
      <w:start w:val="1"/>
      <w:numFmt w:val="decimal"/>
      <w:lvlText w:val="%1."/>
      <w:lvlJc w:val="left"/>
      <w:pPr>
        <w:ind w:left="222" w:hanging="584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007C1230">
      <w:numFmt w:val="bullet"/>
      <w:lvlText w:val="•"/>
      <w:lvlJc w:val="left"/>
      <w:pPr>
        <w:ind w:left="1200" w:hanging="584"/>
      </w:pPr>
      <w:rPr>
        <w:rFonts w:hint="default"/>
        <w:lang w:val="ru-RU" w:eastAsia="en-US" w:bidi="ar-SA"/>
      </w:rPr>
    </w:lvl>
    <w:lvl w:ilvl="2" w:tplc="0F5A499A">
      <w:numFmt w:val="bullet"/>
      <w:lvlText w:val="•"/>
      <w:lvlJc w:val="left"/>
      <w:pPr>
        <w:ind w:left="2180" w:hanging="584"/>
      </w:pPr>
      <w:rPr>
        <w:rFonts w:hint="default"/>
        <w:lang w:val="ru-RU" w:eastAsia="en-US" w:bidi="ar-SA"/>
      </w:rPr>
    </w:lvl>
    <w:lvl w:ilvl="3" w:tplc="22B280AC">
      <w:numFmt w:val="bullet"/>
      <w:lvlText w:val="•"/>
      <w:lvlJc w:val="left"/>
      <w:pPr>
        <w:ind w:left="3161" w:hanging="584"/>
      </w:pPr>
      <w:rPr>
        <w:rFonts w:hint="default"/>
        <w:lang w:val="ru-RU" w:eastAsia="en-US" w:bidi="ar-SA"/>
      </w:rPr>
    </w:lvl>
    <w:lvl w:ilvl="4" w:tplc="BA749CEA">
      <w:numFmt w:val="bullet"/>
      <w:lvlText w:val="•"/>
      <w:lvlJc w:val="left"/>
      <w:pPr>
        <w:ind w:left="4141" w:hanging="584"/>
      </w:pPr>
      <w:rPr>
        <w:rFonts w:hint="default"/>
        <w:lang w:val="ru-RU" w:eastAsia="en-US" w:bidi="ar-SA"/>
      </w:rPr>
    </w:lvl>
    <w:lvl w:ilvl="5" w:tplc="232824FE">
      <w:numFmt w:val="bullet"/>
      <w:lvlText w:val="•"/>
      <w:lvlJc w:val="left"/>
      <w:pPr>
        <w:ind w:left="5122" w:hanging="584"/>
      </w:pPr>
      <w:rPr>
        <w:rFonts w:hint="default"/>
        <w:lang w:val="ru-RU" w:eastAsia="en-US" w:bidi="ar-SA"/>
      </w:rPr>
    </w:lvl>
    <w:lvl w:ilvl="6" w:tplc="A35A2A20">
      <w:numFmt w:val="bullet"/>
      <w:lvlText w:val="•"/>
      <w:lvlJc w:val="left"/>
      <w:pPr>
        <w:ind w:left="6102" w:hanging="584"/>
      </w:pPr>
      <w:rPr>
        <w:rFonts w:hint="default"/>
        <w:lang w:val="ru-RU" w:eastAsia="en-US" w:bidi="ar-SA"/>
      </w:rPr>
    </w:lvl>
    <w:lvl w:ilvl="7" w:tplc="8844233C">
      <w:numFmt w:val="bullet"/>
      <w:lvlText w:val="•"/>
      <w:lvlJc w:val="left"/>
      <w:pPr>
        <w:ind w:left="7082" w:hanging="584"/>
      </w:pPr>
      <w:rPr>
        <w:rFonts w:hint="default"/>
        <w:lang w:val="ru-RU" w:eastAsia="en-US" w:bidi="ar-SA"/>
      </w:rPr>
    </w:lvl>
    <w:lvl w:ilvl="8" w:tplc="159A0D40">
      <w:numFmt w:val="bullet"/>
      <w:lvlText w:val="•"/>
      <w:lvlJc w:val="left"/>
      <w:pPr>
        <w:ind w:left="8063" w:hanging="584"/>
      </w:pPr>
      <w:rPr>
        <w:rFonts w:hint="default"/>
        <w:lang w:val="ru-RU" w:eastAsia="en-US" w:bidi="ar-SA"/>
      </w:rPr>
    </w:lvl>
  </w:abstractNum>
  <w:abstractNum w:abstractNumId="5">
    <w:nsid w:val="4ECC2BB9"/>
    <w:multiLevelType w:val="multilevel"/>
    <w:tmpl w:val="12E09902"/>
    <w:lvl w:ilvl="0">
      <w:start w:val="3"/>
      <w:numFmt w:val="decimal"/>
      <w:lvlText w:val="%1"/>
      <w:lvlJc w:val="left"/>
      <w:pPr>
        <w:ind w:left="24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70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708"/>
      </w:pPr>
      <w:rPr>
        <w:rFonts w:hint="default"/>
        <w:lang w:val="ru-RU" w:eastAsia="en-US" w:bidi="ar-SA"/>
      </w:rPr>
    </w:lvl>
  </w:abstractNum>
  <w:abstractNum w:abstractNumId="6">
    <w:nsid w:val="514047F3"/>
    <w:multiLevelType w:val="multilevel"/>
    <w:tmpl w:val="52528046"/>
    <w:lvl w:ilvl="0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2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83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5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8" w:hanging="281"/>
      </w:pPr>
      <w:rPr>
        <w:rFonts w:hint="default"/>
        <w:lang w:val="ru-RU" w:eastAsia="en-US" w:bidi="ar-SA"/>
      </w:rPr>
    </w:lvl>
  </w:abstractNum>
  <w:abstractNum w:abstractNumId="7">
    <w:nsid w:val="58B315E1"/>
    <w:multiLevelType w:val="hybridMultilevel"/>
    <w:tmpl w:val="1C4E592C"/>
    <w:lvl w:ilvl="0" w:tplc="421815D2">
      <w:start w:val="1"/>
      <w:numFmt w:val="decimal"/>
      <w:lvlText w:val="%1."/>
      <w:lvlJc w:val="left"/>
      <w:pPr>
        <w:ind w:left="241" w:hanging="70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4E4EC1C">
      <w:numFmt w:val="bullet"/>
      <w:lvlText w:val="•"/>
      <w:lvlJc w:val="left"/>
      <w:pPr>
        <w:ind w:left="1218" w:hanging="708"/>
      </w:pPr>
      <w:rPr>
        <w:rFonts w:hint="default"/>
        <w:lang w:val="ru-RU" w:eastAsia="en-US" w:bidi="ar-SA"/>
      </w:rPr>
    </w:lvl>
    <w:lvl w:ilvl="2" w:tplc="7564F356">
      <w:numFmt w:val="bullet"/>
      <w:lvlText w:val="•"/>
      <w:lvlJc w:val="left"/>
      <w:pPr>
        <w:ind w:left="2196" w:hanging="708"/>
      </w:pPr>
      <w:rPr>
        <w:rFonts w:hint="default"/>
        <w:lang w:val="ru-RU" w:eastAsia="en-US" w:bidi="ar-SA"/>
      </w:rPr>
    </w:lvl>
    <w:lvl w:ilvl="3" w:tplc="D68A2D42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C1EC374E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5" w:tplc="FBC2DC66">
      <w:numFmt w:val="bullet"/>
      <w:lvlText w:val="•"/>
      <w:lvlJc w:val="left"/>
      <w:pPr>
        <w:ind w:left="5132" w:hanging="708"/>
      </w:pPr>
      <w:rPr>
        <w:rFonts w:hint="default"/>
        <w:lang w:val="ru-RU" w:eastAsia="en-US" w:bidi="ar-SA"/>
      </w:rPr>
    </w:lvl>
    <w:lvl w:ilvl="6" w:tplc="EED63538">
      <w:numFmt w:val="bullet"/>
      <w:lvlText w:val="•"/>
      <w:lvlJc w:val="left"/>
      <w:pPr>
        <w:ind w:left="6110" w:hanging="708"/>
      </w:pPr>
      <w:rPr>
        <w:rFonts w:hint="default"/>
        <w:lang w:val="ru-RU" w:eastAsia="en-US" w:bidi="ar-SA"/>
      </w:rPr>
    </w:lvl>
    <w:lvl w:ilvl="7" w:tplc="F0AA4D5C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8" w:tplc="1318BCC0">
      <w:numFmt w:val="bullet"/>
      <w:lvlText w:val="•"/>
      <w:lvlJc w:val="left"/>
      <w:pPr>
        <w:ind w:left="8067" w:hanging="708"/>
      </w:pPr>
      <w:rPr>
        <w:rFonts w:hint="default"/>
        <w:lang w:val="ru-RU" w:eastAsia="en-US" w:bidi="ar-SA"/>
      </w:rPr>
    </w:lvl>
  </w:abstractNum>
  <w:abstractNum w:abstractNumId="8">
    <w:nsid w:val="5FF870E6"/>
    <w:multiLevelType w:val="hybridMultilevel"/>
    <w:tmpl w:val="480A0C5C"/>
    <w:lvl w:ilvl="0" w:tplc="FB8CBD6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43094"/>
    <w:multiLevelType w:val="hybridMultilevel"/>
    <w:tmpl w:val="9ECA4FA0"/>
    <w:lvl w:ilvl="0" w:tplc="8A3CC9A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1162134"/>
    <w:multiLevelType w:val="multilevel"/>
    <w:tmpl w:val="6284FA0C"/>
    <w:lvl w:ilvl="0">
      <w:start w:val="1"/>
      <w:numFmt w:val="decimal"/>
      <w:lvlText w:val="%1"/>
      <w:lvlJc w:val="left"/>
      <w:pPr>
        <w:ind w:left="241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51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6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516"/>
      </w:pPr>
      <w:rPr>
        <w:rFonts w:hint="default"/>
        <w:lang w:val="ru-RU" w:eastAsia="en-US" w:bidi="ar-SA"/>
      </w:rPr>
    </w:lvl>
  </w:abstractNum>
  <w:abstractNum w:abstractNumId="11">
    <w:nsid w:val="7DF50209"/>
    <w:multiLevelType w:val="hybridMultilevel"/>
    <w:tmpl w:val="D83E830A"/>
    <w:lvl w:ilvl="0" w:tplc="3AF2E9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0D5C"/>
    <w:rsid w:val="00074515"/>
    <w:rsid w:val="0008710A"/>
    <w:rsid w:val="00116321"/>
    <w:rsid w:val="00191058"/>
    <w:rsid w:val="001A6B73"/>
    <w:rsid w:val="001C28A4"/>
    <w:rsid w:val="0020535D"/>
    <w:rsid w:val="00206E69"/>
    <w:rsid w:val="00240AEA"/>
    <w:rsid w:val="00326E61"/>
    <w:rsid w:val="003715D2"/>
    <w:rsid w:val="00393967"/>
    <w:rsid w:val="00396FAF"/>
    <w:rsid w:val="003C0A2A"/>
    <w:rsid w:val="00445E74"/>
    <w:rsid w:val="00472ED8"/>
    <w:rsid w:val="004941F2"/>
    <w:rsid w:val="004C6D61"/>
    <w:rsid w:val="005556DC"/>
    <w:rsid w:val="00557EFD"/>
    <w:rsid w:val="00593072"/>
    <w:rsid w:val="00594CAC"/>
    <w:rsid w:val="005F2F4F"/>
    <w:rsid w:val="005F6C5C"/>
    <w:rsid w:val="00601647"/>
    <w:rsid w:val="006263C3"/>
    <w:rsid w:val="00656941"/>
    <w:rsid w:val="006771BF"/>
    <w:rsid w:val="00692DDA"/>
    <w:rsid w:val="00701828"/>
    <w:rsid w:val="00780731"/>
    <w:rsid w:val="00780946"/>
    <w:rsid w:val="00784EAA"/>
    <w:rsid w:val="007C501E"/>
    <w:rsid w:val="007C798E"/>
    <w:rsid w:val="0084288B"/>
    <w:rsid w:val="00843868"/>
    <w:rsid w:val="0086658F"/>
    <w:rsid w:val="009159E0"/>
    <w:rsid w:val="00965106"/>
    <w:rsid w:val="0097174C"/>
    <w:rsid w:val="009C3502"/>
    <w:rsid w:val="009F3E6A"/>
    <w:rsid w:val="00A13DAD"/>
    <w:rsid w:val="00A3056A"/>
    <w:rsid w:val="00A96A19"/>
    <w:rsid w:val="00AB205B"/>
    <w:rsid w:val="00AE0DF7"/>
    <w:rsid w:val="00B11824"/>
    <w:rsid w:val="00B3030C"/>
    <w:rsid w:val="00BB064F"/>
    <w:rsid w:val="00C3236B"/>
    <w:rsid w:val="00CC0E95"/>
    <w:rsid w:val="00D16538"/>
    <w:rsid w:val="00D4088B"/>
    <w:rsid w:val="00D4256D"/>
    <w:rsid w:val="00D72F82"/>
    <w:rsid w:val="00DE0CC1"/>
    <w:rsid w:val="00E53008"/>
    <w:rsid w:val="00E62ADA"/>
    <w:rsid w:val="00E776DD"/>
    <w:rsid w:val="00EA2821"/>
    <w:rsid w:val="00EA792E"/>
    <w:rsid w:val="00EC4E70"/>
    <w:rsid w:val="00FA2000"/>
    <w:rsid w:val="00FB444A"/>
    <w:rsid w:val="00FC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6F201-6A5E-43DF-BAF4-E7BB9FA8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E5300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3184" w:right="589" w:hanging="2809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7"/>
    </w:pPr>
  </w:style>
  <w:style w:type="paragraph" w:styleId="a6">
    <w:name w:val="Balloon Text"/>
    <w:basedOn w:val="a"/>
    <w:link w:val="a7"/>
    <w:uiPriority w:val="99"/>
    <w:semiHidden/>
    <w:unhideWhenUsed/>
    <w:rsid w:val="00396F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FA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5300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ConsPlusNormal">
    <w:name w:val="ConsPlusNormal"/>
    <w:rsid w:val="00E53008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uiPriority w:val="99"/>
    <w:rsid w:val="00E53008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customStyle="1" w:styleId="a8">
    <w:name w:val="Гипертекстовая ссылка"/>
    <w:basedOn w:val="a0"/>
    <w:uiPriority w:val="99"/>
    <w:rsid w:val="00E53008"/>
    <w:rPr>
      <w:color w:val="106BBE"/>
    </w:rPr>
  </w:style>
  <w:style w:type="paragraph" w:styleId="a9">
    <w:name w:val="No Spacing"/>
    <w:uiPriority w:val="1"/>
    <w:qFormat/>
    <w:rsid w:val="00E53008"/>
    <w:pPr>
      <w:widowControl/>
      <w:autoSpaceDE/>
      <w:autoSpaceDN/>
    </w:pPr>
    <w:rPr>
      <w:lang w:val="ru-RU"/>
    </w:rPr>
  </w:style>
  <w:style w:type="paragraph" w:customStyle="1" w:styleId="aa">
    <w:name w:val="Заголовок"/>
    <w:basedOn w:val="a"/>
    <w:next w:val="a3"/>
    <w:qFormat/>
    <w:rsid w:val="007C501E"/>
    <w:pPr>
      <w:keepNext/>
      <w:widowControl/>
      <w:autoSpaceDE/>
      <w:autoSpaceDN/>
      <w:spacing w:before="240" w:after="120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9159E0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9159E0"/>
    <w:pPr>
      <w:widowControl/>
      <w:autoSpaceDE/>
      <w:autoSpaceDN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character" w:styleId="ac">
    <w:name w:val="Hyperlink"/>
    <w:uiPriority w:val="99"/>
    <w:unhideWhenUsed/>
    <w:rsid w:val="00915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D5E16C2385AA33BDDCCC68C7DD96270267800CB56BA00662F47FF5E6w2V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D5E16C2385AA33BDDCCC68C7DD962702678905B26CA00662F47FF5E6w2V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D5E16C2385AA33BDDCCC68C7DD9627026F8608BB3CF70433A171wFV0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D5E16C2385AA33BDDCCC68C7DD9627016F890EB562A00662F47FF5E62858D3E663B2D34BF922FDwCV6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93 от 20.08.2021 комитета образования, науки и молодежной политики Волгоградской области</vt:lpstr>
    </vt:vector>
  </TitlesOfParts>
  <Company/>
  <LinksUpToDate>false</LinksUpToDate>
  <CharactersWithSpaces>17453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93 от 20.08.2021 комитета образования, науки и молодежной политики Волгоградской области</dc:title>
  <dc:subject>Правовые акты Волгоградской области</dc:subject>
  <dc:creator>admin</dc:creator>
  <cp:lastModifiedBy>Устинова М.Ю.</cp:lastModifiedBy>
  <cp:revision>6</cp:revision>
  <cp:lastPrinted>2024-09-25T13:24:00Z</cp:lastPrinted>
  <dcterms:created xsi:type="dcterms:W3CDTF">2024-09-24T06:18:00Z</dcterms:created>
  <dcterms:modified xsi:type="dcterms:W3CDTF">2024-09-25T13:24:00Z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2021-11-09T00:00:00Z</vt:filetime>
  </property>
</Properties>
</file>