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67" w:rsidRDefault="00AC73A8" w:rsidP="00396B61">
      <w:pPr>
        <w:pStyle w:val="a3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161EB5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97510" cy="540385"/>
            <wp:effectExtent l="0" t="0" r="254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67" w:rsidRDefault="00B24967" w:rsidP="00396B61">
      <w:pPr>
        <w:pStyle w:val="a3"/>
        <w:jc w:val="both"/>
        <w:rPr>
          <w:b w:val="0"/>
          <w:bCs w:val="0"/>
          <w:sz w:val="28"/>
          <w:szCs w:val="28"/>
        </w:rPr>
      </w:pPr>
    </w:p>
    <w:p w:rsidR="00B24967" w:rsidRDefault="00AC73A8" w:rsidP="00396B61">
      <w:pPr>
        <w:pStyle w:val="a3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 w:rsidR="00B24967">
        <w:rPr>
          <w:b w:val="0"/>
          <w:sz w:val="32"/>
          <w:szCs w:val="32"/>
        </w:rPr>
        <w:t>ПРЕДСТАВИТЕЛЬНОЕ СОБРАНИЕ</w:t>
      </w:r>
    </w:p>
    <w:p w:rsidR="00B24967" w:rsidRDefault="00143516" w:rsidP="00396B61">
      <w:pPr>
        <w:pStyle w:val="a3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  <w:t xml:space="preserve">      </w:t>
      </w:r>
      <w:r w:rsidR="00B24967">
        <w:rPr>
          <w:b w:val="0"/>
          <w:sz w:val="32"/>
          <w:szCs w:val="32"/>
        </w:rPr>
        <w:t xml:space="preserve">БЕЛОЗЕРСКОГО МУНИЦИПАЛЬНОГО </w:t>
      </w:r>
      <w:r w:rsidR="00376F9E">
        <w:rPr>
          <w:b w:val="0"/>
          <w:sz w:val="32"/>
          <w:szCs w:val="32"/>
        </w:rPr>
        <w:t>ОКРУГА</w:t>
      </w:r>
    </w:p>
    <w:p w:rsidR="00AC7CB0" w:rsidRDefault="00AC7CB0" w:rsidP="00AC7CB0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ВОЛОГОДСКОЙ ОБЛАСТИ</w:t>
      </w:r>
    </w:p>
    <w:p w:rsidR="00B24967" w:rsidRDefault="00B24967" w:rsidP="00396B61">
      <w:pPr>
        <w:pStyle w:val="a3"/>
        <w:jc w:val="both"/>
        <w:rPr>
          <w:sz w:val="32"/>
          <w:szCs w:val="32"/>
        </w:rPr>
      </w:pPr>
    </w:p>
    <w:p w:rsidR="00B24967" w:rsidRDefault="00AC73A8" w:rsidP="00396B6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24967">
        <w:rPr>
          <w:sz w:val="32"/>
          <w:szCs w:val="32"/>
        </w:rPr>
        <w:t>РЕШЕНИЕ</w:t>
      </w:r>
    </w:p>
    <w:p w:rsidR="00092E32" w:rsidRDefault="00092E32" w:rsidP="00396B61">
      <w:pPr>
        <w:pStyle w:val="a3"/>
        <w:jc w:val="both"/>
        <w:rPr>
          <w:b w:val="0"/>
          <w:bCs w:val="0"/>
          <w:sz w:val="32"/>
          <w:szCs w:val="32"/>
        </w:rPr>
      </w:pPr>
    </w:p>
    <w:p w:rsidR="00B24967" w:rsidRDefault="00B24967" w:rsidP="00396B61">
      <w:pPr>
        <w:pStyle w:val="1"/>
        <w:rPr>
          <w:sz w:val="28"/>
        </w:rPr>
      </w:pPr>
    </w:p>
    <w:p w:rsidR="009B26C1" w:rsidRDefault="009B26C1" w:rsidP="009B26C1">
      <w:pPr>
        <w:pStyle w:val="1"/>
        <w:jc w:val="left"/>
        <w:rPr>
          <w:sz w:val="28"/>
        </w:rPr>
      </w:pPr>
      <w:r>
        <w:rPr>
          <w:sz w:val="28"/>
          <w:szCs w:val="28"/>
        </w:rPr>
        <w:t>О</w:t>
      </w:r>
      <w:r>
        <w:rPr>
          <w:sz w:val="28"/>
        </w:rPr>
        <w:t xml:space="preserve">т </w:t>
      </w:r>
      <w:r w:rsidR="00D7527A">
        <w:rPr>
          <w:sz w:val="28"/>
        </w:rPr>
        <w:t>31.10.2023</w:t>
      </w:r>
      <w:r>
        <w:rPr>
          <w:sz w:val="28"/>
        </w:rPr>
        <w:t>№</w:t>
      </w:r>
      <w:r w:rsidR="00D7527A">
        <w:rPr>
          <w:sz w:val="28"/>
        </w:rPr>
        <w:t>285</w:t>
      </w:r>
    </w:p>
    <w:p w:rsidR="00B24967" w:rsidRDefault="00B24967" w:rsidP="00396B61">
      <w:pPr>
        <w:jc w:val="both"/>
      </w:pPr>
    </w:p>
    <w:p w:rsidR="00B24967" w:rsidRDefault="00B24967" w:rsidP="00396B6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1A02D8" w:rsidRPr="00734E8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460DE" w:rsidRDefault="006460DE" w:rsidP="00920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ставительного Собрания о</w:t>
            </w:r>
            <w:r w:rsidR="00CA4564">
              <w:rPr>
                <w:sz w:val="28"/>
                <w:szCs w:val="28"/>
              </w:rPr>
              <w:t>круга Волого</w:t>
            </w:r>
            <w:r w:rsidR="00CA4564">
              <w:rPr>
                <w:sz w:val="28"/>
                <w:szCs w:val="28"/>
              </w:rPr>
              <w:t>д</w:t>
            </w:r>
            <w:r w:rsidR="00CA4564">
              <w:rPr>
                <w:sz w:val="28"/>
                <w:szCs w:val="28"/>
              </w:rPr>
              <w:t>ской области  от 28</w:t>
            </w:r>
            <w:r>
              <w:rPr>
                <w:sz w:val="28"/>
                <w:szCs w:val="28"/>
              </w:rPr>
              <w:t>.</w:t>
            </w:r>
            <w:r w:rsidR="00CA4564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.202</w:t>
            </w:r>
            <w:r w:rsidR="00CA45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</w:t>
            </w:r>
            <w:r w:rsidR="00CA4564"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 xml:space="preserve"> </w:t>
            </w:r>
          </w:p>
          <w:p w:rsidR="001A02D8" w:rsidRPr="00734E8C" w:rsidRDefault="001A02D8" w:rsidP="00920531">
            <w:pPr>
              <w:jc w:val="both"/>
              <w:rPr>
                <w:sz w:val="28"/>
                <w:szCs w:val="28"/>
              </w:rPr>
            </w:pPr>
          </w:p>
        </w:tc>
      </w:tr>
    </w:tbl>
    <w:p w:rsidR="001A02D8" w:rsidRDefault="001A02D8" w:rsidP="00396B61">
      <w:pPr>
        <w:jc w:val="both"/>
        <w:rPr>
          <w:sz w:val="28"/>
          <w:szCs w:val="28"/>
        </w:rPr>
      </w:pPr>
    </w:p>
    <w:p w:rsidR="00092E32" w:rsidRDefault="00092E32" w:rsidP="00396B61">
      <w:pPr>
        <w:jc w:val="both"/>
        <w:rPr>
          <w:sz w:val="28"/>
          <w:szCs w:val="28"/>
        </w:rPr>
      </w:pPr>
    </w:p>
    <w:p w:rsidR="00CA4564" w:rsidRPr="00CA4564" w:rsidRDefault="00CA4564" w:rsidP="00CA4564">
      <w:pPr>
        <w:ind w:firstLine="709"/>
        <w:jc w:val="both"/>
        <w:rPr>
          <w:sz w:val="28"/>
          <w:szCs w:val="28"/>
        </w:rPr>
      </w:pPr>
      <w:r w:rsidRPr="00CA4564">
        <w:rPr>
          <w:sz w:val="28"/>
          <w:szCs w:val="28"/>
        </w:rPr>
        <w:t xml:space="preserve">В соответствии с Федеральным законом Российской Федерации от 02.03.2007 № 25-ФЗ «О муниципальной службе в Российской Федерации», </w:t>
      </w:r>
      <w:r w:rsidR="00CD48E8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округа, заключение</w:t>
      </w:r>
      <w:r w:rsidR="00CD48E8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84EFA">
        <w:rPr>
          <w:sz w:val="28"/>
          <w:szCs w:val="28"/>
        </w:rPr>
        <w:t>Г</w:t>
      </w:r>
      <w:r>
        <w:rPr>
          <w:sz w:val="28"/>
          <w:szCs w:val="28"/>
        </w:rPr>
        <w:t>осударственно-правового департамента Правительства Вологодской области от 10.07.2023 №09-30212 и</w:t>
      </w:r>
      <w:r w:rsidRPr="00CA4564">
        <w:rPr>
          <w:sz w:val="28"/>
          <w:szCs w:val="28"/>
        </w:rPr>
        <w:t xml:space="preserve"> в целях привед</w:t>
      </w:r>
      <w:r w:rsidRPr="00CA4564">
        <w:rPr>
          <w:sz w:val="28"/>
          <w:szCs w:val="28"/>
        </w:rPr>
        <w:t>е</w:t>
      </w:r>
      <w:r w:rsidRPr="00CA4564">
        <w:rPr>
          <w:sz w:val="28"/>
          <w:szCs w:val="28"/>
        </w:rPr>
        <w:t>ния нормативных правовых актов в соответствие с действующим законод</w:t>
      </w:r>
      <w:r w:rsidRPr="00CA4564">
        <w:rPr>
          <w:sz w:val="28"/>
          <w:szCs w:val="28"/>
        </w:rPr>
        <w:t>а</w:t>
      </w:r>
      <w:r w:rsidRPr="00CA4564">
        <w:rPr>
          <w:sz w:val="28"/>
          <w:szCs w:val="28"/>
        </w:rPr>
        <w:t>тельством</w:t>
      </w:r>
    </w:p>
    <w:p w:rsidR="00CA4564" w:rsidRDefault="00CA4564" w:rsidP="00CA4564">
      <w:pPr>
        <w:jc w:val="both"/>
        <w:rPr>
          <w:sz w:val="28"/>
          <w:szCs w:val="28"/>
        </w:rPr>
      </w:pPr>
    </w:p>
    <w:p w:rsidR="00B24967" w:rsidRDefault="00CA4564" w:rsidP="0034752A">
      <w:pPr>
        <w:ind w:firstLine="708"/>
        <w:jc w:val="both"/>
        <w:rPr>
          <w:sz w:val="28"/>
          <w:szCs w:val="28"/>
        </w:rPr>
      </w:pPr>
      <w:r w:rsidRPr="00CA4564">
        <w:rPr>
          <w:sz w:val="28"/>
          <w:szCs w:val="28"/>
        </w:rPr>
        <w:t>Представительное Собрание Белозерского муниципального округа</w:t>
      </w:r>
    </w:p>
    <w:p w:rsidR="00B24967" w:rsidRDefault="00B24967" w:rsidP="00396B61">
      <w:pPr>
        <w:jc w:val="both"/>
        <w:rPr>
          <w:sz w:val="28"/>
          <w:szCs w:val="28"/>
        </w:rPr>
      </w:pPr>
    </w:p>
    <w:p w:rsidR="00B24967" w:rsidRDefault="00B24967" w:rsidP="00347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4752A" w:rsidRDefault="0034752A" w:rsidP="0034752A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6460DE" w:rsidRDefault="006460DE" w:rsidP="00646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Предста</w:t>
      </w:r>
      <w:r w:rsidR="00CA4564">
        <w:rPr>
          <w:sz w:val="28"/>
          <w:szCs w:val="28"/>
        </w:rPr>
        <w:t>вительного Собрания округа от 28</w:t>
      </w:r>
      <w:r>
        <w:rPr>
          <w:sz w:val="28"/>
          <w:szCs w:val="28"/>
        </w:rPr>
        <w:t>.</w:t>
      </w:r>
      <w:r w:rsidR="00CA4564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CA4564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A4564">
        <w:rPr>
          <w:sz w:val="28"/>
          <w:szCs w:val="28"/>
        </w:rPr>
        <w:t>165</w:t>
      </w:r>
      <w:r>
        <w:rPr>
          <w:sz w:val="28"/>
          <w:szCs w:val="28"/>
        </w:rPr>
        <w:t xml:space="preserve"> «</w:t>
      </w:r>
      <w:r w:rsidR="00CA4564" w:rsidRPr="00CA4564">
        <w:rPr>
          <w:sz w:val="28"/>
          <w:szCs w:val="28"/>
        </w:rPr>
        <w:t>Об утверждении Порядка уведомления предс</w:t>
      </w:r>
      <w:r w:rsidR="00CA4564">
        <w:rPr>
          <w:sz w:val="28"/>
          <w:szCs w:val="28"/>
        </w:rPr>
        <w:t>тавителя нанимателя (работодате</w:t>
      </w:r>
      <w:r w:rsidR="00CA4564" w:rsidRPr="00CA4564">
        <w:rPr>
          <w:sz w:val="28"/>
          <w:szCs w:val="28"/>
        </w:rPr>
        <w:t>ля</w:t>
      </w:r>
      <w:r w:rsidR="00CA4564">
        <w:rPr>
          <w:sz w:val="28"/>
          <w:szCs w:val="28"/>
        </w:rPr>
        <w:t>) муниципальными служащими орга</w:t>
      </w:r>
      <w:r w:rsidR="00CA4564" w:rsidRPr="00CA4564">
        <w:rPr>
          <w:sz w:val="28"/>
          <w:szCs w:val="28"/>
        </w:rPr>
        <w:t xml:space="preserve">нов </w:t>
      </w:r>
      <w:r w:rsidR="00CA4564">
        <w:rPr>
          <w:sz w:val="28"/>
          <w:szCs w:val="28"/>
        </w:rPr>
        <w:t>местного самоупра</w:t>
      </w:r>
      <w:r w:rsidR="00CA4564">
        <w:rPr>
          <w:sz w:val="28"/>
          <w:szCs w:val="28"/>
        </w:rPr>
        <w:t>в</w:t>
      </w:r>
      <w:r w:rsidR="00CA4564">
        <w:rPr>
          <w:sz w:val="28"/>
          <w:szCs w:val="28"/>
        </w:rPr>
        <w:t>ления Белозер</w:t>
      </w:r>
      <w:r w:rsidR="00CA4564" w:rsidRPr="00CA4564">
        <w:rPr>
          <w:sz w:val="28"/>
          <w:szCs w:val="28"/>
        </w:rPr>
        <w:t>ского муниципального округа о намерении</w:t>
      </w:r>
      <w:r w:rsidR="00CA4564">
        <w:rPr>
          <w:sz w:val="28"/>
          <w:szCs w:val="28"/>
        </w:rPr>
        <w:t xml:space="preserve"> выполнять иную оплачиваемую ра</w:t>
      </w:r>
      <w:r w:rsidR="00CA4564" w:rsidRPr="00CA4564">
        <w:rPr>
          <w:sz w:val="28"/>
          <w:szCs w:val="28"/>
        </w:rPr>
        <w:t>боту</w:t>
      </w:r>
      <w:r w:rsidR="00CA4564">
        <w:rPr>
          <w:sz w:val="28"/>
          <w:szCs w:val="28"/>
        </w:rPr>
        <w:t>»</w:t>
      </w:r>
      <w:r w:rsidR="00584EFA">
        <w:rPr>
          <w:sz w:val="28"/>
          <w:szCs w:val="28"/>
        </w:rPr>
        <w:t xml:space="preserve"> следующие</w:t>
      </w:r>
      <w:r w:rsidR="00CA4564" w:rsidRPr="00CA4564">
        <w:rPr>
          <w:sz w:val="28"/>
          <w:szCs w:val="28"/>
        </w:rPr>
        <w:t xml:space="preserve"> </w:t>
      </w:r>
      <w:r w:rsidR="00CA4564">
        <w:rPr>
          <w:sz w:val="28"/>
          <w:szCs w:val="28"/>
        </w:rPr>
        <w:t>изменения:</w:t>
      </w:r>
    </w:p>
    <w:p w:rsidR="00CA4564" w:rsidRDefault="00CA4564" w:rsidP="00646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-пункт 8 Положения изложить в следующей редакции:</w:t>
      </w:r>
    </w:p>
    <w:p w:rsidR="00CA4564" w:rsidRDefault="00CA4564" w:rsidP="00646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Pr="00CA4564">
        <w:t xml:space="preserve"> </w:t>
      </w:r>
      <w:r w:rsidRPr="00CA4564">
        <w:rPr>
          <w:sz w:val="28"/>
          <w:szCs w:val="28"/>
        </w:rPr>
        <w:t>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получении. На копии уведомления, подлежащего передаче муниципальному служащему, ставится отметка</w:t>
      </w:r>
      <w:r>
        <w:rPr>
          <w:sz w:val="28"/>
          <w:szCs w:val="28"/>
        </w:rPr>
        <w:t xml:space="preserve"> «Уведомление зарегистрировано»</w:t>
      </w:r>
      <w:r w:rsidRPr="00CA4564">
        <w:rPr>
          <w:sz w:val="28"/>
          <w:szCs w:val="28"/>
        </w:rPr>
        <w:t xml:space="preserve"> с указанием даты регистрации уведомления, фамилии, имени, отчества и должности лица, зарегистрировавшего данное уведомление.</w:t>
      </w:r>
      <w:r>
        <w:rPr>
          <w:sz w:val="28"/>
          <w:szCs w:val="28"/>
        </w:rPr>
        <w:t>»;</w:t>
      </w:r>
    </w:p>
    <w:p w:rsidR="0043357D" w:rsidRDefault="0043357D" w:rsidP="00646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9 Положения изложить в следующей редакции:</w:t>
      </w:r>
    </w:p>
    <w:p w:rsidR="0043357D" w:rsidRDefault="0043357D" w:rsidP="00646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3357D">
        <w:rPr>
          <w:sz w:val="28"/>
          <w:szCs w:val="28"/>
        </w:rPr>
        <w:t>Уведомление рассматривается</w:t>
      </w:r>
      <w:r>
        <w:rPr>
          <w:sz w:val="28"/>
          <w:szCs w:val="28"/>
        </w:rPr>
        <w:t xml:space="preserve"> </w:t>
      </w:r>
      <w:r w:rsidRPr="0043357D">
        <w:rPr>
          <w:sz w:val="28"/>
          <w:szCs w:val="28"/>
        </w:rPr>
        <w:t xml:space="preserve">лицом, ответственным за работу по профилактике коррупционных и иных правонарушений, которое проводит </w:t>
      </w:r>
      <w:r w:rsidRPr="0043357D">
        <w:rPr>
          <w:sz w:val="28"/>
          <w:szCs w:val="28"/>
        </w:rPr>
        <w:lastRenderedPageBreak/>
        <w:t>анализ представленных документов и о</w:t>
      </w:r>
      <w:r>
        <w:rPr>
          <w:sz w:val="28"/>
          <w:szCs w:val="28"/>
        </w:rPr>
        <w:t>существляет подготовку мотивиро</w:t>
      </w:r>
      <w:r w:rsidRPr="0043357D">
        <w:rPr>
          <w:sz w:val="28"/>
          <w:szCs w:val="28"/>
        </w:rPr>
        <w:t>ванного заключения о соблюдении законодательства о муниципальной службе при выполнении иной оплачиваемой работы (далее - заключение)</w:t>
      </w:r>
      <w:r>
        <w:rPr>
          <w:sz w:val="28"/>
          <w:szCs w:val="28"/>
        </w:rPr>
        <w:t xml:space="preserve"> и передает</w:t>
      </w:r>
      <w:r w:rsidR="00FE6A4F">
        <w:rPr>
          <w:sz w:val="28"/>
          <w:szCs w:val="28"/>
        </w:rPr>
        <w:t>ся работодателю  для принятия решения.</w:t>
      </w:r>
    </w:p>
    <w:p w:rsidR="00CA4564" w:rsidRDefault="00ED5A3E" w:rsidP="00646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CA4564">
        <w:rPr>
          <w:sz w:val="28"/>
          <w:szCs w:val="28"/>
        </w:rPr>
        <w:t>ункт 12 Положения изложить в следующей редакции:</w:t>
      </w:r>
    </w:p>
    <w:p w:rsidR="003C727B" w:rsidRDefault="00FE6A4F" w:rsidP="003C7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«12.</w:t>
      </w:r>
      <w:r w:rsidR="003C727B">
        <w:rPr>
          <w:sz w:val="28"/>
          <w:szCs w:val="28"/>
        </w:rPr>
        <w:t>Мотивированное з</w:t>
      </w:r>
      <w:r w:rsidR="00CA4564" w:rsidRPr="00CA4564">
        <w:rPr>
          <w:sz w:val="28"/>
          <w:szCs w:val="28"/>
        </w:rPr>
        <w:t>аключение и м</w:t>
      </w:r>
      <w:r w:rsidR="003C727B">
        <w:rPr>
          <w:sz w:val="28"/>
          <w:szCs w:val="28"/>
        </w:rPr>
        <w:t>атериалы к нему в течение восьми</w:t>
      </w:r>
      <w:r w:rsidR="00CA4564" w:rsidRPr="00CA4564">
        <w:rPr>
          <w:sz w:val="28"/>
          <w:szCs w:val="28"/>
        </w:rPr>
        <w:t xml:space="preserve"> календарных дней со дня поступления уведомления представляются </w:t>
      </w:r>
      <w:r w:rsidR="003C727B">
        <w:rPr>
          <w:sz w:val="28"/>
          <w:szCs w:val="28"/>
        </w:rPr>
        <w:t xml:space="preserve">работодателю </w:t>
      </w:r>
      <w:r w:rsidR="00CA4564" w:rsidRPr="00CA4564">
        <w:rPr>
          <w:sz w:val="28"/>
          <w:szCs w:val="28"/>
        </w:rPr>
        <w:t xml:space="preserve"> для утверждения и принятия</w:t>
      </w:r>
      <w:r w:rsidR="003C727B">
        <w:rPr>
          <w:sz w:val="28"/>
          <w:szCs w:val="28"/>
        </w:rPr>
        <w:t xml:space="preserve"> одного из </w:t>
      </w:r>
      <w:r w:rsidR="00CA4564" w:rsidRPr="00CA4564">
        <w:rPr>
          <w:sz w:val="28"/>
          <w:szCs w:val="28"/>
        </w:rPr>
        <w:t xml:space="preserve"> </w:t>
      </w:r>
      <w:r w:rsidR="003C727B">
        <w:rPr>
          <w:sz w:val="28"/>
          <w:szCs w:val="28"/>
        </w:rPr>
        <w:t xml:space="preserve">следующих </w:t>
      </w:r>
      <w:r w:rsidR="00CA4564" w:rsidRPr="00CA4564">
        <w:rPr>
          <w:sz w:val="28"/>
          <w:szCs w:val="28"/>
        </w:rPr>
        <w:t>решени</w:t>
      </w:r>
      <w:r w:rsidR="003C727B">
        <w:rPr>
          <w:sz w:val="28"/>
          <w:szCs w:val="28"/>
        </w:rPr>
        <w:t>й:</w:t>
      </w:r>
    </w:p>
    <w:p w:rsidR="003C727B" w:rsidRDefault="003C727B" w:rsidP="003C727B">
      <w:pPr>
        <w:ind w:firstLine="708"/>
        <w:jc w:val="both"/>
        <w:rPr>
          <w:sz w:val="28"/>
          <w:szCs w:val="28"/>
        </w:rPr>
      </w:pPr>
      <w:r w:rsidRPr="003C727B">
        <w:rPr>
          <w:sz w:val="28"/>
          <w:szCs w:val="28"/>
        </w:rPr>
        <w:t>1) работодатель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</w:t>
      </w:r>
      <w:r>
        <w:rPr>
          <w:sz w:val="28"/>
          <w:szCs w:val="28"/>
        </w:rPr>
        <w:t>ебного времени в рабочую неделю;</w:t>
      </w:r>
    </w:p>
    <w:p w:rsidR="002C78FA" w:rsidRDefault="003C727B" w:rsidP="003C727B">
      <w:pPr>
        <w:ind w:firstLine="708"/>
        <w:jc w:val="both"/>
        <w:rPr>
          <w:sz w:val="28"/>
          <w:szCs w:val="28"/>
        </w:rPr>
      </w:pPr>
      <w:r w:rsidRPr="003C727B">
        <w:rPr>
          <w:sz w:val="28"/>
          <w:szCs w:val="28"/>
        </w:rPr>
        <w:t>2)работодатель направляет уведомление в комиссию по соблюдению требований к служебному поведению муниципальных служащих и урегу</w:t>
      </w:r>
      <w:r>
        <w:rPr>
          <w:sz w:val="28"/>
          <w:szCs w:val="28"/>
        </w:rPr>
        <w:t>лированию конфликта интересов</w:t>
      </w:r>
      <w:r w:rsidRPr="003C727B">
        <w:rPr>
          <w:sz w:val="28"/>
          <w:szCs w:val="28"/>
        </w:rPr>
        <w:t>, если он в выполнении муниципальным служащим иной оплачиваемой работы усматривает конфликт интересов.</w:t>
      </w:r>
    </w:p>
    <w:p w:rsidR="003C727B" w:rsidRDefault="002C78FA" w:rsidP="003C7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2C78FA">
        <w:rPr>
          <w:sz w:val="28"/>
          <w:szCs w:val="28"/>
        </w:rPr>
        <w:t xml:space="preserve">ицо, ответственным за работу по профилактике коррупционных и иных правонарушений в течение 2 рабочих дней с момента принятия </w:t>
      </w:r>
      <w:r>
        <w:rPr>
          <w:sz w:val="28"/>
          <w:szCs w:val="28"/>
        </w:rPr>
        <w:t xml:space="preserve"> работодателем </w:t>
      </w:r>
      <w:r w:rsidRPr="002C78FA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из решений, указанных в пункте 12</w:t>
      </w:r>
      <w:r w:rsidRPr="002C78FA">
        <w:rPr>
          <w:sz w:val="28"/>
          <w:szCs w:val="28"/>
        </w:rPr>
        <w:t xml:space="preserve"> Порядка, вручает муниципальному служащему письменный ответ с обоснованием принятого решения, о чем муниципальный служащий расписывается в журнале регистрации уведомлений в графе </w:t>
      </w:r>
      <w:r>
        <w:rPr>
          <w:sz w:val="28"/>
          <w:szCs w:val="28"/>
        </w:rPr>
        <w:t>8</w:t>
      </w:r>
      <w:r w:rsidR="003C727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727B" w:rsidRDefault="003C727B" w:rsidP="003C7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-пункт 13</w:t>
      </w:r>
      <w:r w:rsidR="00ED5A3E" w:rsidRPr="00ED5A3E">
        <w:t xml:space="preserve"> </w:t>
      </w:r>
      <w:r w:rsidR="00ED5A3E" w:rsidRPr="00ED5A3E">
        <w:rPr>
          <w:sz w:val="28"/>
          <w:szCs w:val="28"/>
        </w:rPr>
        <w:t>Положения изложить в следующей редакции:</w:t>
      </w:r>
    </w:p>
    <w:p w:rsidR="00ED5A3E" w:rsidRDefault="00ED5A3E" w:rsidP="00ED5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«13.</w:t>
      </w:r>
      <w:r w:rsidRPr="00ED5A3E">
        <w:rPr>
          <w:sz w:val="28"/>
          <w:szCs w:val="28"/>
        </w:rPr>
        <w:t xml:space="preserve">Поступившее на рассмотрение уведомление Комиссия рассматривает </w:t>
      </w:r>
      <w:r w:rsidR="002C78FA">
        <w:rPr>
          <w:sz w:val="28"/>
          <w:szCs w:val="28"/>
        </w:rPr>
        <w:t>в течение 7</w:t>
      </w:r>
      <w:r>
        <w:rPr>
          <w:sz w:val="28"/>
          <w:szCs w:val="28"/>
        </w:rPr>
        <w:t xml:space="preserve"> рабочих дней со дня поступления уведомления в Комиссию.»;</w:t>
      </w:r>
    </w:p>
    <w:p w:rsidR="00ED5A3E" w:rsidRDefault="00ED5A3E" w:rsidP="00ED5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-пункт 14 </w:t>
      </w:r>
      <w:r w:rsidRPr="00ED5A3E">
        <w:rPr>
          <w:sz w:val="28"/>
          <w:szCs w:val="28"/>
        </w:rPr>
        <w:t>Положения изложить в следующей редакции:</w:t>
      </w:r>
    </w:p>
    <w:p w:rsidR="00ED5A3E" w:rsidRDefault="00ED5A3E" w:rsidP="00ED5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78FA">
        <w:rPr>
          <w:sz w:val="28"/>
          <w:szCs w:val="28"/>
        </w:rPr>
        <w:t>14. Секретарь К</w:t>
      </w:r>
      <w:r w:rsidRPr="00ED5A3E">
        <w:rPr>
          <w:sz w:val="28"/>
          <w:szCs w:val="28"/>
        </w:rPr>
        <w:t xml:space="preserve">омиссии в </w:t>
      </w:r>
      <w:r w:rsidR="008D3DBD">
        <w:rPr>
          <w:sz w:val="28"/>
          <w:szCs w:val="28"/>
        </w:rPr>
        <w:t>течение двух</w:t>
      </w:r>
      <w:r w:rsidRPr="00ED5A3E">
        <w:rPr>
          <w:sz w:val="28"/>
          <w:szCs w:val="28"/>
        </w:rPr>
        <w:t xml:space="preserve"> рабочих дней</w:t>
      </w:r>
      <w:r w:rsidR="00351DE4">
        <w:rPr>
          <w:sz w:val="28"/>
          <w:szCs w:val="28"/>
        </w:rPr>
        <w:t xml:space="preserve"> со дня принятия решения</w:t>
      </w:r>
      <w:r w:rsidRPr="00ED5A3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D5A3E">
        <w:rPr>
          <w:sz w:val="28"/>
          <w:szCs w:val="28"/>
        </w:rPr>
        <w:t>оводит до сведения лица, представившег</w:t>
      </w:r>
      <w:r>
        <w:rPr>
          <w:sz w:val="28"/>
          <w:szCs w:val="28"/>
        </w:rPr>
        <w:t xml:space="preserve">о уведомление, выписку из протокола  Комиссии  о результатах рассмотрения уведомления </w:t>
      </w:r>
      <w:r w:rsidRPr="00ED5A3E">
        <w:rPr>
          <w:sz w:val="28"/>
          <w:szCs w:val="28"/>
        </w:rPr>
        <w:t>в письменном виде</w:t>
      </w:r>
      <w:r w:rsidRPr="00ED5A3E">
        <w:t xml:space="preserve"> </w:t>
      </w:r>
      <w:r w:rsidRPr="00ED5A3E">
        <w:rPr>
          <w:sz w:val="28"/>
          <w:szCs w:val="28"/>
        </w:rPr>
        <w:t>на руки под роспись либо направля</w:t>
      </w:r>
      <w:r>
        <w:rPr>
          <w:sz w:val="28"/>
          <w:szCs w:val="28"/>
        </w:rPr>
        <w:t>ет</w:t>
      </w:r>
      <w:r w:rsidRPr="00ED5A3E">
        <w:rPr>
          <w:sz w:val="28"/>
          <w:szCs w:val="28"/>
        </w:rPr>
        <w:t xml:space="preserve"> по почте с уведомлением о получении. </w:t>
      </w:r>
    </w:p>
    <w:p w:rsidR="00595279" w:rsidRPr="00595279" w:rsidRDefault="00595279" w:rsidP="00595279">
      <w:pPr>
        <w:ind w:firstLine="708"/>
        <w:jc w:val="both"/>
        <w:rPr>
          <w:sz w:val="28"/>
          <w:szCs w:val="28"/>
        </w:rPr>
      </w:pPr>
      <w:r w:rsidRPr="00595279">
        <w:rPr>
          <w:sz w:val="28"/>
          <w:szCs w:val="28"/>
        </w:rPr>
        <w:t>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:rsidR="00595279" w:rsidRPr="00595279" w:rsidRDefault="00595279" w:rsidP="00595279">
      <w:pPr>
        <w:ind w:firstLine="708"/>
        <w:jc w:val="both"/>
        <w:rPr>
          <w:sz w:val="28"/>
          <w:szCs w:val="28"/>
        </w:rPr>
      </w:pPr>
      <w:r w:rsidRPr="00595279">
        <w:rPr>
          <w:sz w:val="28"/>
          <w:szCs w:val="28"/>
        </w:rPr>
        <w:t>Муниципальный служащий, изменивший намерение выполнять иную оплачиваемую работу, представляет работодателю заявление об отзыве уведомления в связи с отказом от намерения выполнения (выполнения) иной оплачи</w:t>
      </w:r>
      <w:r>
        <w:rPr>
          <w:sz w:val="28"/>
          <w:szCs w:val="28"/>
        </w:rPr>
        <w:t>ваемой работы, о чем в графе 9 «Примечание»</w:t>
      </w:r>
      <w:r w:rsidRPr="00595279">
        <w:rPr>
          <w:sz w:val="28"/>
          <w:szCs w:val="28"/>
        </w:rPr>
        <w:t xml:space="preserve"> журнала регистрации уведомлений об иной оплачиваемой работе делается соответствующая отметка</w:t>
      </w:r>
      <w:r>
        <w:rPr>
          <w:sz w:val="28"/>
          <w:szCs w:val="28"/>
        </w:rPr>
        <w:t xml:space="preserve"> согласно приложения к настоящему решению.</w:t>
      </w:r>
    </w:p>
    <w:p w:rsidR="00595279" w:rsidRPr="00595279" w:rsidRDefault="00595279" w:rsidP="00595279">
      <w:pPr>
        <w:ind w:firstLine="708"/>
        <w:jc w:val="both"/>
        <w:rPr>
          <w:sz w:val="28"/>
          <w:szCs w:val="28"/>
        </w:rPr>
      </w:pPr>
      <w:r w:rsidRPr="00595279">
        <w:rPr>
          <w:sz w:val="28"/>
          <w:szCs w:val="28"/>
        </w:rPr>
        <w:t xml:space="preserve">Работодатель при непринятии муниципальным служащим мер по предотвращению или урегулированию конфликта интересов в связи с намерением выполнения (выполнением) иной оплачиваемой работы обязан </w:t>
      </w:r>
      <w:r w:rsidRPr="00595279">
        <w:rPr>
          <w:sz w:val="28"/>
          <w:szCs w:val="28"/>
        </w:rPr>
        <w:lastRenderedPageBreak/>
        <w:t>принять меры по предотвращению или урегулированию конфликта интересов в соответствии с законодательством о противодействии коррупции.</w:t>
      </w:r>
    </w:p>
    <w:p w:rsidR="00595279" w:rsidRDefault="00595279" w:rsidP="00595279">
      <w:pPr>
        <w:ind w:firstLine="708"/>
        <w:jc w:val="both"/>
        <w:rPr>
          <w:sz w:val="28"/>
          <w:szCs w:val="28"/>
        </w:rPr>
      </w:pPr>
      <w:r w:rsidRPr="00595279">
        <w:rPr>
          <w:sz w:val="28"/>
          <w:szCs w:val="28"/>
        </w:rPr>
        <w:t>Уведомления, заявления об отзыве уведомления приобщаются к личному делу муниципального служащего.</w:t>
      </w:r>
      <w:r>
        <w:rPr>
          <w:sz w:val="28"/>
          <w:szCs w:val="28"/>
        </w:rPr>
        <w:t>»</w:t>
      </w:r>
    </w:p>
    <w:p w:rsidR="00A854F2" w:rsidRDefault="006460DE" w:rsidP="00646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54F2">
        <w:rPr>
          <w:sz w:val="28"/>
          <w:szCs w:val="28"/>
        </w:rPr>
        <w:t xml:space="preserve">Настоящее решение вступает в силу </w:t>
      </w:r>
      <w:r w:rsidR="00584EFA">
        <w:rPr>
          <w:sz w:val="28"/>
          <w:szCs w:val="28"/>
        </w:rPr>
        <w:t>со дня принятия</w:t>
      </w:r>
      <w:r w:rsidR="00CD48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4B62">
        <w:rPr>
          <w:sz w:val="28"/>
          <w:szCs w:val="28"/>
        </w:rPr>
        <w:t xml:space="preserve"> подлежит опубликованию в  газете «Белозерье» и размещению на</w:t>
      </w:r>
      <w:r w:rsidR="00CD48E8">
        <w:rPr>
          <w:sz w:val="28"/>
          <w:szCs w:val="28"/>
        </w:rPr>
        <w:t xml:space="preserve"> официальном </w:t>
      </w:r>
      <w:r w:rsidR="002A4B62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Белозерского</w:t>
      </w:r>
      <w:r w:rsidR="002A4B62">
        <w:rPr>
          <w:sz w:val="28"/>
          <w:szCs w:val="28"/>
        </w:rPr>
        <w:t xml:space="preserve"> муниципального </w:t>
      </w:r>
      <w:r w:rsidR="00685A8A">
        <w:rPr>
          <w:sz w:val="28"/>
          <w:szCs w:val="28"/>
        </w:rPr>
        <w:t>округа</w:t>
      </w:r>
      <w:r w:rsidR="002A4B62">
        <w:rPr>
          <w:sz w:val="28"/>
          <w:szCs w:val="28"/>
        </w:rPr>
        <w:t xml:space="preserve"> в информационно-телекоммуникационной сети «И</w:t>
      </w:r>
      <w:r w:rsidR="002A4B62">
        <w:rPr>
          <w:sz w:val="28"/>
          <w:szCs w:val="28"/>
        </w:rPr>
        <w:t>н</w:t>
      </w:r>
      <w:r w:rsidR="002A4B62">
        <w:rPr>
          <w:sz w:val="28"/>
          <w:szCs w:val="28"/>
        </w:rPr>
        <w:t>тернет»</w:t>
      </w:r>
      <w:r w:rsidR="00A854F2">
        <w:rPr>
          <w:sz w:val="28"/>
          <w:szCs w:val="28"/>
        </w:rPr>
        <w:t>.</w:t>
      </w:r>
    </w:p>
    <w:p w:rsidR="008E0292" w:rsidRDefault="008E0292" w:rsidP="006460DE">
      <w:pPr>
        <w:ind w:firstLine="708"/>
        <w:jc w:val="both"/>
        <w:rPr>
          <w:sz w:val="28"/>
          <w:szCs w:val="28"/>
        </w:rPr>
      </w:pPr>
    </w:p>
    <w:p w:rsidR="006460DE" w:rsidRDefault="006460DE" w:rsidP="00E55C88">
      <w:pPr>
        <w:jc w:val="both"/>
        <w:rPr>
          <w:sz w:val="28"/>
          <w:szCs w:val="28"/>
        </w:rPr>
      </w:pPr>
    </w:p>
    <w:p w:rsidR="00920531" w:rsidRDefault="00920531" w:rsidP="009205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920531" w:rsidRDefault="00920531" w:rsidP="009205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Представительного Собрания округа:                        </w:t>
      </w:r>
      <w:r w:rsidR="00F242B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И.А.Голубева</w:t>
      </w:r>
    </w:p>
    <w:p w:rsidR="00920531" w:rsidRDefault="00920531" w:rsidP="00920531">
      <w:pPr>
        <w:jc w:val="both"/>
        <w:rPr>
          <w:b/>
          <w:sz w:val="28"/>
          <w:szCs w:val="28"/>
        </w:rPr>
      </w:pPr>
    </w:p>
    <w:p w:rsidR="00920531" w:rsidRDefault="00920531" w:rsidP="00920531">
      <w:pPr>
        <w:jc w:val="both"/>
        <w:rPr>
          <w:b/>
          <w:sz w:val="28"/>
          <w:szCs w:val="28"/>
        </w:rPr>
      </w:pPr>
    </w:p>
    <w:p w:rsidR="00920531" w:rsidRDefault="00920531" w:rsidP="00351DE4">
      <w:pPr>
        <w:jc w:val="both"/>
        <w:rPr>
          <w:sz w:val="28"/>
          <w:szCs w:val="28"/>
        </w:rPr>
      </w:pPr>
      <w:r w:rsidRPr="00B159EC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округа</w:t>
      </w:r>
      <w:r w:rsidR="00F242B7">
        <w:rPr>
          <w:b/>
          <w:sz w:val="28"/>
          <w:szCs w:val="28"/>
        </w:rPr>
        <w:t>:</w:t>
      </w:r>
      <w:r w:rsidRPr="00B159E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</w:t>
      </w:r>
      <w:r w:rsidRPr="00B159EC">
        <w:rPr>
          <w:b/>
          <w:sz w:val="28"/>
          <w:szCs w:val="28"/>
        </w:rPr>
        <w:t xml:space="preserve">                                              </w:t>
      </w:r>
      <w:r w:rsidR="00F242B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Д.А.Соловьев</w:t>
      </w:r>
      <w:r>
        <w:rPr>
          <w:sz w:val="28"/>
          <w:szCs w:val="28"/>
        </w:rPr>
        <w:tab/>
      </w: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95279" w:rsidRDefault="00595279" w:rsidP="00351DE4">
      <w:pPr>
        <w:jc w:val="both"/>
        <w:rPr>
          <w:sz w:val="28"/>
          <w:szCs w:val="28"/>
        </w:rPr>
      </w:pPr>
    </w:p>
    <w:p w:rsidR="00523D38" w:rsidRDefault="00523D38" w:rsidP="0047314A">
      <w:pPr>
        <w:jc w:val="both"/>
        <w:rPr>
          <w:sz w:val="28"/>
          <w:szCs w:val="28"/>
        </w:rPr>
      </w:pPr>
    </w:p>
    <w:p w:rsidR="00595279" w:rsidRPr="00567E6A" w:rsidRDefault="00595279" w:rsidP="00595279">
      <w:pPr>
        <w:pStyle w:val="ConsPlusNormal"/>
        <w:ind w:firstLine="540"/>
        <w:jc w:val="right"/>
        <w:rPr>
          <w:sz w:val="24"/>
          <w:szCs w:val="24"/>
        </w:rPr>
      </w:pPr>
      <w:r w:rsidRPr="00567E6A">
        <w:rPr>
          <w:sz w:val="24"/>
          <w:szCs w:val="24"/>
        </w:rPr>
        <w:lastRenderedPageBreak/>
        <w:t>Приложение к решению</w:t>
      </w:r>
    </w:p>
    <w:p w:rsidR="00595279" w:rsidRPr="00567E6A" w:rsidRDefault="00595279" w:rsidP="00595279">
      <w:pPr>
        <w:pStyle w:val="ConsPlusNormal"/>
        <w:ind w:firstLine="540"/>
        <w:jc w:val="right"/>
        <w:rPr>
          <w:sz w:val="24"/>
          <w:szCs w:val="24"/>
        </w:rPr>
      </w:pPr>
      <w:r w:rsidRPr="00567E6A">
        <w:rPr>
          <w:sz w:val="24"/>
          <w:szCs w:val="24"/>
        </w:rPr>
        <w:t xml:space="preserve"> Представительного Собрания округа</w:t>
      </w:r>
    </w:p>
    <w:p w:rsidR="00595279" w:rsidRPr="00595279" w:rsidRDefault="00595279" w:rsidP="00595279">
      <w:pPr>
        <w:pStyle w:val="ConsPlusNormal"/>
        <w:ind w:firstLine="540"/>
        <w:jc w:val="right"/>
        <w:rPr>
          <w:sz w:val="24"/>
          <w:szCs w:val="24"/>
        </w:rPr>
      </w:pPr>
    </w:p>
    <w:p w:rsidR="00595279" w:rsidRPr="00595279" w:rsidRDefault="00595279" w:rsidP="00595279">
      <w:pPr>
        <w:pStyle w:val="ConsPlusNormal"/>
        <w:ind w:firstLine="540"/>
        <w:jc w:val="right"/>
        <w:rPr>
          <w:sz w:val="24"/>
          <w:szCs w:val="24"/>
        </w:rPr>
      </w:pPr>
      <w:r w:rsidRPr="00595279">
        <w:rPr>
          <w:sz w:val="24"/>
          <w:szCs w:val="24"/>
        </w:rPr>
        <w:t xml:space="preserve"> от ______________________ № _________</w:t>
      </w:r>
    </w:p>
    <w:p w:rsidR="00595279" w:rsidRPr="00595279" w:rsidRDefault="00595279" w:rsidP="00595279">
      <w:pPr>
        <w:pStyle w:val="ConsPlusNormal"/>
        <w:ind w:left="5245"/>
        <w:jc w:val="both"/>
        <w:rPr>
          <w:sz w:val="24"/>
          <w:szCs w:val="24"/>
        </w:rPr>
      </w:pPr>
    </w:p>
    <w:p w:rsidR="00595279" w:rsidRPr="001E3DEE" w:rsidRDefault="00595279" w:rsidP="00595279">
      <w:pPr>
        <w:pStyle w:val="ConsPlusNormal"/>
        <w:ind w:left="5245"/>
        <w:jc w:val="both"/>
        <w:rPr>
          <w:sz w:val="24"/>
          <w:szCs w:val="24"/>
        </w:rPr>
      </w:pPr>
      <w:r w:rsidRPr="001E3D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1E3DEE">
        <w:rPr>
          <w:sz w:val="24"/>
          <w:szCs w:val="24"/>
        </w:rPr>
        <w:t xml:space="preserve"> к Порядку уведо</w:t>
      </w:r>
      <w:r w:rsidRPr="001E3DEE">
        <w:rPr>
          <w:sz w:val="24"/>
          <w:szCs w:val="24"/>
        </w:rPr>
        <w:t>м</w:t>
      </w:r>
      <w:r w:rsidRPr="001E3DEE">
        <w:rPr>
          <w:sz w:val="24"/>
          <w:szCs w:val="24"/>
        </w:rPr>
        <w:t>ления представителя нанимателя (работод</w:t>
      </w:r>
      <w:r w:rsidRPr="001E3DEE">
        <w:rPr>
          <w:sz w:val="24"/>
          <w:szCs w:val="24"/>
        </w:rPr>
        <w:t>а</w:t>
      </w:r>
      <w:r w:rsidRPr="001E3DEE">
        <w:rPr>
          <w:sz w:val="24"/>
          <w:szCs w:val="24"/>
        </w:rPr>
        <w:t>теля) муниципальными служащими о</w:t>
      </w:r>
      <w:r w:rsidRPr="001E3DEE">
        <w:rPr>
          <w:sz w:val="24"/>
          <w:szCs w:val="24"/>
        </w:rPr>
        <w:t>р</w:t>
      </w:r>
      <w:r w:rsidRPr="001E3DEE">
        <w:rPr>
          <w:sz w:val="24"/>
          <w:szCs w:val="24"/>
        </w:rPr>
        <w:t>ганов местного самоуправления Бел</w:t>
      </w:r>
      <w:r w:rsidRPr="001E3DEE">
        <w:rPr>
          <w:sz w:val="24"/>
          <w:szCs w:val="24"/>
        </w:rPr>
        <w:t>о</w:t>
      </w:r>
      <w:r>
        <w:rPr>
          <w:sz w:val="24"/>
          <w:szCs w:val="24"/>
        </w:rPr>
        <w:t>зерского муниципального округа</w:t>
      </w:r>
      <w:r w:rsidRPr="001E3DEE">
        <w:rPr>
          <w:sz w:val="24"/>
          <w:szCs w:val="24"/>
        </w:rPr>
        <w:t xml:space="preserve"> о намерении выполнять иную оплачив</w:t>
      </w:r>
      <w:r w:rsidRPr="001E3DEE">
        <w:rPr>
          <w:sz w:val="24"/>
          <w:szCs w:val="24"/>
        </w:rPr>
        <w:t>а</w:t>
      </w:r>
      <w:r w:rsidRPr="001E3DEE">
        <w:rPr>
          <w:sz w:val="24"/>
          <w:szCs w:val="24"/>
        </w:rPr>
        <w:t xml:space="preserve">емую работу  </w:t>
      </w:r>
    </w:p>
    <w:p w:rsidR="00595279" w:rsidRPr="001E3DEE" w:rsidRDefault="00595279" w:rsidP="00595279">
      <w:pPr>
        <w:pStyle w:val="ConsPlusNormal"/>
        <w:jc w:val="right"/>
        <w:rPr>
          <w:sz w:val="24"/>
          <w:szCs w:val="24"/>
        </w:rPr>
      </w:pPr>
      <w:r w:rsidRPr="001E3DEE">
        <w:rPr>
          <w:sz w:val="24"/>
          <w:szCs w:val="24"/>
        </w:rPr>
        <w:tab/>
        <w:t xml:space="preserve">                                                               </w:t>
      </w:r>
    </w:p>
    <w:p w:rsidR="00595279" w:rsidRDefault="00567E6A" w:rsidP="00567E6A">
      <w:pPr>
        <w:pStyle w:val="ConsPlusNormal"/>
        <w:jc w:val="center"/>
      </w:pPr>
      <w:r>
        <w:rPr>
          <w:sz w:val="24"/>
          <w:szCs w:val="24"/>
        </w:rPr>
        <w:t xml:space="preserve">                                                                    </w:t>
      </w:r>
      <w:r w:rsidR="00595279" w:rsidRPr="001E3DEE">
        <w:rPr>
          <w:sz w:val="24"/>
          <w:szCs w:val="24"/>
        </w:rPr>
        <w:t>Форма</w:t>
      </w:r>
      <w:r w:rsidR="00595279">
        <w:tab/>
      </w:r>
      <w:r w:rsidR="00595279">
        <w:tab/>
      </w:r>
      <w:r w:rsidR="00595279">
        <w:tab/>
      </w:r>
      <w:r w:rsidR="00595279">
        <w:tab/>
      </w:r>
      <w:r w:rsidR="00595279">
        <w:tab/>
      </w:r>
    </w:p>
    <w:p w:rsidR="00595279" w:rsidRDefault="00595279" w:rsidP="00595279">
      <w:pPr>
        <w:pStyle w:val="ConsPlusNormal"/>
        <w:jc w:val="both"/>
      </w:pPr>
    </w:p>
    <w:p w:rsidR="00567E6A" w:rsidRDefault="00567E6A" w:rsidP="00595279">
      <w:pPr>
        <w:pStyle w:val="ConsPlusNormal"/>
        <w:jc w:val="both"/>
      </w:pPr>
    </w:p>
    <w:p w:rsidR="00595279" w:rsidRPr="001E3DEE" w:rsidRDefault="00595279" w:rsidP="00595279">
      <w:pPr>
        <w:pStyle w:val="ConsPlusNormal"/>
        <w:jc w:val="center"/>
        <w:rPr>
          <w:b/>
          <w:sz w:val="24"/>
          <w:szCs w:val="24"/>
        </w:rPr>
      </w:pPr>
      <w:r w:rsidRPr="001E3DEE">
        <w:rPr>
          <w:b/>
          <w:sz w:val="24"/>
          <w:szCs w:val="24"/>
        </w:rPr>
        <w:t>ЖУРНАЛ</w:t>
      </w:r>
    </w:p>
    <w:p w:rsidR="00595279" w:rsidRDefault="00595279" w:rsidP="00595279">
      <w:pPr>
        <w:pStyle w:val="ConsPlusNormal"/>
        <w:jc w:val="center"/>
        <w:rPr>
          <w:b/>
          <w:sz w:val="24"/>
          <w:szCs w:val="24"/>
        </w:rPr>
      </w:pPr>
      <w:r w:rsidRPr="001E3DEE">
        <w:rPr>
          <w:b/>
          <w:sz w:val="24"/>
          <w:szCs w:val="24"/>
        </w:rPr>
        <w:t>регистрации уведомлений лицами, замещающими</w:t>
      </w:r>
      <w:r>
        <w:rPr>
          <w:b/>
          <w:sz w:val="24"/>
          <w:szCs w:val="24"/>
        </w:rPr>
        <w:t xml:space="preserve"> </w:t>
      </w:r>
      <w:r w:rsidRPr="001E3DEE">
        <w:rPr>
          <w:b/>
          <w:sz w:val="24"/>
          <w:szCs w:val="24"/>
        </w:rPr>
        <w:t>должности муниципальной слу</w:t>
      </w:r>
      <w:r w:rsidRPr="001E3DEE">
        <w:rPr>
          <w:b/>
          <w:sz w:val="24"/>
          <w:szCs w:val="24"/>
        </w:rPr>
        <w:t>ж</w:t>
      </w:r>
      <w:r w:rsidRPr="001E3DEE">
        <w:rPr>
          <w:b/>
          <w:sz w:val="24"/>
          <w:szCs w:val="24"/>
        </w:rPr>
        <w:t>бы, представителя</w:t>
      </w:r>
      <w:r>
        <w:rPr>
          <w:b/>
          <w:sz w:val="24"/>
          <w:szCs w:val="24"/>
        </w:rPr>
        <w:t xml:space="preserve"> </w:t>
      </w:r>
      <w:r w:rsidRPr="001E3DEE">
        <w:rPr>
          <w:b/>
          <w:sz w:val="24"/>
          <w:szCs w:val="24"/>
        </w:rPr>
        <w:t>нанимателя (работодателя) о намерении</w:t>
      </w:r>
      <w:r>
        <w:rPr>
          <w:b/>
          <w:sz w:val="24"/>
          <w:szCs w:val="24"/>
        </w:rPr>
        <w:t xml:space="preserve"> </w:t>
      </w:r>
    </w:p>
    <w:p w:rsidR="00595279" w:rsidRDefault="00595279" w:rsidP="00595279">
      <w:pPr>
        <w:pStyle w:val="ConsPlusNormal"/>
        <w:jc w:val="center"/>
        <w:rPr>
          <w:b/>
          <w:sz w:val="24"/>
          <w:szCs w:val="24"/>
        </w:rPr>
      </w:pPr>
      <w:r w:rsidRPr="001E3DEE">
        <w:rPr>
          <w:b/>
          <w:sz w:val="24"/>
          <w:szCs w:val="24"/>
        </w:rPr>
        <w:t>выполнять иную опл</w:t>
      </w:r>
      <w:r w:rsidRPr="001E3DEE">
        <w:rPr>
          <w:b/>
          <w:sz w:val="24"/>
          <w:szCs w:val="24"/>
        </w:rPr>
        <w:t>а</w:t>
      </w:r>
      <w:r w:rsidRPr="001E3DEE">
        <w:rPr>
          <w:b/>
          <w:sz w:val="24"/>
          <w:szCs w:val="24"/>
        </w:rPr>
        <w:t>чиваемую работу</w:t>
      </w:r>
    </w:p>
    <w:p w:rsidR="00567E6A" w:rsidRPr="001E3DEE" w:rsidRDefault="00567E6A" w:rsidP="004A0694">
      <w:pPr>
        <w:pStyle w:val="ConsPlusNormal"/>
        <w:jc w:val="both"/>
        <w:rPr>
          <w:b/>
          <w:sz w:val="24"/>
          <w:szCs w:val="24"/>
        </w:rPr>
      </w:pPr>
    </w:p>
    <w:tbl>
      <w:tblPr>
        <w:tblW w:w="10898" w:type="dxa"/>
        <w:tblInd w:w="-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1541"/>
        <w:gridCol w:w="1418"/>
        <w:gridCol w:w="1275"/>
        <w:gridCol w:w="1276"/>
        <w:gridCol w:w="1276"/>
        <w:gridCol w:w="1276"/>
        <w:gridCol w:w="992"/>
      </w:tblGrid>
      <w:tr w:rsidR="00595279" w:rsidRPr="00DF3B47" w:rsidTr="004A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4A0694">
            <w:pPr>
              <w:widowControl w:val="0"/>
              <w:suppressAutoHyphens/>
              <w:autoSpaceDE w:val="0"/>
              <w:autoSpaceDN w:val="0"/>
              <w:adjustRightInd w:val="0"/>
              <w:ind w:left="-630" w:firstLine="63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DF3B47">
              <w:rPr>
                <w:rFonts w:eastAsia="Lucida Sans Unicode"/>
                <w:kern w:val="3"/>
                <w:lang w:eastAsia="zh-CN" w:bidi="hi-IN"/>
              </w:rPr>
              <w:t>№</w:t>
            </w:r>
          </w:p>
          <w:p w:rsidR="00595279" w:rsidRPr="00DF3B47" w:rsidRDefault="00595279" w:rsidP="004A06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DF3B47">
              <w:rPr>
                <w:rFonts w:eastAsia="Lucida Sans Unicode"/>
                <w:kern w:val="3"/>
                <w:lang w:eastAsia="zh-CN" w:bidi="hi-IN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4A06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>
              <w:rPr>
                <w:rFonts w:eastAsia="Lucida Sans Unicode"/>
                <w:kern w:val="3"/>
                <w:lang w:eastAsia="zh-CN" w:bidi="hi-IN"/>
              </w:rPr>
              <w:t>Номер и д</w:t>
            </w:r>
            <w:r w:rsidRPr="00DF3B47">
              <w:rPr>
                <w:rFonts w:eastAsia="Lucida Sans Unicode"/>
                <w:kern w:val="3"/>
                <w:lang w:eastAsia="zh-CN" w:bidi="hi-IN"/>
              </w:rPr>
              <w:t>ата регис</w:t>
            </w:r>
            <w:r w:rsidR="004A0694">
              <w:rPr>
                <w:rFonts w:eastAsia="Lucida Sans Unicode"/>
                <w:kern w:val="3"/>
                <w:lang w:eastAsia="zh-CN" w:bidi="hi-IN"/>
              </w:rPr>
              <w:t>-</w:t>
            </w:r>
            <w:r w:rsidRPr="00DF3B47">
              <w:rPr>
                <w:rFonts w:eastAsia="Lucida Sans Unicode"/>
                <w:kern w:val="3"/>
                <w:lang w:eastAsia="zh-CN" w:bidi="hi-IN"/>
              </w:rPr>
              <w:t xml:space="preserve">трации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4A06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307F29">
              <w:rPr>
                <w:rFonts w:eastAsia="Lucida Sans Unicode"/>
                <w:kern w:val="3"/>
                <w:lang w:eastAsia="zh-CN" w:bidi="hi-IN"/>
              </w:rPr>
              <w:t>Ф.И.О., должность лица, пред</w:t>
            </w:r>
            <w:r w:rsidR="004A0694">
              <w:rPr>
                <w:rFonts w:eastAsia="Lucida Sans Unicode"/>
                <w:kern w:val="3"/>
                <w:lang w:eastAsia="zh-CN" w:bidi="hi-IN"/>
              </w:rPr>
              <w:t>-</w:t>
            </w:r>
            <w:r w:rsidRPr="00307F29">
              <w:rPr>
                <w:rFonts w:eastAsia="Lucida Sans Unicode"/>
                <w:kern w:val="3"/>
                <w:lang w:eastAsia="zh-CN" w:bidi="hi-IN"/>
              </w:rPr>
              <w:t>ставившего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4A06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307F29">
              <w:rPr>
                <w:rFonts w:eastAsia="Lucida Sans Unicode"/>
                <w:kern w:val="3"/>
                <w:lang w:eastAsia="zh-CN" w:bidi="hi-IN"/>
              </w:rPr>
              <w:t>Наименова</w:t>
            </w:r>
            <w:r w:rsidR="004A0694">
              <w:rPr>
                <w:rFonts w:eastAsia="Lucida Sans Unicode"/>
                <w:kern w:val="3"/>
                <w:lang w:eastAsia="zh-CN" w:bidi="hi-IN"/>
              </w:rPr>
              <w:t>-</w:t>
            </w:r>
            <w:r w:rsidRPr="00307F29">
              <w:rPr>
                <w:rFonts w:eastAsia="Lucida Sans Unicode"/>
                <w:kern w:val="3"/>
                <w:lang w:eastAsia="zh-CN" w:bidi="hi-IN"/>
              </w:rPr>
              <w:t>ние органи</w:t>
            </w:r>
            <w:r w:rsidR="004A0694">
              <w:rPr>
                <w:rFonts w:eastAsia="Lucida Sans Unicode"/>
                <w:kern w:val="3"/>
                <w:lang w:eastAsia="zh-CN" w:bidi="hi-IN"/>
              </w:rPr>
              <w:t>-</w:t>
            </w:r>
            <w:r w:rsidRPr="00307F29">
              <w:rPr>
                <w:rFonts w:eastAsia="Lucida Sans Unicode"/>
                <w:kern w:val="3"/>
                <w:lang w:eastAsia="zh-CN" w:bidi="hi-IN"/>
              </w:rPr>
              <w:t>зации по месту иной оплачивае</w:t>
            </w:r>
            <w:r w:rsidR="004A0694">
              <w:rPr>
                <w:rFonts w:eastAsia="Lucida Sans Unicode"/>
                <w:kern w:val="3"/>
                <w:lang w:eastAsia="zh-CN" w:bidi="hi-IN"/>
              </w:rPr>
              <w:t>-</w:t>
            </w:r>
            <w:r w:rsidRPr="00307F29">
              <w:rPr>
                <w:rFonts w:eastAsia="Lucida Sans Unicode"/>
                <w:kern w:val="3"/>
                <w:lang w:eastAsia="zh-CN" w:bidi="hi-IN"/>
              </w:rPr>
              <w:t>мой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307F29" w:rsidRDefault="00595279" w:rsidP="004A06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307F29">
              <w:rPr>
                <w:rFonts w:eastAsia="Lucida Sans Unicode"/>
                <w:kern w:val="3"/>
                <w:lang w:eastAsia="zh-CN" w:bidi="hi-IN"/>
              </w:rPr>
              <w:t>Должность по месту иной опла</w:t>
            </w:r>
            <w:r w:rsidR="004A0694">
              <w:rPr>
                <w:rFonts w:eastAsia="Lucida Sans Unicode"/>
                <w:kern w:val="3"/>
                <w:lang w:eastAsia="zh-CN" w:bidi="hi-IN"/>
              </w:rPr>
              <w:t>-</w:t>
            </w:r>
            <w:r w:rsidRPr="00307F29">
              <w:rPr>
                <w:rFonts w:eastAsia="Lucida Sans Unicode"/>
                <w:kern w:val="3"/>
                <w:lang w:eastAsia="zh-CN" w:bidi="hi-IN"/>
              </w:rPr>
              <w:t>чиваемой работы</w:t>
            </w:r>
          </w:p>
          <w:p w:rsidR="00595279" w:rsidRPr="00307F29" w:rsidRDefault="00595279" w:rsidP="004A06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  <w:p w:rsidR="00595279" w:rsidRPr="00DF3B47" w:rsidRDefault="00595279" w:rsidP="004A06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307F29" w:rsidRDefault="00595279" w:rsidP="004A06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307F29">
              <w:rPr>
                <w:rFonts w:eastAsia="Lucida Sans Unicode"/>
                <w:kern w:val="3"/>
                <w:lang w:eastAsia="zh-CN" w:bidi="hi-IN"/>
              </w:rPr>
              <w:t>Дата начала иной опла</w:t>
            </w:r>
            <w:r w:rsidR="004A0694">
              <w:rPr>
                <w:rFonts w:eastAsia="Lucida Sans Unicode"/>
                <w:kern w:val="3"/>
                <w:lang w:eastAsia="zh-CN" w:bidi="hi-IN"/>
              </w:rPr>
              <w:t>-</w:t>
            </w:r>
            <w:r w:rsidRPr="00307F29">
              <w:rPr>
                <w:rFonts w:eastAsia="Lucida Sans Unicode"/>
                <w:kern w:val="3"/>
                <w:lang w:eastAsia="zh-CN" w:bidi="hi-IN"/>
              </w:rPr>
              <w:t>чиваемой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4A06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307F29">
              <w:rPr>
                <w:rFonts w:eastAsia="Lucida Sans Unicode"/>
                <w:kern w:val="3"/>
                <w:lang w:eastAsia="zh-CN" w:bidi="hi-IN"/>
              </w:rPr>
              <w:t>Принятое по уведом</w:t>
            </w:r>
            <w:r w:rsidR="004A0694">
              <w:rPr>
                <w:rFonts w:eastAsia="Lucida Sans Unicode"/>
                <w:kern w:val="3"/>
                <w:lang w:eastAsia="zh-CN" w:bidi="hi-IN"/>
              </w:rPr>
              <w:t>-</w:t>
            </w:r>
            <w:r w:rsidRPr="00307F29">
              <w:rPr>
                <w:rFonts w:eastAsia="Lucida Sans Unicode"/>
                <w:kern w:val="3"/>
                <w:lang w:eastAsia="zh-CN" w:bidi="hi-IN"/>
              </w:rPr>
              <w:t>лению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4A06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307F29">
              <w:rPr>
                <w:rFonts w:eastAsia="Lucida Sans Unicode"/>
                <w:kern w:val="3"/>
                <w:lang w:eastAsia="zh-CN" w:bidi="hi-IN"/>
              </w:rPr>
              <w:t>Дата ознакомления с принятым по уведом</w:t>
            </w:r>
            <w:r w:rsidR="004A0694">
              <w:rPr>
                <w:rFonts w:eastAsia="Lucida Sans Unicode"/>
                <w:kern w:val="3"/>
                <w:lang w:eastAsia="zh-CN" w:bidi="hi-IN"/>
              </w:rPr>
              <w:t>-</w:t>
            </w:r>
            <w:r w:rsidRPr="00307F29">
              <w:rPr>
                <w:rFonts w:eastAsia="Lucida Sans Unicode"/>
                <w:kern w:val="3"/>
                <w:lang w:eastAsia="zh-CN" w:bidi="hi-IN"/>
              </w:rPr>
              <w:t>лению решением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307F29" w:rsidRDefault="00595279" w:rsidP="004A06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>
              <w:rPr>
                <w:rFonts w:eastAsia="Lucida Sans Unicode"/>
                <w:kern w:val="3"/>
                <w:lang w:eastAsia="zh-CN" w:bidi="hi-IN"/>
              </w:rPr>
              <w:t>Приме</w:t>
            </w:r>
            <w:r w:rsidR="004A0694">
              <w:rPr>
                <w:rFonts w:eastAsia="Lucida Sans Unicode"/>
                <w:kern w:val="3"/>
                <w:lang w:eastAsia="zh-CN" w:bidi="hi-IN"/>
              </w:rPr>
              <w:t>-</w:t>
            </w:r>
            <w:r>
              <w:rPr>
                <w:rFonts w:eastAsia="Lucida Sans Unicode"/>
                <w:kern w:val="3"/>
                <w:lang w:eastAsia="zh-CN" w:bidi="hi-IN"/>
              </w:rPr>
              <w:t>чание</w:t>
            </w:r>
          </w:p>
        </w:tc>
      </w:tr>
      <w:tr w:rsidR="00595279" w:rsidRPr="00DF3B47" w:rsidTr="004A0694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DF3B47">
              <w:rPr>
                <w:rFonts w:eastAsia="Lucida Sans Unicode"/>
                <w:kern w:val="3"/>
                <w:lang w:eastAsia="zh-CN" w:bidi="hi-I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DF3B47">
              <w:rPr>
                <w:rFonts w:eastAsia="Lucida Sans Unicode"/>
                <w:kern w:val="3"/>
                <w:lang w:eastAsia="zh-CN" w:bidi="hi-I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DF3B47">
              <w:rPr>
                <w:rFonts w:eastAsia="Lucida Sans Unicode"/>
                <w:kern w:val="3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DF3B47">
              <w:rPr>
                <w:rFonts w:eastAsia="Lucida Sans Unicode"/>
                <w:kern w:val="3"/>
                <w:lang w:eastAsia="zh-C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DF3B47">
              <w:rPr>
                <w:rFonts w:eastAsia="Lucida Sans Unicode"/>
                <w:kern w:val="3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>
              <w:rPr>
                <w:rFonts w:eastAsia="Lucida Sans Unicode"/>
                <w:kern w:val="3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>
              <w:rPr>
                <w:rFonts w:eastAsia="Lucida Sans Unicode"/>
                <w:kern w:val="3"/>
                <w:lang w:eastAsia="zh-C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>
              <w:rPr>
                <w:rFonts w:eastAsia="Lucida Sans Unicode"/>
                <w:kern w:val="3"/>
                <w:lang w:eastAsia="zh-C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>
              <w:rPr>
                <w:rFonts w:eastAsia="Lucida Sans Unicode"/>
                <w:kern w:val="3"/>
                <w:lang w:eastAsia="zh-CN" w:bidi="hi-IN"/>
              </w:rPr>
              <w:t>9</w:t>
            </w:r>
          </w:p>
        </w:tc>
      </w:tr>
      <w:tr w:rsidR="00595279" w:rsidRPr="00DF3B47" w:rsidTr="004A069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DF3B47">
              <w:rPr>
                <w:rFonts w:eastAsia="Lucida Sans Unicode"/>
                <w:kern w:val="3"/>
                <w:lang w:eastAsia="zh-CN" w:bidi="hi-IN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595279" w:rsidRPr="00DF3B47" w:rsidTr="004A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DF3B47">
              <w:rPr>
                <w:rFonts w:eastAsia="Lucida Sans Unicode"/>
                <w:kern w:val="3"/>
                <w:lang w:eastAsia="zh-CN" w:bidi="hi-IN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595279" w:rsidRPr="00DF3B47" w:rsidTr="004A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DF3B47">
              <w:rPr>
                <w:rFonts w:eastAsia="Lucida Sans Unicode"/>
                <w:kern w:val="3"/>
                <w:lang w:eastAsia="zh-CN" w:bidi="hi-IN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9" w:rsidRPr="00DF3B47" w:rsidRDefault="00595279" w:rsidP="005952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</w:tbl>
    <w:p w:rsidR="00595279" w:rsidRDefault="00595279" w:rsidP="00595279">
      <w:pPr>
        <w:pStyle w:val="ConsPlusNormal"/>
        <w:ind w:firstLine="540"/>
        <w:jc w:val="both"/>
      </w:pPr>
    </w:p>
    <w:p w:rsidR="00595279" w:rsidRDefault="00595279" w:rsidP="00595279">
      <w:pPr>
        <w:pStyle w:val="ConsPlusNormal"/>
        <w:jc w:val="both"/>
      </w:pPr>
    </w:p>
    <w:p w:rsidR="00595279" w:rsidRDefault="00595279" w:rsidP="00595279">
      <w:pPr>
        <w:pStyle w:val="ConsPlusNormal"/>
        <w:ind w:firstLine="540"/>
        <w:jc w:val="both"/>
      </w:pPr>
    </w:p>
    <w:p w:rsidR="00595279" w:rsidRDefault="00595279" w:rsidP="00595279">
      <w:pPr>
        <w:pStyle w:val="ConsPlusNormal"/>
        <w:ind w:firstLine="540"/>
        <w:jc w:val="both"/>
      </w:pPr>
    </w:p>
    <w:p w:rsidR="00734E8C" w:rsidRDefault="00734E8C" w:rsidP="008C3FF7">
      <w:pPr>
        <w:jc w:val="both"/>
        <w:rPr>
          <w:sz w:val="28"/>
          <w:szCs w:val="28"/>
        </w:rPr>
      </w:pPr>
    </w:p>
    <w:sectPr w:rsidR="00734E8C" w:rsidSect="008E0292">
      <w:pgSz w:w="11906" w:h="16838"/>
      <w:pgMar w:top="568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E7E"/>
    <w:multiLevelType w:val="hybridMultilevel"/>
    <w:tmpl w:val="2DE4F0BE"/>
    <w:lvl w:ilvl="0" w:tplc="D5C4534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6A7F7C"/>
    <w:multiLevelType w:val="hybridMultilevel"/>
    <w:tmpl w:val="69429566"/>
    <w:lvl w:ilvl="0" w:tplc="3EF00E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EDE4512"/>
    <w:multiLevelType w:val="hybridMultilevel"/>
    <w:tmpl w:val="057A7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824F7F"/>
    <w:multiLevelType w:val="hybridMultilevel"/>
    <w:tmpl w:val="0E86AA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16F7071"/>
    <w:multiLevelType w:val="hybridMultilevel"/>
    <w:tmpl w:val="0210A0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67"/>
    <w:rsid w:val="00026BF2"/>
    <w:rsid w:val="00092C97"/>
    <w:rsid w:val="00092E32"/>
    <w:rsid w:val="000A1F70"/>
    <w:rsid w:val="00104EBB"/>
    <w:rsid w:val="0011268B"/>
    <w:rsid w:val="001270F7"/>
    <w:rsid w:val="001365AC"/>
    <w:rsid w:val="00143516"/>
    <w:rsid w:val="00161EB5"/>
    <w:rsid w:val="00162F31"/>
    <w:rsid w:val="00194D55"/>
    <w:rsid w:val="001A02D8"/>
    <w:rsid w:val="001C2885"/>
    <w:rsid w:val="001D0DBC"/>
    <w:rsid w:val="002377D9"/>
    <w:rsid w:val="002554ED"/>
    <w:rsid w:val="00256DD0"/>
    <w:rsid w:val="00274DD4"/>
    <w:rsid w:val="00290A04"/>
    <w:rsid w:val="002A4B62"/>
    <w:rsid w:val="002B40A0"/>
    <w:rsid w:val="002C78FA"/>
    <w:rsid w:val="002F4D1D"/>
    <w:rsid w:val="0034752A"/>
    <w:rsid w:val="00351DE4"/>
    <w:rsid w:val="00376F9E"/>
    <w:rsid w:val="0038574C"/>
    <w:rsid w:val="0039581F"/>
    <w:rsid w:val="00396B61"/>
    <w:rsid w:val="003B22F7"/>
    <w:rsid w:val="003C727B"/>
    <w:rsid w:val="003F2F9C"/>
    <w:rsid w:val="00401335"/>
    <w:rsid w:val="0043357D"/>
    <w:rsid w:val="004536C6"/>
    <w:rsid w:val="0047314A"/>
    <w:rsid w:val="004A04A9"/>
    <w:rsid w:val="004A0694"/>
    <w:rsid w:val="004C216D"/>
    <w:rsid w:val="004C79ED"/>
    <w:rsid w:val="004E169E"/>
    <w:rsid w:val="004F6BF4"/>
    <w:rsid w:val="00520D9E"/>
    <w:rsid w:val="00523D38"/>
    <w:rsid w:val="005354E4"/>
    <w:rsid w:val="00540A54"/>
    <w:rsid w:val="00564234"/>
    <w:rsid w:val="00567E6A"/>
    <w:rsid w:val="00574B90"/>
    <w:rsid w:val="00584EFA"/>
    <w:rsid w:val="005946CD"/>
    <w:rsid w:val="00595279"/>
    <w:rsid w:val="005D0D14"/>
    <w:rsid w:val="006143FE"/>
    <w:rsid w:val="006460DE"/>
    <w:rsid w:val="00651CE4"/>
    <w:rsid w:val="00685A8A"/>
    <w:rsid w:val="00691198"/>
    <w:rsid w:val="006A56F0"/>
    <w:rsid w:val="006B6B36"/>
    <w:rsid w:val="006D0AB1"/>
    <w:rsid w:val="006E61EA"/>
    <w:rsid w:val="006F7250"/>
    <w:rsid w:val="007038A8"/>
    <w:rsid w:val="0071306E"/>
    <w:rsid w:val="00734E8C"/>
    <w:rsid w:val="00750C0B"/>
    <w:rsid w:val="00753B76"/>
    <w:rsid w:val="00795EA0"/>
    <w:rsid w:val="007D460E"/>
    <w:rsid w:val="007D776C"/>
    <w:rsid w:val="008262E5"/>
    <w:rsid w:val="00837CBD"/>
    <w:rsid w:val="00843834"/>
    <w:rsid w:val="00864D19"/>
    <w:rsid w:val="008737A8"/>
    <w:rsid w:val="0088728B"/>
    <w:rsid w:val="008A058D"/>
    <w:rsid w:val="008C3FF7"/>
    <w:rsid w:val="008D3DBD"/>
    <w:rsid w:val="008E0292"/>
    <w:rsid w:val="00916F09"/>
    <w:rsid w:val="00920531"/>
    <w:rsid w:val="009257AD"/>
    <w:rsid w:val="0092600F"/>
    <w:rsid w:val="009903B2"/>
    <w:rsid w:val="00995F9A"/>
    <w:rsid w:val="009B26C1"/>
    <w:rsid w:val="009C27EC"/>
    <w:rsid w:val="009C6F64"/>
    <w:rsid w:val="009F4F96"/>
    <w:rsid w:val="00A02873"/>
    <w:rsid w:val="00A07EFE"/>
    <w:rsid w:val="00A2111C"/>
    <w:rsid w:val="00A24C9E"/>
    <w:rsid w:val="00A31FDC"/>
    <w:rsid w:val="00A332BD"/>
    <w:rsid w:val="00A52223"/>
    <w:rsid w:val="00A7014F"/>
    <w:rsid w:val="00A83A68"/>
    <w:rsid w:val="00A8479C"/>
    <w:rsid w:val="00A854F2"/>
    <w:rsid w:val="00A926F7"/>
    <w:rsid w:val="00A967CE"/>
    <w:rsid w:val="00AA2B73"/>
    <w:rsid w:val="00AC1A81"/>
    <w:rsid w:val="00AC73A8"/>
    <w:rsid w:val="00AC7CB0"/>
    <w:rsid w:val="00AD05AB"/>
    <w:rsid w:val="00AD45EE"/>
    <w:rsid w:val="00AE179D"/>
    <w:rsid w:val="00AF35A5"/>
    <w:rsid w:val="00B00F92"/>
    <w:rsid w:val="00B076B0"/>
    <w:rsid w:val="00B24967"/>
    <w:rsid w:val="00B31A37"/>
    <w:rsid w:val="00B41844"/>
    <w:rsid w:val="00B70C31"/>
    <w:rsid w:val="00BD013E"/>
    <w:rsid w:val="00BD5E66"/>
    <w:rsid w:val="00BE13A9"/>
    <w:rsid w:val="00C36352"/>
    <w:rsid w:val="00C83C48"/>
    <w:rsid w:val="00C9103F"/>
    <w:rsid w:val="00CA1DBF"/>
    <w:rsid w:val="00CA4564"/>
    <w:rsid w:val="00CD48E8"/>
    <w:rsid w:val="00CD63B5"/>
    <w:rsid w:val="00D03438"/>
    <w:rsid w:val="00D04230"/>
    <w:rsid w:val="00D157C5"/>
    <w:rsid w:val="00D401FF"/>
    <w:rsid w:val="00D45058"/>
    <w:rsid w:val="00D64AF2"/>
    <w:rsid w:val="00D7527A"/>
    <w:rsid w:val="00D84348"/>
    <w:rsid w:val="00D92277"/>
    <w:rsid w:val="00D967DD"/>
    <w:rsid w:val="00DA61FC"/>
    <w:rsid w:val="00DC5EE3"/>
    <w:rsid w:val="00E27B8A"/>
    <w:rsid w:val="00E33117"/>
    <w:rsid w:val="00E55C88"/>
    <w:rsid w:val="00E609BF"/>
    <w:rsid w:val="00E64CD6"/>
    <w:rsid w:val="00E66D36"/>
    <w:rsid w:val="00EC3A4B"/>
    <w:rsid w:val="00ED2C88"/>
    <w:rsid w:val="00ED5A3E"/>
    <w:rsid w:val="00F00C5D"/>
    <w:rsid w:val="00F242B7"/>
    <w:rsid w:val="00F622C3"/>
    <w:rsid w:val="00FC09B2"/>
    <w:rsid w:val="00FD113E"/>
    <w:rsid w:val="00FD31D0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9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967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24967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B24967"/>
    <w:pPr>
      <w:jc w:val="center"/>
    </w:pPr>
    <w:rPr>
      <w:sz w:val="32"/>
    </w:rPr>
  </w:style>
  <w:style w:type="table" w:styleId="a5">
    <w:name w:val="Table Grid"/>
    <w:basedOn w:val="a1"/>
    <w:rsid w:val="00AD45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C9103F"/>
    <w:rPr>
      <w:color w:val="008000"/>
    </w:rPr>
  </w:style>
  <w:style w:type="paragraph" w:styleId="a7">
    <w:name w:val="Balloon Text"/>
    <w:basedOn w:val="a"/>
    <w:semiHidden/>
    <w:rsid w:val="00BE13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B26C1"/>
    <w:rPr>
      <w:sz w:val="32"/>
      <w:szCs w:val="24"/>
    </w:rPr>
  </w:style>
  <w:style w:type="paragraph" w:customStyle="1" w:styleId="ConsPlusNormal">
    <w:name w:val="ConsPlusNormal"/>
    <w:rsid w:val="00595279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9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967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24967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B24967"/>
    <w:pPr>
      <w:jc w:val="center"/>
    </w:pPr>
    <w:rPr>
      <w:sz w:val="32"/>
    </w:rPr>
  </w:style>
  <w:style w:type="table" w:styleId="a5">
    <w:name w:val="Table Grid"/>
    <w:basedOn w:val="a1"/>
    <w:rsid w:val="00AD45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C9103F"/>
    <w:rPr>
      <w:color w:val="008000"/>
    </w:rPr>
  </w:style>
  <w:style w:type="paragraph" w:styleId="a7">
    <w:name w:val="Balloon Text"/>
    <w:basedOn w:val="a"/>
    <w:semiHidden/>
    <w:rsid w:val="00BE13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B26C1"/>
    <w:rPr>
      <w:sz w:val="32"/>
      <w:szCs w:val="24"/>
    </w:rPr>
  </w:style>
  <w:style w:type="paragraph" w:customStyle="1" w:styleId="ConsPlusNormal">
    <w:name w:val="ConsPlusNormal"/>
    <w:rsid w:val="00595279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A70C-1B12-47B2-AEB6-D68D7F8F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финансов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Орлов М.А.</cp:lastModifiedBy>
  <cp:revision>2</cp:revision>
  <cp:lastPrinted>2023-10-17T06:12:00Z</cp:lastPrinted>
  <dcterms:created xsi:type="dcterms:W3CDTF">2023-11-03T09:55:00Z</dcterms:created>
  <dcterms:modified xsi:type="dcterms:W3CDTF">2023-11-03T09:55:00Z</dcterms:modified>
</cp:coreProperties>
</file>