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53" w:rsidRDefault="00890653" w:rsidP="00890653">
      <w:pPr>
        <w:pStyle w:val="a6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53" w:rsidRDefault="00890653" w:rsidP="00890653">
      <w:pPr>
        <w:pStyle w:val="a6"/>
        <w:rPr>
          <w:b w:val="0"/>
          <w:bCs w:val="0"/>
          <w:sz w:val="22"/>
          <w:szCs w:val="22"/>
          <w:lang w:val="en-US"/>
        </w:rPr>
      </w:pPr>
    </w:p>
    <w:p w:rsidR="00890653" w:rsidRDefault="00890653" w:rsidP="00890653">
      <w:pPr>
        <w:pStyle w:val="a6"/>
        <w:rPr>
          <w:b w:val="0"/>
          <w:sz w:val="32"/>
        </w:rPr>
      </w:pPr>
      <w:r>
        <w:rPr>
          <w:b w:val="0"/>
          <w:sz w:val="32"/>
        </w:rPr>
        <w:t>ПРЕДСТАВИТЕЛЬНОЕ СОБРАНИЕ</w:t>
      </w:r>
    </w:p>
    <w:p w:rsidR="00890653" w:rsidRDefault="00890653" w:rsidP="00890653">
      <w:pPr>
        <w:pStyle w:val="a6"/>
        <w:rPr>
          <w:b w:val="0"/>
          <w:sz w:val="32"/>
        </w:rPr>
      </w:pPr>
      <w:r>
        <w:rPr>
          <w:b w:val="0"/>
          <w:sz w:val="32"/>
        </w:rPr>
        <w:t>БЕЛОЗЕРСКОГО МУНИЦИПАЛЬНОГО ОКРУГА</w:t>
      </w:r>
    </w:p>
    <w:p w:rsidR="00890653" w:rsidRDefault="00890653" w:rsidP="00890653">
      <w:pPr>
        <w:jc w:val="center"/>
        <w:rPr>
          <w:sz w:val="28"/>
        </w:rPr>
      </w:pPr>
      <w:r>
        <w:rPr>
          <w:sz w:val="32"/>
          <w:szCs w:val="32"/>
        </w:rPr>
        <w:t>ВОЛОГОДСКОЙ ОБЛАСТИ</w:t>
      </w:r>
      <w:r>
        <w:rPr>
          <w:sz w:val="28"/>
        </w:rPr>
        <w:t xml:space="preserve"> </w:t>
      </w:r>
    </w:p>
    <w:p w:rsidR="00890653" w:rsidRDefault="00890653" w:rsidP="00890653">
      <w:pPr>
        <w:jc w:val="center"/>
        <w:rPr>
          <w:sz w:val="28"/>
        </w:rPr>
      </w:pPr>
    </w:p>
    <w:p w:rsidR="00890653" w:rsidRDefault="00890653" w:rsidP="00890653">
      <w:pPr>
        <w:pStyle w:val="a3"/>
        <w:rPr>
          <w:b/>
          <w:sz w:val="36"/>
        </w:rPr>
      </w:pPr>
      <w:r>
        <w:rPr>
          <w:b/>
          <w:sz w:val="36"/>
        </w:rPr>
        <w:t>РЕШЕНИЕ</w:t>
      </w:r>
    </w:p>
    <w:p w:rsidR="00890653" w:rsidRDefault="00890653" w:rsidP="00890653">
      <w:pPr>
        <w:jc w:val="center"/>
        <w:rPr>
          <w:b/>
          <w:bCs/>
          <w:sz w:val="28"/>
        </w:rPr>
      </w:pPr>
    </w:p>
    <w:p w:rsidR="00890653" w:rsidRPr="0097209C" w:rsidRDefault="00890653" w:rsidP="00890653">
      <w:pPr>
        <w:pStyle w:val="1"/>
        <w:ind w:right="4391"/>
        <w:rPr>
          <w:sz w:val="16"/>
          <w:szCs w:val="16"/>
        </w:rPr>
      </w:pPr>
    </w:p>
    <w:p w:rsidR="002C362B" w:rsidRDefault="002C362B" w:rsidP="002C362B">
      <w:pPr>
        <w:pStyle w:val="1"/>
        <w:jc w:val="left"/>
        <w:rPr>
          <w:sz w:val="28"/>
        </w:rPr>
      </w:pPr>
      <w:r>
        <w:rPr>
          <w:sz w:val="28"/>
          <w:szCs w:val="28"/>
        </w:rPr>
        <w:t>О</w:t>
      </w:r>
      <w:r>
        <w:rPr>
          <w:sz w:val="28"/>
        </w:rPr>
        <w:t xml:space="preserve">т </w:t>
      </w:r>
      <w:r w:rsidR="00CC4627">
        <w:rPr>
          <w:sz w:val="28"/>
        </w:rPr>
        <w:t>_____________</w:t>
      </w:r>
      <w:r w:rsidR="0097209C">
        <w:rPr>
          <w:sz w:val="28"/>
        </w:rPr>
        <w:t>___________</w:t>
      </w:r>
      <w:r w:rsidR="00CC4627">
        <w:rPr>
          <w:sz w:val="28"/>
        </w:rPr>
        <w:t xml:space="preserve"> № ___</w:t>
      </w:r>
    </w:p>
    <w:p w:rsidR="0097209C" w:rsidRDefault="0097209C" w:rsidP="0097209C">
      <w:pPr>
        <w:shd w:val="clear" w:color="auto" w:fill="FFFFFF"/>
        <w:suppressAutoHyphens/>
        <w:autoSpaceDE w:val="0"/>
        <w:ind w:right="4820"/>
        <w:jc w:val="both"/>
      </w:pPr>
    </w:p>
    <w:p w:rsidR="002C6181" w:rsidRDefault="002C6181" w:rsidP="0097209C">
      <w:pPr>
        <w:shd w:val="clear" w:color="auto" w:fill="FFFFFF"/>
        <w:suppressAutoHyphens/>
        <w:autoSpaceDE w:val="0"/>
        <w:ind w:righ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CC4627">
        <w:rPr>
          <w:color w:val="000000"/>
          <w:sz w:val="28"/>
          <w:szCs w:val="28"/>
        </w:rPr>
        <w:t xml:space="preserve">единовременной </w:t>
      </w:r>
      <w:r w:rsidR="00070F06">
        <w:rPr>
          <w:color w:val="000000"/>
          <w:sz w:val="28"/>
          <w:szCs w:val="28"/>
        </w:rPr>
        <w:t xml:space="preserve">социальной </w:t>
      </w:r>
      <w:r w:rsidR="00CC4627">
        <w:rPr>
          <w:color w:val="000000"/>
          <w:sz w:val="28"/>
          <w:szCs w:val="28"/>
        </w:rPr>
        <w:t>выплате</w:t>
      </w:r>
      <w:r w:rsidR="00070F06">
        <w:rPr>
          <w:color w:val="000000"/>
          <w:sz w:val="28"/>
          <w:szCs w:val="28"/>
        </w:rPr>
        <w:t xml:space="preserve"> работникам аппарат</w:t>
      </w:r>
      <w:r w:rsidR="0095407A">
        <w:rPr>
          <w:color w:val="000000"/>
          <w:sz w:val="28"/>
          <w:szCs w:val="28"/>
        </w:rPr>
        <w:t>а</w:t>
      </w:r>
      <w:r w:rsidR="00070F06">
        <w:rPr>
          <w:color w:val="000000"/>
          <w:sz w:val="28"/>
          <w:szCs w:val="28"/>
        </w:rPr>
        <w:t xml:space="preserve"> миров</w:t>
      </w:r>
      <w:r w:rsidR="0095407A">
        <w:rPr>
          <w:color w:val="000000"/>
          <w:sz w:val="28"/>
          <w:szCs w:val="28"/>
        </w:rPr>
        <w:t>ого</w:t>
      </w:r>
      <w:r w:rsidR="00070F06">
        <w:rPr>
          <w:color w:val="000000"/>
          <w:sz w:val="28"/>
          <w:szCs w:val="28"/>
        </w:rPr>
        <w:t xml:space="preserve"> суд</w:t>
      </w:r>
      <w:r w:rsidR="0095407A">
        <w:rPr>
          <w:color w:val="000000"/>
          <w:sz w:val="28"/>
          <w:szCs w:val="28"/>
        </w:rPr>
        <w:t>ьи</w:t>
      </w:r>
    </w:p>
    <w:p w:rsidR="002C6181" w:rsidRPr="0097209C" w:rsidRDefault="002C6181" w:rsidP="00AA12AC">
      <w:pPr>
        <w:shd w:val="clear" w:color="auto" w:fill="FFFFFF"/>
        <w:autoSpaceDE w:val="0"/>
        <w:ind w:left="567"/>
        <w:jc w:val="both"/>
        <w:rPr>
          <w:sz w:val="16"/>
          <w:szCs w:val="16"/>
        </w:rPr>
      </w:pPr>
    </w:p>
    <w:p w:rsidR="002C6181" w:rsidRPr="0097209C" w:rsidRDefault="002C6181" w:rsidP="00AA12AC">
      <w:pPr>
        <w:shd w:val="clear" w:color="auto" w:fill="FFFFFF"/>
        <w:autoSpaceDE w:val="0"/>
        <w:ind w:left="567"/>
        <w:jc w:val="both"/>
        <w:rPr>
          <w:color w:val="000000"/>
          <w:sz w:val="16"/>
          <w:szCs w:val="16"/>
        </w:rPr>
      </w:pPr>
    </w:p>
    <w:p w:rsidR="002C6181" w:rsidRDefault="00C40DD8" w:rsidP="0097209C">
      <w:pPr>
        <w:pStyle w:val="Bodytext20"/>
        <w:shd w:val="clear" w:color="auto" w:fill="auto"/>
        <w:spacing w:before="0" w:after="0" w:line="307" w:lineRule="exact"/>
        <w:ind w:firstLine="708"/>
        <w:rPr>
          <w:color w:val="000000"/>
        </w:rPr>
      </w:pPr>
      <w:r>
        <w:rPr>
          <w:color w:val="000000"/>
        </w:rPr>
        <w:t xml:space="preserve">В </w:t>
      </w:r>
      <w:r w:rsidR="00CC4627">
        <w:rPr>
          <w:color w:val="000000"/>
        </w:rPr>
        <w:t>соответствии с частью 5</w:t>
      </w:r>
      <w:r w:rsidR="002C6181">
        <w:rPr>
          <w:color w:val="000000"/>
        </w:rPr>
        <w:t xml:space="preserve"> </w:t>
      </w:r>
      <w:r w:rsidR="00CC4627">
        <w:t>статьи 20</w:t>
      </w:r>
      <w: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C4627">
        <w:t>на основании</w:t>
      </w:r>
      <w:r w:rsidR="002C6181">
        <w:rPr>
          <w:color w:val="000000"/>
        </w:rPr>
        <w:t xml:space="preserve"> Устава</w:t>
      </w:r>
      <w:r>
        <w:rPr>
          <w:color w:val="000000"/>
        </w:rPr>
        <w:t xml:space="preserve"> Белозерского муниципального округа</w:t>
      </w:r>
    </w:p>
    <w:p w:rsidR="0097209C" w:rsidRPr="0097209C" w:rsidRDefault="0097209C" w:rsidP="0097209C">
      <w:pPr>
        <w:pStyle w:val="Bodytext20"/>
        <w:shd w:val="clear" w:color="auto" w:fill="auto"/>
        <w:spacing w:before="0" w:after="0" w:line="307" w:lineRule="exact"/>
        <w:ind w:firstLine="0"/>
        <w:rPr>
          <w:color w:val="000000"/>
          <w:sz w:val="16"/>
          <w:szCs w:val="16"/>
        </w:rPr>
      </w:pPr>
    </w:p>
    <w:p w:rsidR="002C6181" w:rsidRDefault="002C6181" w:rsidP="0097209C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Представительное Собрание </w:t>
      </w:r>
      <w:r w:rsidR="00243925">
        <w:rPr>
          <w:color w:val="000000"/>
          <w:sz w:val="28"/>
          <w:szCs w:val="28"/>
        </w:rPr>
        <w:t xml:space="preserve">округа </w:t>
      </w:r>
    </w:p>
    <w:p w:rsidR="00243925" w:rsidRPr="0097209C" w:rsidRDefault="00243925" w:rsidP="0097209C">
      <w:pPr>
        <w:shd w:val="clear" w:color="auto" w:fill="FFFFFF"/>
        <w:autoSpaceDE w:val="0"/>
        <w:jc w:val="both"/>
        <w:rPr>
          <w:color w:val="000000"/>
          <w:sz w:val="16"/>
          <w:szCs w:val="16"/>
        </w:rPr>
      </w:pPr>
    </w:p>
    <w:p w:rsidR="002C6181" w:rsidRDefault="002C6181" w:rsidP="0097209C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2C6181" w:rsidRPr="0097209C" w:rsidRDefault="002C6181" w:rsidP="0097209C">
      <w:pPr>
        <w:shd w:val="clear" w:color="auto" w:fill="FFFFFF"/>
        <w:autoSpaceDE w:val="0"/>
        <w:jc w:val="both"/>
        <w:rPr>
          <w:color w:val="000000"/>
          <w:sz w:val="16"/>
          <w:szCs w:val="16"/>
        </w:rPr>
      </w:pPr>
    </w:p>
    <w:p w:rsidR="00C40DD8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2C6181">
        <w:rPr>
          <w:szCs w:val="28"/>
        </w:rPr>
        <w:t>1.</w:t>
      </w:r>
      <w:r w:rsidR="002C6181">
        <w:t xml:space="preserve"> </w:t>
      </w:r>
      <w:r w:rsidR="00CC4627">
        <w:rPr>
          <w:szCs w:val="28"/>
        </w:rPr>
        <w:t>Установить единовременную</w:t>
      </w:r>
      <w:r w:rsidR="00070F06">
        <w:rPr>
          <w:szCs w:val="28"/>
        </w:rPr>
        <w:t xml:space="preserve"> социальную</w:t>
      </w:r>
      <w:r w:rsidR="00CC4627">
        <w:rPr>
          <w:szCs w:val="28"/>
        </w:rPr>
        <w:t xml:space="preserve"> выплату работникам аппарата миров</w:t>
      </w:r>
      <w:r w:rsidR="005449B8">
        <w:rPr>
          <w:szCs w:val="28"/>
        </w:rPr>
        <w:t xml:space="preserve">ого </w:t>
      </w:r>
      <w:r w:rsidR="00CC4627">
        <w:rPr>
          <w:szCs w:val="28"/>
        </w:rPr>
        <w:t xml:space="preserve"> суд</w:t>
      </w:r>
      <w:r w:rsidR="005449B8">
        <w:rPr>
          <w:szCs w:val="28"/>
        </w:rPr>
        <w:t xml:space="preserve">ьи </w:t>
      </w:r>
      <w:r w:rsidR="00311027">
        <w:rPr>
          <w:szCs w:val="28"/>
        </w:rPr>
        <w:t xml:space="preserve"> </w:t>
      </w:r>
      <w:r w:rsidR="00CC4627">
        <w:rPr>
          <w:szCs w:val="28"/>
        </w:rPr>
        <w:t>Вологодской области</w:t>
      </w:r>
      <w:r w:rsidR="00311027">
        <w:rPr>
          <w:szCs w:val="28"/>
        </w:rPr>
        <w:t xml:space="preserve"> </w:t>
      </w:r>
      <w:r w:rsidR="00CC4627">
        <w:rPr>
          <w:szCs w:val="28"/>
        </w:rPr>
        <w:t xml:space="preserve"> по судебному участку № 44 в размере</w:t>
      </w:r>
      <w:r w:rsidR="00C40DD8">
        <w:rPr>
          <w:color w:val="000000"/>
          <w:szCs w:val="28"/>
        </w:rPr>
        <w:t>: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CC4627">
        <w:rPr>
          <w:color w:val="000000"/>
          <w:szCs w:val="28"/>
        </w:rPr>
        <w:t>помощнику мирового судьи – 48,0 тыс. рублей;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CC4627">
        <w:rPr>
          <w:color w:val="000000"/>
          <w:szCs w:val="28"/>
        </w:rPr>
        <w:t>секретарю судебных заседаний – 60,0 тыс. рублей;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CC4627">
        <w:rPr>
          <w:color w:val="000000"/>
          <w:szCs w:val="28"/>
        </w:rPr>
        <w:t>старшему специалисту 2 разряда – 51,0 тыс. рублей.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CC4627">
        <w:rPr>
          <w:color w:val="000000"/>
          <w:szCs w:val="28"/>
        </w:rPr>
        <w:t xml:space="preserve">2. </w:t>
      </w:r>
      <w:proofErr w:type="gramStart"/>
      <w:r w:rsidR="00CC4627">
        <w:rPr>
          <w:color w:val="000000"/>
          <w:szCs w:val="28"/>
        </w:rPr>
        <w:t xml:space="preserve">Единовременная </w:t>
      </w:r>
      <w:r w:rsidR="00070F06">
        <w:rPr>
          <w:color w:val="000000"/>
          <w:szCs w:val="28"/>
        </w:rPr>
        <w:t xml:space="preserve">социальная </w:t>
      </w:r>
      <w:r w:rsidR="00CC4627">
        <w:rPr>
          <w:color w:val="000000"/>
          <w:szCs w:val="28"/>
        </w:rPr>
        <w:t>выплата предоставляется работникам аппарата миров</w:t>
      </w:r>
      <w:r w:rsidR="00311027">
        <w:rPr>
          <w:color w:val="000000"/>
          <w:szCs w:val="28"/>
        </w:rPr>
        <w:t>ого</w:t>
      </w:r>
      <w:r w:rsidR="00CC4627">
        <w:rPr>
          <w:color w:val="000000"/>
          <w:szCs w:val="28"/>
        </w:rPr>
        <w:t xml:space="preserve"> суд</w:t>
      </w:r>
      <w:r w:rsidR="00311027">
        <w:rPr>
          <w:color w:val="000000"/>
          <w:szCs w:val="28"/>
        </w:rPr>
        <w:t>ьи</w:t>
      </w:r>
      <w:r w:rsidR="00CC4627">
        <w:rPr>
          <w:color w:val="000000"/>
          <w:szCs w:val="28"/>
        </w:rPr>
        <w:t xml:space="preserve"> Вологодской области</w:t>
      </w:r>
      <w:r w:rsidR="00311027">
        <w:rPr>
          <w:color w:val="000000"/>
          <w:szCs w:val="28"/>
        </w:rPr>
        <w:t xml:space="preserve"> </w:t>
      </w:r>
      <w:r w:rsidR="00311027">
        <w:rPr>
          <w:szCs w:val="28"/>
        </w:rPr>
        <w:t>по судебному участку № 44</w:t>
      </w:r>
      <w:r w:rsidR="00CC4627">
        <w:rPr>
          <w:color w:val="000000"/>
          <w:szCs w:val="28"/>
        </w:rPr>
        <w:t xml:space="preserve">, указанным в пункте 1 настоящего решения, при условии заключения до 1 </w:t>
      </w:r>
      <w:r w:rsidR="00641590">
        <w:rPr>
          <w:color w:val="000000"/>
          <w:szCs w:val="28"/>
        </w:rPr>
        <w:t>июля</w:t>
      </w:r>
      <w:r w:rsidR="00CC4627">
        <w:rPr>
          <w:color w:val="000000"/>
          <w:szCs w:val="28"/>
        </w:rPr>
        <w:t xml:space="preserve"> 2025 года служебного контракта на неопределенный срок или на срок исполнения обязанностей временно отсутствующего работника, находящегося в отпуске по беременности и родам</w:t>
      </w:r>
      <w:r w:rsidR="00851800">
        <w:rPr>
          <w:color w:val="000000"/>
          <w:szCs w:val="28"/>
        </w:rPr>
        <w:t>,</w:t>
      </w:r>
      <w:r w:rsidR="00CC4627">
        <w:rPr>
          <w:color w:val="000000"/>
          <w:szCs w:val="28"/>
        </w:rPr>
        <w:t xml:space="preserve"> или в отпуске</w:t>
      </w:r>
      <w:r w:rsidR="00851800">
        <w:rPr>
          <w:color w:val="000000"/>
          <w:szCs w:val="28"/>
        </w:rPr>
        <w:t xml:space="preserve"> по уходу за ребенком, и проработавшим на судебном участке</w:t>
      </w:r>
      <w:proofErr w:type="gramEnd"/>
      <w:r w:rsidR="00851800">
        <w:rPr>
          <w:color w:val="000000"/>
          <w:szCs w:val="28"/>
        </w:rPr>
        <w:t xml:space="preserve"> три месяца (в период с 1 </w:t>
      </w:r>
      <w:r w:rsidR="00641590">
        <w:rPr>
          <w:color w:val="000000"/>
          <w:szCs w:val="28"/>
        </w:rPr>
        <w:t xml:space="preserve">июля </w:t>
      </w:r>
      <w:r w:rsidR="00851800">
        <w:rPr>
          <w:color w:val="000000"/>
          <w:szCs w:val="28"/>
        </w:rPr>
        <w:t xml:space="preserve">2025 года по 30 </w:t>
      </w:r>
      <w:r w:rsidR="00641590">
        <w:rPr>
          <w:color w:val="000000"/>
          <w:szCs w:val="28"/>
        </w:rPr>
        <w:t>сентября</w:t>
      </w:r>
      <w:r w:rsidR="00851800">
        <w:rPr>
          <w:color w:val="000000"/>
          <w:szCs w:val="28"/>
        </w:rPr>
        <w:t xml:space="preserve"> 2025 года).</w:t>
      </w:r>
    </w:p>
    <w:p w:rsidR="003A4E03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851800">
        <w:rPr>
          <w:color w:val="000000"/>
          <w:szCs w:val="28"/>
        </w:rPr>
        <w:t xml:space="preserve">Лицам, заключившим служебный контракт после 1 </w:t>
      </w:r>
      <w:r w:rsidR="00641590">
        <w:rPr>
          <w:color w:val="000000"/>
          <w:szCs w:val="28"/>
        </w:rPr>
        <w:t xml:space="preserve">июля </w:t>
      </w:r>
      <w:r w:rsidR="00851800">
        <w:rPr>
          <w:color w:val="000000"/>
          <w:szCs w:val="28"/>
        </w:rPr>
        <w:t xml:space="preserve">2025 года и проработавшим до 30 </w:t>
      </w:r>
      <w:r w:rsidR="00641590">
        <w:rPr>
          <w:color w:val="000000"/>
          <w:szCs w:val="28"/>
        </w:rPr>
        <w:t>сентября</w:t>
      </w:r>
      <w:r w:rsidR="00851800">
        <w:rPr>
          <w:color w:val="000000"/>
          <w:szCs w:val="28"/>
        </w:rPr>
        <w:t xml:space="preserve"> 2025 года, расчет единовременной выплаты осуществляется по формуле:</w:t>
      </w:r>
    </w:p>
    <w:p w:rsidR="003A4E03" w:rsidRPr="003A4E03" w:rsidRDefault="003A4E03" w:rsidP="0097209C">
      <w:pPr>
        <w:pStyle w:val="ConsPlusNormal"/>
        <w:tabs>
          <w:tab w:val="left" w:pos="709"/>
        </w:tabs>
        <w:jc w:val="center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</w:t>
      </w:r>
      <w:r w:rsidRPr="003A4E03">
        <w:rPr>
          <w:color w:val="000000"/>
          <w:szCs w:val="28"/>
        </w:rPr>
        <w:t>ЕВ</w:t>
      </w:r>
      <w:r w:rsidRPr="003A4E03">
        <w:rPr>
          <w:color w:val="000000"/>
          <w:szCs w:val="28"/>
          <w:vertAlign w:val="subscript"/>
        </w:rPr>
        <w:t>факт</w:t>
      </w:r>
      <w:proofErr w:type="spellEnd"/>
      <w:r w:rsidRPr="003A4E03">
        <w:rPr>
          <w:color w:val="000000"/>
          <w:szCs w:val="28"/>
        </w:rPr>
        <w:t xml:space="preserve"> =   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 xml:space="preserve">  РЕВ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59</m:t>
            </m:r>
          </m:den>
        </m:f>
      </m:oMath>
      <w:r w:rsidRPr="003A4E03">
        <w:rPr>
          <w:color w:val="000000"/>
          <w:szCs w:val="28"/>
        </w:rPr>
        <w:t xml:space="preserve"> × </w:t>
      </w:r>
      <w:proofErr w:type="spellStart"/>
      <w:r w:rsidRPr="003A4E03">
        <w:rPr>
          <w:color w:val="000000"/>
          <w:szCs w:val="28"/>
        </w:rPr>
        <w:t>РД</w:t>
      </w:r>
      <w:r w:rsidRPr="003A4E03">
        <w:rPr>
          <w:color w:val="000000"/>
          <w:szCs w:val="28"/>
          <w:vertAlign w:val="subscript"/>
        </w:rPr>
        <w:t>факт</w:t>
      </w:r>
      <w:proofErr w:type="spellEnd"/>
      <w:r w:rsidRPr="003A4E03">
        <w:rPr>
          <w:color w:val="000000"/>
          <w:szCs w:val="28"/>
        </w:rPr>
        <w:t>, где: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РЕВ</w:t>
      </w:r>
      <w:r>
        <w:rPr>
          <w:color w:val="000000"/>
          <w:szCs w:val="28"/>
          <w:vertAlign w:val="subscript"/>
        </w:rPr>
        <w:t>факт</w:t>
      </w:r>
      <w:proofErr w:type="spellEnd"/>
      <w:r>
        <w:rPr>
          <w:color w:val="000000"/>
          <w:szCs w:val="28"/>
          <w:vertAlign w:val="subscript"/>
        </w:rPr>
        <w:t xml:space="preserve"> </w:t>
      </w:r>
      <w:r>
        <w:rPr>
          <w:color w:val="000000"/>
          <w:szCs w:val="28"/>
        </w:rPr>
        <w:t xml:space="preserve">– размер единовременной </w:t>
      </w:r>
      <w:r w:rsidR="00311027">
        <w:rPr>
          <w:color w:val="000000"/>
          <w:szCs w:val="28"/>
        </w:rPr>
        <w:t xml:space="preserve">социальной </w:t>
      </w:r>
      <w:r>
        <w:rPr>
          <w:color w:val="000000"/>
          <w:szCs w:val="28"/>
        </w:rPr>
        <w:t xml:space="preserve">выплаты лицам, указанным в пункте 1 настоящего решения, заключившим служебный контракт после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РЕВ – размер единовременной </w:t>
      </w:r>
      <w:r w:rsidR="00311027">
        <w:rPr>
          <w:color w:val="000000"/>
          <w:szCs w:val="28"/>
        </w:rPr>
        <w:t xml:space="preserve">социальной </w:t>
      </w:r>
      <w:r>
        <w:rPr>
          <w:color w:val="000000"/>
          <w:szCs w:val="28"/>
        </w:rPr>
        <w:t>выплаты, установленной в пункте 1 настоящего решения, в зависимости от замещаемой должности в аппарате мировых судей;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РД</w:t>
      </w:r>
      <w:r>
        <w:rPr>
          <w:color w:val="000000"/>
          <w:szCs w:val="28"/>
          <w:vertAlign w:val="subscript"/>
        </w:rPr>
        <w:t>факт</w:t>
      </w:r>
      <w:proofErr w:type="spellEnd"/>
      <w:r>
        <w:rPr>
          <w:color w:val="000000"/>
          <w:szCs w:val="28"/>
          <w:vertAlign w:val="subscript"/>
        </w:rPr>
        <w:t xml:space="preserve"> </w:t>
      </w:r>
      <w:r>
        <w:rPr>
          <w:color w:val="000000"/>
          <w:szCs w:val="28"/>
        </w:rPr>
        <w:t xml:space="preserve">– количество фактически отработанных дней в период с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 по 30 </w:t>
      </w:r>
      <w:r w:rsidR="00641590">
        <w:rPr>
          <w:color w:val="000000"/>
          <w:szCs w:val="28"/>
        </w:rPr>
        <w:t xml:space="preserve">сентября </w:t>
      </w:r>
      <w:r>
        <w:rPr>
          <w:color w:val="000000"/>
          <w:szCs w:val="28"/>
        </w:rPr>
        <w:t xml:space="preserve"> 2025 года.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Единовременная </w:t>
      </w:r>
      <w:r w:rsidR="00311027">
        <w:rPr>
          <w:color w:val="000000"/>
          <w:szCs w:val="28"/>
        </w:rPr>
        <w:t xml:space="preserve">социальная </w:t>
      </w:r>
      <w:r>
        <w:rPr>
          <w:color w:val="000000"/>
          <w:szCs w:val="28"/>
        </w:rPr>
        <w:t>выплата не предоставляется работникам аппарата миров</w:t>
      </w:r>
      <w:r w:rsidR="0095407A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суд</w:t>
      </w:r>
      <w:r w:rsidR="0095407A">
        <w:rPr>
          <w:color w:val="000000"/>
          <w:szCs w:val="28"/>
        </w:rPr>
        <w:t>ьи</w:t>
      </w:r>
      <w:r>
        <w:rPr>
          <w:color w:val="000000"/>
          <w:szCs w:val="28"/>
        </w:rPr>
        <w:t xml:space="preserve"> Вологодской области</w:t>
      </w:r>
      <w:r w:rsidR="0095407A">
        <w:rPr>
          <w:color w:val="000000"/>
          <w:szCs w:val="28"/>
        </w:rPr>
        <w:t xml:space="preserve"> </w:t>
      </w:r>
      <w:r w:rsidR="0095407A">
        <w:rPr>
          <w:szCs w:val="28"/>
        </w:rPr>
        <w:t>по судебному участку № 44: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находящимся в отпуске по беременности и родам или в отпуске по уходу за ребенком;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написавшим</w:t>
      </w:r>
      <w:proofErr w:type="gramEnd"/>
      <w:r>
        <w:rPr>
          <w:color w:val="000000"/>
          <w:szCs w:val="28"/>
        </w:rPr>
        <w:t xml:space="preserve"> заявление о расторжении служебного контракта по собственной инициативе в период с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 по 30 </w:t>
      </w:r>
      <w:r w:rsidR="00641590">
        <w:rPr>
          <w:color w:val="000000"/>
          <w:szCs w:val="28"/>
        </w:rPr>
        <w:t>сентября</w:t>
      </w:r>
      <w:r>
        <w:rPr>
          <w:color w:val="000000"/>
          <w:szCs w:val="28"/>
        </w:rPr>
        <w:t xml:space="preserve"> 2025 года;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proofErr w:type="gramStart"/>
      <w:r>
        <w:rPr>
          <w:color w:val="000000"/>
          <w:szCs w:val="28"/>
        </w:rPr>
        <w:t>отношении</w:t>
      </w:r>
      <w:proofErr w:type="gramEnd"/>
      <w:r>
        <w:rPr>
          <w:color w:val="000000"/>
          <w:szCs w:val="28"/>
        </w:rPr>
        <w:t xml:space="preserve"> которых служебный контракт расторгнут по инициативе работодателя в период с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 по 30 </w:t>
      </w:r>
      <w:r w:rsidR="00641590">
        <w:rPr>
          <w:color w:val="000000"/>
          <w:szCs w:val="28"/>
        </w:rPr>
        <w:t>сентября</w:t>
      </w:r>
      <w:r>
        <w:rPr>
          <w:color w:val="000000"/>
          <w:szCs w:val="28"/>
        </w:rPr>
        <w:t xml:space="preserve"> 2025 года.</w:t>
      </w:r>
    </w:p>
    <w:p w:rsidR="00851800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851800">
        <w:rPr>
          <w:color w:val="000000"/>
          <w:szCs w:val="28"/>
        </w:rPr>
        <w:t>4. В случае</w:t>
      </w:r>
      <w:proofErr w:type="gramStart"/>
      <w:r w:rsidR="00851800">
        <w:rPr>
          <w:color w:val="000000"/>
          <w:szCs w:val="28"/>
        </w:rPr>
        <w:t>,</w:t>
      </w:r>
      <w:proofErr w:type="gramEnd"/>
      <w:r w:rsidR="00851800">
        <w:rPr>
          <w:color w:val="000000"/>
          <w:szCs w:val="28"/>
        </w:rPr>
        <w:t xml:space="preserve"> если в период с 1 </w:t>
      </w:r>
      <w:r w:rsidR="00641590">
        <w:rPr>
          <w:color w:val="000000"/>
          <w:szCs w:val="28"/>
        </w:rPr>
        <w:t>июля</w:t>
      </w:r>
      <w:r w:rsidR="00851800">
        <w:rPr>
          <w:color w:val="000000"/>
          <w:szCs w:val="28"/>
        </w:rPr>
        <w:t xml:space="preserve"> 2025 года по</w:t>
      </w:r>
      <w:r w:rsidR="00DE09E4">
        <w:rPr>
          <w:color w:val="000000"/>
          <w:szCs w:val="28"/>
        </w:rPr>
        <w:t xml:space="preserve"> 30 </w:t>
      </w:r>
      <w:r w:rsidR="00641590">
        <w:rPr>
          <w:color w:val="000000"/>
          <w:szCs w:val="28"/>
        </w:rPr>
        <w:t xml:space="preserve">сентября </w:t>
      </w:r>
      <w:r w:rsidR="00DE09E4">
        <w:rPr>
          <w:color w:val="000000"/>
          <w:szCs w:val="28"/>
        </w:rPr>
        <w:t xml:space="preserve"> 2025 года работник аппарата мировых судей Вологодской области переведен на иную должность, указанную в пункте 1 настоящего решения, выплата осуществляется в размере, предусмотренном для должности, на которую осуществлен перевод.</w:t>
      </w:r>
    </w:p>
    <w:p w:rsidR="00DE09E4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>
        <w:rPr>
          <w:color w:val="000000"/>
          <w:szCs w:val="28"/>
        </w:rPr>
        <w:t xml:space="preserve">5. Определить органом, уполномоченным на организацию взаимодействия с Главным управлением по обеспечению деятельности мировых судей Вологодской области, перечисление единовременной выплаты, а также на представление информации о перечислении </w:t>
      </w:r>
      <w:r w:rsidR="00CA3E5B">
        <w:rPr>
          <w:color w:val="000000"/>
          <w:szCs w:val="28"/>
        </w:rPr>
        <w:t>администрацию Белозерского муниципального округа Вологодской области (далее – администрация округа).</w:t>
      </w:r>
    </w:p>
    <w:p w:rsidR="00DE09E4" w:rsidRPr="00CA3E5B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>
        <w:rPr>
          <w:color w:val="000000"/>
          <w:szCs w:val="28"/>
        </w:rPr>
        <w:t xml:space="preserve">6. Рекомендовать Главному управлению по обеспечению деятельности мировых судей Вологодской области представлять в </w:t>
      </w:r>
      <w:r w:rsidR="00CA3E5B">
        <w:rPr>
          <w:color w:val="000000"/>
          <w:szCs w:val="28"/>
        </w:rPr>
        <w:t>администрацию округа</w:t>
      </w:r>
      <w:r w:rsidR="00DE09E4">
        <w:rPr>
          <w:color w:val="000000"/>
          <w:szCs w:val="28"/>
        </w:rPr>
        <w:t xml:space="preserve"> сведения о работниках </w:t>
      </w:r>
      <w:r w:rsidR="00DE09E4" w:rsidRPr="00CA3E5B">
        <w:rPr>
          <w:color w:val="000000"/>
          <w:szCs w:val="28"/>
        </w:rPr>
        <w:t>аппарат</w:t>
      </w:r>
      <w:r w:rsidR="0095407A">
        <w:rPr>
          <w:color w:val="000000"/>
          <w:szCs w:val="28"/>
        </w:rPr>
        <w:t>а</w:t>
      </w:r>
      <w:r w:rsidR="00DE09E4" w:rsidRPr="00CA3E5B">
        <w:rPr>
          <w:color w:val="000000"/>
          <w:szCs w:val="28"/>
        </w:rPr>
        <w:t xml:space="preserve"> миров</w:t>
      </w:r>
      <w:r w:rsidR="0095407A">
        <w:rPr>
          <w:color w:val="000000"/>
          <w:szCs w:val="28"/>
        </w:rPr>
        <w:t>ого</w:t>
      </w:r>
      <w:r w:rsidR="00DE09E4" w:rsidRPr="00CA3E5B">
        <w:rPr>
          <w:color w:val="000000"/>
          <w:szCs w:val="28"/>
        </w:rPr>
        <w:t xml:space="preserve"> суд</w:t>
      </w:r>
      <w:r w:rsidR="0095407A">
        <w:rPr>
          <w:color w:val="000000"/>
          <w:szCs w:val="28"/>
        </w:rPr>
        <w:t>ьи</w:t>
      </w:r>
      <w:r w:rsidR="00DE09E4" w:rsidRPr="00CA3E5B">
        <w:rPr>
          <w:color w:val="000000"/>
          <w:szCs w:val="28"/>
        </w:rPr>
        <w:t xml:space="preserve"> Вологодской области</w:t>
      </w:r>
      <w:r w:rsidR="0095407A">
        <w:rPr>
          <w:color w:val="000000"/>
          <w:szCs w:val="28"/>
        </w:rPr>
        <w:t xml:space="preserve"> </w:t>
      </w:r>
      <w:r w:rsidR="0095407A">
        <w:rPr>
          <w:szCs w:val="28"/>
        </w:rPr>
        <w:t xml:space="preserve">по судебному участку № 44 </w:t>
      </w:r>
      <w:r w:rsidR="00DE09E4" w:rsidRPr="00CA3E5B">
        <w:rPr>
          <w:color w:val="000000"/>
          <w:szCs w:val="28"/>
        </w:rPr>
        <w:t xml:space="preserve"> для предоставления единовременной выплаты</w:t>
      </w:r>
      <w:r w:rsidR="0095407A">
        <w:rPr>
          <w:color w:val="000000"/>
          <w:szCs w:val="28"/>
        </w:rPr>
        <w:t xml:space="preserve">, сведения (заявления)  согласно приложениям 1,2,3 </w:t>
      </w:r>
      <w:r w:rsidR="00DE09E4" w:rsidRPr="00CA3E5B">
        <w:rPr>
          <w:color w:val="000000"/>
          <w:szCs w:val="28"/>
        </w:rPr>
        <w:t xml:space="preserve">к настоящему решению (далее – сведения) в срок до 5 </w:t>
      </w:r>
      <w:r w:rsidR="00641590">
        <w:rPr>
          <w:color w:val="000000"/>
          <w:szCs w:val="28"/>
        </w:rPr>
        <w:t>октября</w:t>
      </w:r>
      <w:r w:rsidR="00DE09E4" w:rsidRPr="00CA3E5B">
        <w:rPr>
          <w:color w:val="000000"/>
          <w:szCs w:val="28"/>
        </w:rPr>
        <w:t xml:space="preserve"> 2025 года.</w:t>
      </w:r>
      <w:r w:rsidR="00311027">
        <w:rPr>
          <w:color w:val="000000"/>
          <w:szCs w:val="28"/>
        </w:rPr>
        <w:t xml:space="preserve"> Ответственность за предоставленные сведения несет Главное управление по обеспечению деятельности мировых судей Вологодской области.</w:t>
      </w:r>
    </w:p>
    <w:p w:rsidR="00DE09E4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 w:rsidRPr="00CA3E5B">
        <w:rPr>
          <w:color w:val="000000"/>
          <w:szCs w:val="28"/>
        </w:rPr>
        <w:t xml:space="preserve">7. </w:t>
      </w:r>
      <w:r w:rsidR="00CA3E5B" w:rsidRPr="00CA3E5B">
        <w:rPr>
          <w:color w:val="000000"/>
          <w:szCs w:val="28"/>
        </w:rPr>
        <w:t xml:space="preserve">Администрации </w:t>
      </w:r>
      <w:r w:rsidR="00311027">
        <w:rPr>
          <w:color w:val="000000"/>
          <w:szCs w:val="28"/>
        </w:rPr>
        <w:t>Белозерского муниципального округа</w:t>
      </w:r>
      <w:r w:rsidR="00DE09E4" w:rsidRPr="00CA3E5B">
        <w:rPr>
          <w:color w:val="000000"/>
          <w:szCs w:val="28"/>
        </w:rPr>
        <w:t xml:space="preserve">: </w:t>
      </w:r>
      <w:r w:rsidR="00311027">
        <w:rPr>
          <w:color w:val="000000"/>
          <w:szCs w:val="28"/>
        </w:rPr>
        <w:t xml:space="preserve"> о</w:t>
      </w:r>
      <w:r w:rsidR="00DE09E4" w:rsidRPr="00CA3E5B">
        <w:rPr>
          <w:color w:val="000000"/>
          <w:szCs w:val="28"/>
        </w:rPr>
        <w:t xml:space="preserve">рганизовать взаимодействие с Главным управлением по обеспечению деятельности мировых судей Вологодской области по получению сведений </w:t>
      </w:r>
      <w:r w:rsidR="0095407A">
        <w:rPr>
          <w:color w:val="000000"/>
          <w:szCs w:val="28"/>
        </w:rPr>
        <w:t xml:space="preserve">(заявлений) </w:t>
      </w:r>
      <w:r w:rsidR="00DE09E4" w:rsidRPr="00CA3E5B">
        <w:rPr>
          <w:color w:val="000000"/>
          <w:szCs w:val="28"/>
        </w:rPr>
        <w:t>для обеспечения предоставления единовременной выплаты.</w:t>
      </w:r>
    </w:p>
    <w:p w:rsidR="00DB0400" w:rsidRDefault="00DB04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Решение о предоставлении (отказе в предоставлении)  единовременной социальной выплаты принимается уполномоченным органом в течени</w:t>
      </w:r>
      <w:proofErr w:type="gramStart"/>
      <w:r>
        <w:rPr>
          <w:color w:val="000000"/>
          <w:szCs w:val="28"/>
        </w:rPr>
        <w:t>и</w:t>
      </w:r>
      <w:proofErr w:type="gramEnd"/>
      <w:r>
        <w:rPr>
          <w:color w:val="000000"/>
          <w:szCs w:val="28"/>
        </w:rPr>
        <w:t xml:space="preserve"> 3 рабочих дней со дня регистрации представленных сведений.</w:t>
      </w:r>
    </w:p>
    <w:p w:rsidR="00DB0400" w:rsidRPr="00CA3E5B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 w:rsidRPr="00CA3E5B">
        <w:rPr>
          <w:color w:val="000000"/>
          <w:szCs w:val="28"/>
        </w:rPr>
        <w:t xml:space="preserve">8. </w:t>
      </w:r>
      <w:r w:rsidR="00DB0400">
        <w:rPr>
          <w:color w:val="000000"/>
          <w:szCs w:val="28"/>
        </w:rPr>
        <w:t>Единовременная социальная выплата перечисляется МКУ «Централизованная бухгалтерия» в течение 5 рабочих дней со дня принятия уполномоченным органом решения о предоставлении единовременной социальной выплаты.</w:t>
      </w:r>
    </w:p>
    <w:p w:rsidR="00092841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092841">
        <w:rPr>
          <w:color w:val="000000"/>
          <w:szCs w:val="28"/>
        </w:rPr>
        <w:t>9. Выплаты, предусмотренные пунктом 1 настоящего решения, осуществляются за счет средств бюджета Белозерского муниципального округа Вологодской области.</w:t>
      </w:r>
    </w:p>
    <w:p w:rsidR="00C40DD8" w:rsidRPr="005253EA" w:rsidRDefault="0097209C" w:rsidP="0097209C">
      <w:pPr>
        <w:pStyle w:val="ConsPlusNormal"/>
        <w:tabs>
          <w:tab w:val="left" w:pos="709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 w:rsidR="00092841">
        <w:rPr>
          <w:color w:val="000000"/>
          <w:szCs w:val="28"/>
        </w:rPr>
        <w:t xml:space="preserve">10. Настоящее решение подлежит официальному опубликованию </w:t>
      </w:r>
      <w:r w:rsidR="00C40DD8" w:rsidRPr="005253EA">
        <w:rPr>
          <w:szCs w:val="28"/>
        </w:rPr>
        <w:t>в газете «</w:t>
      </w:r>
      <w:proofErr w:type="spellStart"/>
      <w:r w:rsidR="00C40DD8" w:rsidRPr="005253EA">
        <w:rPr>
          <w:szCs w:val="28"/>
        </w:rPr>
        <w:t>Белозерье</w:t>
      </w:r>
      <w:proofErr w:type="spellEnd"/>
      <w:r w:rsidR="00C40DD8" w:rsidRPr="005253EA">
        <w:rPr>
          <w:szCs w:val="28"/>
        </w:rPr>
        <w:t xml:space="preserve">» и размещению на официальном сайте Белозерского муниципального </w:t>
      </w:r>
      <w:r w:rsidR="00092841">
        <w:rPr>
          <w:szCs w:val="28"/>
        </w:rPr>
        <w:t>округа</w:t>
      </w:r>
      <w:r w:rsidR="00C40DD8" w:rsidRPr="005253EA">
        <w:rPr>
          <w:szCs w:val="28"/>
        </w:rPr>
        <w:t xml:space="preserve"> в информационно-телекоммуникационной сети «Интернет»</w:t>
      </w:r>
      <w:r w:rsidR="00EB322B">
        <w:rPr>
          <w:szCs w:val="28"/>
        </w:rPr>
        <w:t xml:space="preserve"> и распространяется на правоотношения, возникшие с 1 </w:t>
      </w:r>
      <w:r w:rsidR="00641590">
        <w:rPr>
          <w:szCs w:val="28"/>
        </w:rPr>
        <w:t>июля</w:t>
      </w:r>
      <w:r w:rsidR="00EB322B">
        <w:rPr>
          <w:szCs w:val="28"/>
        </w:rPr>
        <w:t xml:space="preserve"> 2025 года</w:t>
      </w:r>
      <w:r w:rsidR="00C40DD8" w:rsidRPr="005253EA">
        <w:rPr>
          <w:szCs w:val="28"/>
        </w:rPr>
        <w:t>.</w:t>
      </w:r>
    </w:p>
    <w:p w:rsidR="00C40DD8" w:rsidRDefault="00C40DD8" w:rsidP="00AA12AC">
      <w:pPr>
        <w:pStyle w:val="ConsPlusNormal"/>
        <w:ind w:left="567"/>
        <w:jc w:val="both"/>
      </w:pPr>
    </w:p>
    <w:p w:rsidR="00C40DD8" w:rsidRDefault="00C40DD8" w:rsidP="00AA12AC">
      <w:pPr>
        <w:pStyle w:val="ConsPlusNormal"/>
        <w:ind w:left="567"/>
        <w:jc w:val="both"/>
      </w:pPr>
    </w:p>
    <w:p w:rsidR="00890653" w:rsidRDefault="00890653" w:rsidP="00AA12A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890653" w:rsidRDefault="00890653" w:rsidP="00AA12A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Представительного Собрания округа:</w:t>
      </w:r>
      <w:r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</w:t>
      </w:r>
      <w:r w:rsidR="000928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Голубева</w:t>
      </w:r>
    </w:p>
    <w:p w:rsidR="00A260B4" w:rsidRDefault="00A260B4" w:rsidP="00AA12AC">
      <w:pPr>
        <w:ind w:left="567"/>
        <w:rPr>
          <w:b/>
          <w:sz w:val="28"/>
          <w:szCs w:val="28"/>
        </w:rPr>
      </w:pPr>
    </w:p>
    <w:p w:rsidR="00A260B4" w:rsidRDefault="00A260B4" w:rsidP="00AA12AC">
      <w:pPr>
        <w:ind w:left="567"/>
        <w:rPr>
          <w:b/>
          <w:sz w:val="28"/>
          <w:szCs w:val="28"/>
        </w:rPr>
      </w:pPr>
    </w:p>
    <w:p w:rsidR="00890653" w:rsidRDefault="00641590" w:rsidP="00AA12A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</w:t>
      </w:r>
    </w:p>
    <w:p w:rsidR="00243925" w:rsidRDefault="00641590" w:rsidP="0097209C">
      <w:pPr>
        <w:ind w:left="567"/>
      </w:pPr>
      <w:r>
        <w:rPr>
          <w:b/>
          <w:sz w:val="28"/>
          <w:szCs w:val="28"/>
        </w:rPr>
        <w:t xml:space="preserve">полномочия главы округа:                                                   </w:t>
      </w:r>
      <w:r w:rsidR="000B73E8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Д.Н.Долбилов</w:t>
      </w:r>
      <w:proofErr w:type="spellEnd"/>
    </w:p>
    <w:p w:rsidR="00092841" w:rsidRDefault="00092841" w:rsidP="00E47736">
      <w:pPr>
        <w:pStyle w:val="ConsPlusNormal"/>
        <w:ind w:left="5529"/>
        <w:rPr>
          <w:sz w:val="24"/>
          <w:szCs w:val="24"/>
        </w:rPr>
        <w:sectPr w:rsidR="00092841" w:rsidSect="0097209C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97309A" w:rsidRPr="0040151D" w:rsidRDefault="0040151D" w:rsidP="0040151D">
      <w:pPr>
        <w:pStyle w:val="ConsPlusNormal"/>
        <w:ind w:left="5529"/>
        <w:jc w:val="center"/>
        <w:rPr>
          <w:szCs w:val="28"/>
        </w:rPr>
      </w:pPr>
      <w:r w:rsidRPr="0040151D">
        <w:rPr>
          <w:szCs w:val="28"/>
        </w:rPr>
        <w:lastRenderedPageBreak/>
        <w:t xml:space="preserve">                                                       </w:t>
      </w:r>
      <w:r>
        <w:rPr>
          <w:szCs w:val="28"/>
        </w:rPr>
        <w:t xml:space="preserve">    </w:t>
      </w:r>
      <w:r w:rsidRPr="0040151D">
        <w:rPr>
          <w:szCs w:val="28"/>
        </w:rPr>
        <w:t xml:space="preserve"> </w:t>
      </w:r>
      <w:r w:rsidR="00092841" w:rsidRPr="0040151D">
        <w:rPr>
          <w:szCs w:val="28"/>
        </w:rPr>
        <w:t xml:space="preserve">Приложение </w:t>
      </w:r>
      <w:r w:rsidRPr="0040151D">
        <w:rPr>
          <w:szCs w:val="28"/>
        </w:rPr>
        <w:t xml:space="preserve">1 </w:t>
      </w:r>
      <w:r w:rsidR="00092841" w:rsidRPr="0040151D">
        <w:rPr>
          <w:szCs w:val="28"/>
        </w:rPr>
        <w:t xml:space="preserve">к решению </w:t>
      </w:r>
    </w:p>
    <w:p w:rsidR="00092841" w:rsidRPr="0040151D" w:rsidRDefault="00092841" w:rsidP="0097309A">
      <w:pPr>
        <w:pStyle w:val="ConsPlusNormal"/>
        <w:ind w:left="5529"/>
        <w:jc w:val="right"/>
        <w:rPr>
          <w:szCs w:val="28"/>
        </w:rPr>
      </w:pPr>
      <w:r w:rsidRPr="0040151D">
        <w:rPr>
          <w:szCs w:val="28"/>
        </w:rPr>
        <w:t xml:space="preserve">Представительного Собрания </w:t>
      </w:r>
      <w:r w:rsidR="0097309A" w:rsidRPr="0040151D">
        <w:rPr>
          <w:szCs w:val="28"/>
        </w:rPr>
        <w:t>округа</w:t>
      </w:r>
    </w:p>
    <w:p w:rsidR="0097309A" w:rsidRPr="0040151D" w:rsidRDefault="0040151D" w:rsidP="0040151D">
      <w:pPr>
        <w:pStyle w:val="ConsPlusNormal"/>
        <w:ind w:left="5529"/>
        <w:jc w:val="center"/>
        <w:rPr>
          <w:szCs w:val="28"/>
        </w:rPr>
      </w:pPr>
      <w:r w:rsidRPr="0040151D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          </w:t>
      </w:r>
      <w:r w:rsidRPr="0040151D">
        <w:rPr>
          <w:szCs w:val="28"/>
        </w:rPr>
        <w:t xml:space="preserve"> </w:t>
      </w:r>
      <w:r w:rsidR="0097309A" w:rsidRPr="0040151D">
        <w:rPr>
          <w:szCs w:val="28"/>
        </w:rPr>
        <w:t>от ______</w:t>
      </w:r>
      <w:r w:rsidRPr="0040151D">
        <w:rPr>
          <w:szCs w:val="28"/>
        </w:rPr>
        <w:t>______</w:t>
      </w:r>
      <w:r w:rsidR="0097309A" w:rsidRPr="0040151D">
        <w:rPr>
          <w:szCs w:val="28"/>
        </w:rPr>
        <w:t>___ № __</w:t>
      </w:r>
      <w:r w:rsidRPr="0040151D">
        <w:rPr>
          <w:szCs w:val="28"/>
        </w:rPr>
        <w:t>____</w:t>
      </w:r>
      <w:r w:rsidR="0097309A" w:rsidRPr="0040151D">
        <w:rPr>
          <w:szCs w:val="28"/>
        </w:rPr>
        <w:t>_</w:t>
      </w:r>
    </w:p>
    <w:p w:rsidR="0097309A" w:rsidRPr="0040151D" w:rsidRDefault="0097309A" w:rsidP="0097309A">
      <w:pPr>
        <w:pStyle w:val="ConsPlusNormal"/>
        <w:ind w:left="5529"/>
        <w:jc w:val="right"/>
        <w:rPr>
          <w:szCs w:val="28"/>
        </w:rPr>
      </w:pPr>
    </w:p>
    <w:p w:rsidR="0097309A" w:rsidRPr="0040151D" w:rsidRDefault="0097309A" w:rsidP="0097309A">
      <w:pPr>
        <w:pStyle w:val="ConsPlusNormal"/>
        <w:ind w:left="5529" w:hanging="4536"/>
        <w:jc w:val="center"/>
        <w:rPr>
          <w:szCs w:val="28"/>
        </w:rPr>
      </w:pPr>
      <w:r w:rsidRPr="0040151D">
        <w:rPr>
          <w:szCs w:val="28"/>
        </w:rPr>
        <w:t>Сведения о работниках аппаратов мировых судей для предоставления единовременной выплаты</w:t>
      </w:r>
    </w:p>
    <w:p w:rsidR="0097309A" w:rsidRPr="0040151D" w:rsidRDefault="0097309A" w:rsidP="0097309A">
      <w:pPr>
        <w:pStyle w:val="ConsPlusNormal"/>
        <w:ind w:left="1701" w:hanging="567"/>
        <w:jc w:val="center"/>
        <w:rPr>
          <w:szCs w:val="28"/>
        </w:rPr>
      </w:pPr>
      <w:r w:rsidRPr="0040151D">
        <w:rPr>
          <w:szCs w:val="28"/>
        </w:rPr>
        <w:t xml:space="preserve">за период с 1 </w:t>
      </w:r>
      <w:r w:rsidR="00641590">
        <w:rPr>
          <w:szCs w:val="28"/>
        </w:rPr>
        <w:t>июля</w:t>
      </w:r>
      <w:r w:rsidRPr="0040151D">
        <w:rPr>
          <w:szCs w:val="28"/>
        </w:rPr>
        <w:t xml:space="preserve"> 2025 года по 30 </w:t>
      </w:r>
      <w:r w:rsidR="00641590">
        <w:rPr>
          <w:szCs w:val="28"/>
        </w:rPr>
        <w:t>сентября</w:t>
      </w:r>
      <w:r w:rsidRPr="0040151D">
        <w:rPr>
          <w:szCs w:val="28"/>
        </w:rPr>
        <w:t xml:space="preserve"> 2025 года</w:t>
      </w:r>
    </w:p>
    <w:p w:rsidR="0097309A" w:rsidRPr="0040151D" w:rsidRDefault="0097309A" w:rsidP="0097309A">
      <w:pPr>
        <w:pStyle w:val="ConsPlusNormal"/>
        <w:ind w:left="1701" w:hanging="567"/>
        <w:jc w:val="center"/>
        <w:rPr>
          <w:szCs w:val="28"/>
        </w:rPr>
      </w:pPr>
    </w:p>
    <w:tbl>
      <w:tblPr>
        <w:tblStyle w:val="ae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019"/>
        <w:gridCol w:w="709"/>
        <w:gridCol w:w="1107"/>
        <w:gridCol w:w="1134"/>
        <w:gridCol w:w="992"/>
        <w:gridCol w:w="709"/>
        <w:gridCol w:w="992"/>
        <w:gridCol w:w="709"/>
        <w:gridCol w:w="850"/>
        <w:gridCol w:w="851"/>
        <w:gridCol w:w="850"/>
        <w:gridCol w:w="993"/>
        <w:gridCol w:w="992"/>
        <w:gridCol w:w="992"/>
        <w:gridCol w:w="1418"/>
        <w:gridCol w:w="1134"/>
      </w:tblGrid>
      <w:tr w:rsidR="00EB322B" w:rsidTr="00EB322B">
        <w:tc>
          <w:tcPr>
            <w:tcW w:w="567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№ </w:t>
            </w:r>
            <w:proofErr w:type="gramStart"/>
            <w:r w:rsidRPr="00EB322B">
              <w:rPr>
                <w:sz w:val="20"/>
              </w:rPr>
              <w:t>п</w:t>
            </w:r>
            <w:proofErr w:type="gramEnd"/>
            <w:r w:rsidRPr="00EB322B">
              <w:rPr>
                <w:sz w:val="20"/>
              </w:rPr>
              <w:t>/п</w:t>
            </w:r>
          </w:p>
        </w:tc>
        <w:tc>
          <w:tcPr>
            <w:tcW w:w="1019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Фамилия </w:t>
            </w:r>
          </w:p>
        </w:tc>
        <w:tc>
          <w:tcPr>
            <w:tcW w:w="709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Имя</w:t>
            </w:r>
          </w:p>
        </w:tc>
        <w:tc>
          <w:tcPr>
            <w:tcW w:w="1107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Отчество (при наличии)</w:t>
            </w:r>
          </w:p>
        </w:tc>
        <w:tc>
          <w:tcPr>
            <w:tcW w:w="1134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Дата рождения</w:t>
            </w:r>
          </w:p>
        </w:tc>
        <w:tc>
          <w:tcPr>
            <w:tcW w:w="992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СНИЛС</w:t>
            </w:r>
          </w:p>
        </w:tc>
        <w:tc>
          <w:tcPr>
            <w:tcW w:w="709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ИНН</w:t>
            </w:r>
          </w:p>
        </w:tc>
        <w:tc>
          <w:tcPr>
            <w:tcW w:w="4252" w:type="dxa"/>
            <w:gridSpan w:val="5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Данные документа, удостоверяющего личность</w:t>
            </w:r>
          </w:p>
        </w:tc>
        <w:tc>
          <w:tcPr>
            <w:tcW w:w="993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92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отработанных дней</w:t>
            </w:r>
          </w:p>
        </w:tc>
        <w:tc>
          <w:tcPr>
            <w:tcW w:w="992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Сумма, рублей</w:t>
            </w:r>
          </w:p>
        </w:tc>
        <w:tc>
          <w:tcPr>
            <w:tcW w:w="2552" w:type="dxa"/>
            <w:gridSpan w:val="2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Реквизиты банковского счета</w:t>
            </w:r>
          </w:p>
        </w:tc>
      </w:tr>
      <w:tr w:rsidR="00EB322B" w:rsidTr="00EB322B">
        <w:tc>
          <w:tcPr>
            <w:tcW w:w="567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тип </w:t>
            </w:r>
          </w:p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EB322B">
              <w:rPr>
                <w:sz w:val="20"/>
              </w:rPr>
              <w:t>доку-мента</w:t>
            </w:r>
            <w:proofErr w:type="gramEnd"/>
          </w:p>
        </w:tc>
        <w:tc>
          <w:tcPr>
            <w:tcW w:w="709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серия</w:t>
            </w:r>
          </w:p>
        </w:tc>
        <w:tc>
          <w:tcPr>
            <w:tcW w:w="850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номер</w:t>
            </w:r>
          </w:p>
        </w:tc>
        <w:tc>
          <w:tcPr>
            <w:tcW w:w="851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дата выдачи</w:t>
            </w:r>
          </w:p>
        </w:tc>
        <w:tc>
          <w:tcPr>
            <w:tcW w:w="850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кем </w:t>
            </w:r>
            <w:proofErr w:type="gramStart"/>
            <w:r w:rsidRPr="00EB322B">
              <w:rPr>
                <w:sz w:val="20"/>
              </w:rPr>
              <w:t>выдан</w:t>
            </w:r>
            <w:proofErr w:type="gramEnd"/>
          </w:p>
        </w:tc>
        <w:tc>
          <w:tcPr>
            <w:tcW w:w="993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БИК кредитной организации</w:t>
            </w:r>
          </w:p>
        </w:tc>
        <w:tc>
          <w:tcPr>
            <w:tcW w:w="1134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Номер счета в кредитной организации (20 знаков)</w:t>
            </w: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7309A" w:rsidRDefault="0097309A" w:rsidP="0097309A">
      <w:pPr>
        <w:pStyle w:val="ConsPlusNormal"/>
        <w:ind w:left="1701" w:hanging="567"/>
        <w:jc w:val="center"/>
        <w:rPr>
          <w:sz w:val="24"/>
          <w:szCs w:val="24"/>
        </w:rPr>
      </w:pPr>
    </w:p>
    <w:p w:rsidR="0097309A" w:rsidRDefault="0097309A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97309A" w:rsidRDefault="0097309A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40151D" w:rsidRDefault="0040151D" w:rsidP="0097309A">
      <w:pPr>
        <w:pStyle w:val="ConsPlusNormal"/>
        <w:ind w:left="5529"/>
        <w:jc w:val="center"/>
        <w:rPr>
          <w:sz w:val="24"/>
          <w:szCs w:val="24"/>
        </w:rPr>
        <w:sectPr w:rsidR="0040151D" w:rsidSect="0097309A">
          <w:pgSz w:w="16838" w:h="11906" w:orient="landscape"/>
          <w:pgMar w:top="1134" w:right="820" w:bottom="709" w:left="284" w:header="709" w:footer="709" w:gutter="0"/>
          <w:cols w:space="708"/>
          <w:docGrid w:linePitch="360"/>
        </w:sectPr>
      </w:pPr>
    </w:p>
    <w:p w:rsidR="0040151D" w:rsidRDefault="0040151D" w:rsidP="0040151D">
      <w:pPr>
        <w:pStyle w:val="ConsPlusNormal"/>
        <w:ind w:left="5670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</w:t>
      </w: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40151D" w:rsidTr="0043113A">
        <w:tc>
          <w:tcPr>
            <w:tcW w:w="5103" w:type="dxa"/>
          </w:tcPr>
          <w:p w:rsidR="0040151D" w:rsidRDefault="0040151D" w:rsidP="0043113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113A" w:rsidRPr="0043113A" w:rsidRDefault="0043113A" w:rsidP="0043113A">
            <w:pPr>
              <w:pStyle w:val="ConsPlusNormal"/>
            </w:pPr>
            <w:r w:rsidRPr="0043113A">
              <w:t xml:space="preserve">Приложение </w:t>
            </w:r>
            <w:r>
              <w:t>2</w:t>
            </w:r>
            <w:r w:rsidRPr="0043113A">
              <w:t xml:space="preserve"> к решению </w:t>
            </w:r>
          </w:p>
          <w:p w:rsidR="0043113A" w:rsidRPr="0043113A" w:rsidRDefault="0043113A" w:rsidP="0043113A">
            <w:pPr>
              <w:pStyle w:val="ConsPlusNormal"/>
            </w:pPr>
            <w:r w:rsidRPr="0043113A">
              <w:t>Представительного Собрания округа</w:t>
            </w:r>
          </w:p>
          <w:p w:rsidR="0043113A" w:rsidRPr="0043113A" w:rsidRDefault="0043113A" w:rsidP="0043113A">
            <w:pPr>
              <w:pStyle w:val="ConsPlusNormal"/>
            </w:pPr>
            <w:r w:rsidRPr="0043113A">
              <w:t xml:space="preserve">                                                                         от _______________ № _______</w:t>
            </w:r>
          </w:p>
          <w:p w:rsidR="0040151D" w:rsidRDefault="0040151D" w:rsidP="004015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0151D" w:rsidRDefault="0040151D" w:rsidP="0040151D">
      <w:pPr>
        <w:pStyle w:val="ConsPlusNormal"/>
        <w:ind w:left="5670"/>
        <w:rPr>
          <w:sz w:val="24"/>
          <w:szCs w:val="24"/>
        </w:rPr>
      </w:pP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6722"/>
      </w:tblGrid>
      <w:tr w:rsidR="0043113A" w:rsidTr="00A23905">
        <w:tc>
          <w:tcPr>
            <w:tcW w:w="5103" w:type="dxa"/>
          </w:tcPr>
          <w:p w:rsidR="0043113A" w:rsidRDefault="0043113A" w:rsidP="004015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3113A" w:rsidRDefault="0043113A" w:rsidP="0040151D">
            <w:pPr>
              <w:pStyle w:val="ConsPlusNormal"/>
              <w:rPr>
                <w:szCs w:val="28"/>
              </w:rPr>
            </w:pPr>
            <w:r w:rsidRPr="0043113A">
              <w:rPr>
                <w:szCs w:val="28"/>
              </w:rPr>
              <w:t>В адми</w:t>
            </w:r>
            <w:r>
              <w:rPr>
                <w:szCs w:val="28"/>
              </w:rPr>
              <w:t>нистрацию Белозерского муниципального округа</w:t>
            </w:r>
          </w:p>
          <w:p w:rsidR="0043113A" w:rsidRDefault="0043113A" w:rsidP="0040151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______________________________</w:t>
            </w:r>
            <w:r w:rsidR="00EB12C3">
              <w:rPr>
                <w:szCs w:val="28"/>
              </w:rPr>
              <w:t>___________</w:t>
            </w:r>
            <w:r>
              <w:rPr>
                <w:szCs w:val="28"/>
              </w:rPr>
              <w:t>___</w:t>
            </w:r>
          </w:p>
          <w:p w:rsidR="0043113A" w:rsidRDefault="0043113A" w:rsidP="0040151D">
            <w:pPr>
              <w:pStyle w:val="ConsPlusNormal"/>
              <w:pBdr>
                <w:bottom w:val="single" w:sz="12" w:space="1" w:color="auto"/>
              </w:pBdr>
              <w:rPr>
                <w:szCs w:val="28"/>
              </w:rPr>
            </w:pPr>
          </w:p>
          <w:p w:rsidR="0043113A" w:rsidRDefault="0043113A" w:rsidP="004311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(последнее при наличии))</w:t>
            </w:r>
          </w:p>
          <w:p w:rsidR="0043113A" w:rsidRDefault="0043113A" w:rsidP="0043113A">
            <w:pPr>
              <w:pStyle w:val="ConsPlusNormal"/>
              <w:rPr>
                <w:sz w:val="24"/>
                <w:szCs w:val="24"/>
              </w:rPr>
            </w:pPr>
          </w:p>
          <w:p w:rsidR="0043113A" w:rsidRDefault="0043113A" w:rsidP="0043113A">
            <w:pPr>
              <w:pStyle w:val="ConsPlusNormal"/>
              <w:rPr>
                <w:szCs w:val="28"/>
              </w:rPr>
            </w:pPr>
            <w:r w:rsidRPr="0043113A">
              <w:rPr>
                <w:szCs w:val="28"/>
              </w:rPr>
              <w:t>место ре</w:t>
            </w:r>
            <w:r>
              <w:rPr>
                <w:szCs w:val="28"/>
              </w:rPr>
              <w:t>г</w:t>
            </w:r>
            <w:r w:rsidRPr="0043113A">
              <w:rPr>
                <w:szCs w:val="28"/>
              </w:rPr>
              <w:t>истрации:</w:t>
            </w:r>
            <w:r>
              <w:rPr>
                <w:szCs w:val="28"/>
              </w:rPr>
              <w:t xml:space="preserve"> ____________________</w:t>
            </w:r>
            <w:r w:rsidR="00EB12C3">
              <w:rPr>
                <w:szCs w:val="28"/>
              </w:rPr>
              <w:t>_________</w:t>
            </w:r>
          </w:p>
          <w:p w:rsidR="0043113A" w:rsidRDefault="0043113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</w:t>
            </w:r>
            <w:r w:rsidR="00EB12C3">
              <w:rPr>
                <w:szCs w:val="28"/>
              </w:rPr>
              <w:t>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 проживания: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  <w:r w:rsidR="00EB12C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 w:rsidR="00EB12C3">
              <w:rPr>
                <w:sz w:val="28"/>
                <w:szCs w:val="28"/>
              </w:rPr>
              <w:t>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рождения:_____________________________________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телефон:___________________________________</w:t>
            </w:r>
            <w:r w:rsidR="00EB12C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очты</w:t>
            </w:r>
            <w:proofErr w:type="spellEnd"/>
            <w:r>
              <w:rPr>
                <w:sz w:val="28"/>
                <w:szCs w:val="28"/>
              </w:rPr>
              <w:t>:_____________________________________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паспорт:</w:t>
            </w:r>
            <w:r w:rsidR="00EB1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серия______________№_________________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выдачи:______________________________________</w:t>
            </w:r>
            <w:r w:rsidR="00EB12C3">
              <w:rPr>
                <w:sz w:val="28"/>
                <w:szCs w:val="28"/>
              </w:rPr>
              <w:t>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  <w:r w:rsidR="00EB12C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ИНН:______________________________________</w:t>
            </w:r>
            <w:r w:rsidR="00EB12C3">
              <w:rPr>
                <w:sz w:val="28"/>
                <w:szCs w:val="28"/>
              </w:rPr>
              <w:t>___</w:t>
            </w:r>
          </w:p>
          <w:p w:rsidR="0043113A" w:rsidRPr="0043113A" w:rsidRDefault="0043113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СНИЛС:______________________________________</w:t>
            </w:r>
            <w:r w:rsidR="00EB12C3">
              <w:rPr>
                <w:sz w:val="28"/>
                <w:szCs w:val="28"/>
              </w:rPr>
              <w:t>_</w:t>
            </w:r>
          </w:p>
          <w:p w:rsidR="0043113A" w:rsidRPr="0043113A" w:rsidRDefault="0043113A" w:rsidP="0043113A">
            <w:pPr>
              <w:pStyle w:val="ConsPlusNormal"/>
              <w:rPr>
                <w:szCs w:val="28"/>
              </w:rPr>
            </w:pPr>
          </w:p>
        </w:tc>
      </w:tr>
    </w:tbl>
    <w:p w:rsidR="0043113A" w:rsidRDefault="0043113A" w:rsidP="0040151D">
      <w:pPr>
        <w:pStyle w:val="ConsPlusNormal"/>
        <w:ind w:left="5670"/>
        <w:rPr>
          <w:sz w:val="24"/>
          <w:szCs w:val="24"/>
        </w:rPr>
      </w:pPr>
    </w:p>
    <w:p w:rsidR="00EB12C3" w:rsidRDefault="00EB12C3" w:rsidP="00EB12C3">
      <w:pPr>
        <w:pStyle w:val="ConsPlusNormal"/>
        <w:ind w:left="9214" w:hanging="9214"/>
        <w:jc w:val="center"/>
        <w:rPr>
          <w:szCs w:val="28"/>
        </w:rPr>
      </w:pPr>
      <w:r>
        <w:rPr>
          <w:szCs w:val="28"/>
        </w:rPr>
        <w:t>ЗАЯВЛЕНИЕ</w:t>
      </w:r>
    </w:p>
    <w:p w:rsidR="00EB12C3" w:rsidRDefault="00EB12C3" w:rsidP="00EB12C3">
      <w:pPr>
        <w:pStyle w:val="ConsPlusNormal"/>
        <w:jc w:val="center"/>
        <w:rPr>
          <w:szCs w:val="28"/>
        </w:rPr>
      </w:pPr>
      <w:r>
        <w:rPr>
          <w:szCs w:val="28"/>
        </w:rPr>
        <w:t>о предоставлении единовременной социальной выплаты работникам</w:t>
      </w:r>
    </w:p>
    <w:p w:rsidR="00EB12C3" w:rsidRDefault="00EB12C3" w:rsidP="00EB12C3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аппаратов мировых судей</w:t>
      </w:r>
    </w:p>
    <w:p w:rsidR="00EB12C3" w:rsidRDefault="00EB12C3" w:rsidP="00EB12C3">
      <w:pPr>
        <w:pStyle w:val="ConsPlusNormal"/>
        <w:jc w:val="center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Я, ____________________________________________________________</w:t>
      </w:r>
    </w:p>
    <w:p w:rsidR="00EB12C3" w:rsidRDefault="00EB12C3" w:rsidP="00EB12C3">
      <w:pPr>
        <w:pStyle w:val="ConsPlusNormal"/>
        <w:jc w:val="center"/>
        <w:rPr>
          <w:szCs w:val="28"/>
        </w:rPr>
      </w:pPr>
      <w:r w:rsidRPr="00EB12C3">
        <w:rPr>
          <w:szCs w:val="28"/>
        </w:rPr>
        <w:t>(</w:t>
      </w:r>
      <w:r>
        <w:rPr>
          <w:szCs w:val="28"/>
        </w:rPr>
        <w:t>ФИО)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прошу выплатить мне единовременную  социальную выплату  в размере ________________рублей.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К заявлению прилагаю банковские реквизиты для перечисления выплаты.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За достоверность предоставленных документов несу персональную ответственность. Против проверки представленных мной сведений не возражаю.</w:t>
      </w:r>
    </w:p>
    <w:p w:rsidR="00EB12C3" w:rsidRDefault="00EB12C3" w:rsidP="00EB12C3">
      <w:pPr>
        <w:pStyle w:val="ConsPlusNormal"/>
        <w:jc w:val="both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___________________________/_____________________________________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(подпись)                                                (расшифровка)</w:t>
      </w:r>
    </w:p>
    <w:p w:rsidR="00EB12C3" w:rsidRDefault="00EB12C3" w:rsidP="00EB12C3">
      <w:pPr>
        <w:pStyle w:val="ConsPlusNormal"/>
        <w:jc w:val="both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«_____»_______________20___г.</w:t>
      </w:r>
    </w:p>
    <w:p w:rsidR="00A23905" w:rsidRDefault="00A23905" w:rsidP="00EB12C3">
      <w:pPr>
        <w:pStyle w:val="ConsPlusNormal"/>
        <w:jc w:val="both"/>
        <w:rPr>
          <w:szCs w:val="28"/>
        </w:rPr>
      </w:pPr>
    </w:p>
    <w:p w:rsidR="00A23905" w:rsidRDefault="00A23905" w:rsidP="00EB12C3">
      <w:pPr>
        <w:pStyle w:val="ConsPlusNormal"/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A23905" w:rsidTr="00A23905">
        <w:tc>
          <w:tcPr>
            <w:tcW w:w="5139" w:type="dxa"/>
          </w:tcPr>
          <w:p w:rsidR="00A23905" w:rsidRDefault="00A23905" w:rsidP="00EB12C3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5140" w:type="dxa"/>
          </w:tcPr>
          <w:p w:rsidR="00A23905" w:rsidRPr="0043113A" w:rsidRDefault="00A23905" w:rsidP="00A23905">
            <w:pPr>
              <w:pStyle w:val="ConsPlusNormal"/>
            </w:pPr>
            <w:r w:rsidRPr="0043113A">
              <w:t xml:space="preserve">Приложение </w:t>
            </w:r>
            <w:r>
              <w:t>3</w:t>
            </w:r>
            <w:r w:rsidRPr="0043113A">
              <w:t xml:space="preserve"> к решению </w:t>
            </w:r>
          </w:p>
          <w:p w:rsidR="00A23905" w:rsidRPr="0043113A" w:rsidRDefault="00A23905" w:rsidP="00A23905">
            <w:pPr>
              <w:pStyle w:val="ConsPlusNormal"/>
            </w:pPr>
            <w:r w:rsidRPr="0043113A">
              <w:t>Представительного Собрания округа</w:t>
            </w:r>
          </w:p>
          <w:p w:rsidR="00A23905" w:rsidRPr="0043113A" w:rsidRDefault="00A23905" w:rsidP="00A23905">
            <w:pPr>
              <w:pStyle w:val="ConsPlusNormal"/>
            </w:pPr>
            <w:r w:rsidRPr="0043113A">
              <w:t xml:space="preserve">                                                                         от _______________ № _______</w:t>
            </w:r>
          </w:p>
          <w:p w:rsidR="00A23905" w:rsidRDefault="00A23905" w:rsidP="00EB12C3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A23905" w:rsidRDefault="00A23905" w:rsidP="00A23905">
      <w:pPr>
        <w:pStyle w:val="ConsPlusNormal"/>
        <w:jc w:val="center"/>
        <w:rPr>
          <w:szCs w:val="28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center"/>
        <w:rPr>
          <w:lang w:eastAsia="ru-RU"/>
        </w:rPr>
      </w:pPr>
      <w:r>
        <w:rPr>
          <w:lang w:eastAsia="ru-RU"/>
        </w:rPr>
        <w:t>СОГЛАСИЕ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center"/>
        <w:rPr>
          <w:lang w:eastAsia="ru-RU"/>
        </w:rPr>
      </w:pPr>
      <w:r>
        <w:rPr>
          <w:lang w:eastAsia="ru-RU"/>
        </w:rPr>
        <w:t>на обработку персональных данных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center"/>
        <w:rPr>
          <w:lang w:eastAsia="ru-RU"/>
        </w:rPr>
      </w:pPr>
    </w:p>
    <w:p w:rsidR="00A23905" w:rsidRPr="001F5383" w:rsidRDefault="00A23905" w:rsidP="00A23905">
      <w:pPr>
        <w:autoSpaceDE w:val="0"/>
        <w:autoSpaceDN w:val="0"/>
        <w:adjustRightInd w:val="0"/>
        <w:ind w:firstLine="360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Я, ___________________________________________________________________________</w:t>
      </w:r>
    </w:p>
    <w:p w:rsidR="00A23905" w:rsidRPr="001F5383" w:rsidRDefault="001F5383" w:rsidP="00A23905">
      <w:pPr>
        <w:autoSpaceDE w:val="0"/>
        <w:autoSpaceDN w:val="0"/>
        <w:adjustRightInd w:val="0"/>
        <w:ind w:firstLine="360"/>
        <w:jc w:val="center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(фамилия, имя, отчество)</w:t>
      </w:r>
    </w:p>
    <w:p w:rsidR="001F5383" w:rsidRP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зарегистрированны</w:t>
      </w:r>
      <w:proofErr w:type="gramStart"/>
      <w:r w:rsidRPr="001F5383">
        <w:rPr>
          <w:sz w:val="26"/>
          <w:szCs w:val="26"/>
          <w:lang w:eastAsia="ru-RU"/>
        </w:rPr>
        <w:t>й(</w:t>
      </w:r>
      <w:proofErr w:type="gramEnd"/>
      <w:r w:rsidRPr="001F5383">
        <w:rPr>
          <w:sz w:val="26"/>
          <w:szCs w:val="26"/>
          <w:lang w:eastAsia="ru-RU"/>
        </w:rPr>
        <w:t>-</w:t>
      </w:r>
      <w:proofErr w:type="spellStart"/>
      <w:r w:rsidRPr="001F5383">
        <w:rPr>
          <w:sz w:val="26"/>
          <w:szCs w:val="26"/>
          <w:lang w:eastAsia="ru-RU"/>
        </w:rPr>
        <w:t>ая</w:t>
      </w:r>
      <w:proofErr w:type="spellEnd"/>
      <w:r w:rsidRPr="001F5383">
        <w:rPr>
          <w:sz w:val="26"/>
          <w:szCs w:val="26"/>
          <w:lang w:eastAsia="ru-RU"/>
        </w:rPr>
        <w:t>)</w:t>
      </w:r>
      <w:r>
        <w:rPr>
          <w:sz w:val="26"/>
          <w:szCs w:val="26"/>
          <w:lang w:eastAsia="ru-RU"/>
        </w:rPr>
        <w:t xml:space="preserve">  по   </w:t>
      </w:r>
      <w:r w:rsidRPr="001F5383">
        <w:rPr>
          <w:sz w:val="26"/>
          <w:szCs w:val="26"/>
          <w:lang w:eastAsia="ru-RU"/>
        </w:rPr>
        <w:t>адресу:_________________________________________</w:t>
      </w:r>
    </w:p>
    <w:p w:rsid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__________________________________________________________________</w:t>
      </w:r>
      <w:r>
        <w:rPr>
          <w:sz w:val="26"/>
          <w:szCs w:val="26"/>
          <w:lang w:eastAsia="ru-RU"/>
        </w:rPr>
        <w:t>__</w:t>
      </w:r>
      <w:r w:rsidRPr="001F5383">
        <w:rPr>
          <w:sz w:val="26"/>
          <w:szCs w:val="26"/>
          <w:lang w:eastAsia="ru-RU"/>
        </w:rPr>
        <w:t>____</w:t>
      </w:r>
    </w:p>
    <w:p w:rsidR="001F5383" w:rsidRP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A23905" w:rsidRPr="001F5383" w:rsidRDefault="00A23905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Pr="001F5383" w:rsidRDefault="00A23905" w:rsidP="001F5383">
      <w:pPr>
        <w:autoSpaceDE w:val="0"/>
        <w:autoSpaceDN w:val="0"/>
        <w:adjustRightInd w:val="0"/>
        <w:ind w:right="-2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 xml:space="preserve">Паспортные данные серия____________№ ___________________ </w:t>
      </w:r>
      <w:proofErr w:type="gramStart"/>
      <w:r w:rsidRPr="001F5383">
        <w:rPr>
          <w:sz w:val="26"/>
          <w:szCs w:val="26"/>
          <w:lang w:eastAsia="ru-RU"/>
        </w:rPr>
        <w:t>выдан</w:t>
      </w:r>
      <w:proofErr w:type="gramEnd"/>
      <w:r w:rsidRPr="001F5383">
        <w:rPr>
          <w:sz w:val="26"/>
          <w:szCs w:val="26"/>
          <w:lang w:eastAsia="ru-RU"/>
        </w:rPr>
        <w:t xml:space="preserve"> </w:t>
      </w:r>
      <w:r w:rsidR="001F5383">
        <w:rPr>
          <w:sz w:val="26"/>
          <w:szCs w:val="26"/>
          <w:lang w:eastAsia="ru-RU"/>
        </w:rPr>
        <w:t>____________</w:t>
      </w:r>
    </w:p>
    <w:p w:rsid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A23905" w:rsidRPr="001F5383" w:rsidRDefault="00A23905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__________________________________________________________________________</w:t>
      </w:r>
      <w:r w:rsidR="001F5383" w:rsidRPr="001F5383">
        <w:rPr>
          <w:sz w:val="26"/>
          <w:szCs w:val="26"/>
          <w:lang w:eastAsia="ru-RU"/>
        </w:rPr>
        <w:t>___</w:t>
      </w:r>
    </w:p>
    <w:p w:rsidR="00A23905" w:rsidRPr="001F5383" w:rsidRDefault="001F5383" w:rsidP="001F5383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(кем и когда)</w:t>
      </w:r>
    </w:p>
    <w:p w:rsidR="00A23905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 xml:space="preserve">Даю согласие на обработку персональных данных администрации Белозерского муниципального округа, МКУ «Централизованная бухгалтерия». </w:t>
      </w:r>
      <w:r>
        <w:rPr>
          <w:sz w:val="26"/>
          <w:szCs w:val="26"/>
          <w:lang w:eastAsia="ru-RU"/>
        </w:rPr>
        <w:t>Согласие дается в целях предоставления единовременной социальной выплаты работникам аппаратов мировых судей.</w:t>
      </w:r>
    </w:p>
    <w:p w:rsid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</w:t>
      </w:r>
      <w:proofErr w:type="gramStart"/>
      <w:r>
        <w:rPr>
          <w:sz w:val="26"/>
          <w:szCs w:val="26"/>
          <w:lang w:eastAsia="ru-RU"/>
        </w:rPr>
        <w:t>С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</w:t>
      </w:r>
      <w:r w:rsidR="00A2119A">
        <w:rPr>
          <w:sz w:val="26"/>
          <w:szCs w:val="26"/>
          <w:lang w:eastAsia="ru-RU"/>
        </w:rPr>
        <w:t>, уничтожение персональных данных, передача (в органы государственной власти Российской Федерации и Вологодской области, органы местного самоуправления муниципальных образований Вологодской области, иные организации и учреждения для оказания мер социальной поддержки в соответствии с утвержденным Порядком и законодательством Российской Федерации).</w:t>
      </w:r>
      <w:proofErr w:type="gramEnd"/>
    </w:p>
    <w:p w:rsidR="00A2119A" w:rsidRDefault="00A2119A" w:rsidP="00A2119A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Персональные данные обрабатываются с использованием средств автоматизации и без использования средств автоматизации.</w:t>
      </w:r>
    </w:p>
    <w:p w:rsidR="00A2119A" w:rsidRDefault="00A2119A" w:rsidP="00A2119A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A2119A" w:rsidRDefault="00A2119A" w:rsidP="00A2119A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Достоверность представленных персональных данных и сведений подтверждаю.</w:t>
      </w:r>
    </w:p>
    <w:p w:rsidR="00A2119A" w:rsidRPr="001F5383" w:rsidRDefault="00A2119A" w:rsidP="00A2119A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Настоящее согласие может быть отозвано мной или законным представителем в письменной форме.</w:t>
      </w:r>
    </w:p>
    <w:p w:rsidR="001F5383" w:rsidRP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P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Default="001F5383" w:rsidP="00A23905">
      <w:pPr>
        <w:autoSpaceDE w:val="0"/>
        <w:autoSpaceDN w:val="0"/>
        <w:adjustRightInd w:val="0"/>
        <w:jc w:val="both"/>
        <w:rPr>
          <w:lang w:eastAsia="ru-RU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(Ф.И.О., подпись лица, давшего согласие)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  <w:r>
        <w:rPr>
          <w:lang w:eastAsia="ru-RU"/>
        </w:rPr>
        <w:t>«______» _________________20____ г.</w:t>
      </w:r>
    </w:p>
    <w:p w:rsidR="00A23905" w:rsidRPr="00EB12C3" w:rsidRDefault="00A23905" w:rsidP="00A23905">
      <w:pPr>
        <w:pStyle w:val="ConsPlusNormal"/>
        <w:jc w:val="center"/>
        <w:rPr>
          <w:szCs w:val="28"/>
        </w:rPr>
      </w:pPr>
    </w:p>
    <w:sectPr w:rsidR="00A23905" w:rsidRPr="00EB12C3" w:rsidSect="00A2119A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37C"/>
    <w:multiLevelType w:val="multilevel"/>
    <w:tmpl w:val="245410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41450"/>
    <w:multiLevelType w:val="multilevel"/>
    <w:tmpl w:val="D8305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C4709"/>
    <w:multiLevelType w:val="multilevel"/>
    <w:tmpl w:val="D988E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94E50"/>
    <w:multiLevelType w:val="multilevel"/>
    <w:tmpl w:val="36888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313E49"/>
    <w:multiLevelType w:val="multilevel"/>
    <w:tmpl w:val="52DC43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D586D"/>
    <w:multiLevelType w:val="multilevel"/>
    <w:tmpl w:val="3F6440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5F7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6045B2"/>
    <w:multiLevelType w:val="multilevel"/>
    <w:tmpl w:val="E870A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7D2A3A"/>
    <w:multiLevelType w:val="multilevel"/>
    <w:tmpl w:val="5E60E9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7350D9F"/>
    <w:multiLevelType w:val="hybridMultilevel"/>
    <w:tmpl w:val="48C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33E0F"/>
    <w:multiLevelType w:val="multilevel"/>
    <w:tmpl w:val="0322A2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203772"/>
    <w:multiLevelType w:val="multilevel"/>
    <w:tmpl w:val="7AE62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D62F77"/>
    <w:multiLevelType w:val="multilevel"/>
    <w:tmpl w:val="475E72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CC7813"/>
    <w:multiLevelType w:val="multilevel"/>
    <w:tmpl w:val="A058D2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C6AD7"/>
    <w:multiLevelType w:val="hybridMultilevel"/>
    <w:tmpl w:val="06787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523B"/>
    <w:multiLevelType w:val="multilevel"/>
    <w:tmpl w:val="C56EC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10"/>
  </w:num>
  <w:num w:numId="10">
    <w:abstractNumId w:val="13"/>
  </w:num>
  <w:num w:numId="11">
    <w:abstractNumId w:val="2"/>
  </w:num>
  <w:num w:numId="12">
    <w:abstractNumId w:val="14"/>
  </w:num>
  <w:num w:numId="13">
    <w:abstractNumId w:val="6"/>
  </w:num>
  <w:num w:numId="14">
    <w:abstractNumId w:val="8"/>
  </w:num>
  <w:num w:numId="15">
    <w:abstractNumId w:val="3"/>
  </w:num>
  <w:num w:numId="16">
    <w:abstractNumId w:val="9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22"/>
    <w:rsid w:val="00025969"/>
    <w:rsid w:val="00070F06"/>
    <w:rsid w:val="00073BA2"/>
    <w:rsid w:val="00092841"/>
    <w:rsid w:val="000B73E8"/>
    <w:rsid w:val="000F1DD7"/>
    <w:rsid w:val="00114349"/>
    <w:rsid w:val="00120377"/>
    <w:rsid w:val="00120ECC"/>
    <w:rsid w:val="00185625"/>
    <w:rsid w:val="001B7ECB"/>
    <w:rsid w:val="001F5383"/>
    <w:rsid w:val="00243925"/>
    <w:rsid w:val="002C362B"/>
    <w:rsid w:val="002C6181"/>
    <w:rsid w:val="003103C4"/>
    <w:rsid w:val="00311027"/>
    <w:rsid w:val="003A4E03"/>
    <w:rsid w:val="0040151D"/>
    <w:rsid w:val="00412DD6"/>
    <w:rsid w:val="00425D4B"/>
    <w:rsid w:val="0043113A"/>
    <w:rsid w:val="00445641"/>
    <w:rsid w:val="004611C7"/>
    <w:rsid w:val="00471755"/>
    <w:rsid w:val="0048256F"/>
    <w:rsid w:val="004C3E11"/>
    <w:rsid w:val="00513F49"/>
    <w:rsid w:val="005449B8"/>
    <w:rsid w:val="0058576F"/>
    <w:rsid w:val="00596209"/>
    <w:rsid w:val="00641590"/>
    <w:rsid w:val="006D60D7"/>
    <w:rsid w:val="006F481D"/>
    <w:rsid w:val="00703EBA"/>
    <w:rsid w:val="00737415"/>
    <w:rsid w:val="00791582"/>
    <w:rsid w:val="007B0E78"/>
    <w:rsid w:val="007C5509"/>
    <w:rsid w:val="00851800"/>
    <w:rsid w:val="00853422"/>
    <w:rsid w:val="00890653"/>
    <w:rsid w:val="008E73CE"/>
    <w:rsid w:val="00907D68"/>
    <w:rsid w:val="0095407A"/>
    <w:rsid w:val="0096464B"/>
    <w:rsid w:val="0097209C"/>
    <w:rsid w:val="0097309A"/>
    <w:rsid w:val="009862EF"/>
    <w:rsid w:val="009A1878"/>
    <w:rsid w:val="009C4F81"/>
    <w:rsid w:val="00A07E38"/>
    <w:rsid w:val="00A2119A"/>
    <w:rsid w:val="00A23905"/>
    <w:rsid w:val="00A260B4"/>
    <w:rsid w:val="00A421AD"/>
    <w:rsid w:val="00AA12AC"/>
    <w:rsid w:val="00B4352D"/>
    <w:rsid w:val="00B7158C"/>
    <w:rsid w:val="00B87259"/>
    <w:rsid w:val="00BA7B99"/>
    <w:rsid w:val="00BC13E9"/>
    <w:rsid w:val="00BE6671"/>
    <w:rsid w:val="00C30E9A"/>
    <w:rsid w:val="00C40DD8"/>
    <w:rsid w:val="00C54B61"/>
    <w:rsid w:val="00CA221B"/>
    <w:rsid w:val="00CA3E5B"/>
    <w:rsid w:val="00CC4627"/>
    <w:rsid w:val="00CD7EA6"/>
    <w:rsid w:val="00CF40C1"/>
    <w:rsid w:val="00D12543"/>
    <w:rsid w:val="00D16413"/>
    <w:rsid w:val="00D2598D"/>
    <w:rsid w:val="00D50819"/>
    <w:rsid w:val="00D71B9C"/>
    <w:rsid w:val="00D856E0"/>
    <w:rsid w:val="00DB0400"/>
    <w:rsid w:val="00DB780C"/>
    <w:rsid w:val="00DD5C61"/>
    <w:rsid w:val="00DE09E4"/>
    <w:rsid w:val="00E41F51"/>
    <w:rsid w:val="00E42AFF"/>
    <w:rsid w:val="00E47736"/>
    <w:rsid w:val="00E61814"/>
    <w:rsid w:val="00EB12C3"/>
    <w:rsid w:val="00EB322B"/>
    <w:rsid w:val="00F3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0653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890653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890653"/>
    <w:pPr>
      <w:jc w:val="center"/>
    </w:pPr>
    <w:rPr>
      <w:b/>
      <w:bCs/>
      <w:sz w:val="36"/>
    </w:rPr>
  </w:style>
  <w:style w:type="character" w:customStyle="1" w:styleId="a7">
    <w:name w:val="Название Знак"/>
    <w:basedOn w:val="a0"/>
    <w:link w:val="a6"/>
    <w:rsid w:val="0089065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8"/>
    <w:uiPriority w:val="99"/>
    <w:unhideWhenUsed/>
    <w:rsid w:val="00890653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8906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906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6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2">
    <w:name w:val="Body text (2)_"/>
    <w:basedOn w:val="a0"/>
    <w:link w:val="Bodytext20"/>
    <w:rsid w:val="00D12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2543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sz w:val="28"/>
      <w:szCs w:val="28"/>
      <w:lang w:eastAsia="en-US"/>
    </w:rPr>
  </w:style>
  <w:style w:type="character" w:customStyle="1" w:styleId="Bodytext2ItalicSpacing-2pt">
    <w:name w:val="Body text (2) + Italic;Spacing -2 pt"/>
    <w:basedOn w:val="Bodytext2"/>
    <w:rsid w:val="00DD5C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D5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DD5C61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Bodytext2SmallCaps">
    <w:name w:val="Body text (2) + Small Caps"/>
    <w:basedOn w:val="Bodytext2"/>
    <w:rsid w:val="00DD5C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DD5C61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Bodytext60">
    <w:name w:val="Body text (6)"/>
    <w:basedOn w:val="a"/>
    <w:link w:val="Bodytext6"/>
    <w:rsid w:val="00DD5C61"/>
    <w:pPr>
      <w:widowControl w:val="0"/>
      <w:shd w:val="clear" w:color="auto" w:fill="FFFFFF"/>
      <w:spacing w:line="322" w:lineRule="exact"/>
      <w:ind w:firstLine="840"/>
      <w:jc w:val="both"/>
    </w:pPr>
    <w:rPr>
      <w:rFonts w:ascii="Tahoma" w:eastAsia="Tahoma" w:hAnsi="Tahoma" w:cs="Tahoma"/>
      <w:sz w:val="26"/>
      <w:szCs w:val="26"/>
      <w:lang w:eastAsia="en-US"/>
    </w:rPr>
  </w:style>
  <w:style w:type="paragraph" w:customStyle="1" w:styleId="11">
    <w:name w:val="Гиперссылка1"/>
    <w:basedOn w:val="a"/>
    <w:link w:val="ab"/>
    <w:rsid w:val="004611C7"/>
    <w:pPr>
      <w:spacing w:after="200" w:line="276" w:lineRule="auto"/>
    </w:pPr>
    <w:rPr>
      <w:rFonts w:asciiTheme="minorHAnsi" w:hAnsiTheme="minorHAnsi"/>
      <w:color w:val="0000FF"/>
      <w:sz w:val="22"/>
      <w:szCs w:val="20"/>
      <w:u w:val="single"/>
      <w:lang w:eastAsia="ru-RU"/>
    </w:rPr>
  </w:style>
  <w:style w:type="character" w:styleId="ab">
    <w:name w:val="Hyperlink"/>
    <w:basedOn w:val="a0"/>
    <w:link w:val="11"/>
    <w:unhideWhenUsed/>
    <w:rsid w:val="004611C7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2">
    <w:name w:val="Оглавление 1 Знак"/>
    <w:link w:val="13"/>
    <w:uiPriority w:val="39"/>
    <w:locked/>
    <w:rsid w:val="004611C7"/>
    <w:rPr>
      <w:rFonts w:ascii="XO Thames" w:hAnsi="XO Thames"/>
      <w:b/>
      <w:sz w:val="28"/>
    </w:rPr>
  </w:style>
  <w:style w:type="paragraph" w:styleId="13">
    <w:name w:val="toc 1"/>
    <w:next w:val="a"/>
    <w:link w:val="12"/>
    <w:autoRedefine/>
    <w:uiPriority w:val="39"/>
    <w:unhideWhenUsed/>
    <w:rsid w:val="004611C7"/>
    <w:rPr>
      <w:rFonts w:ascii="XO Thames" w:hAnsi="XO Thames"/>
      <w:b/>
      <w:sz w:val="28"/>
    </w:rPr>
  </w:style>
  <w:style w:type="paragraph" w:styleId="ac">
    <w:name w:val="TOC Heading"/>
    <w:uiPriority w:val="39"/>
    <w:semiHidden/>
    <w:unhideWhenUsed/>
    <w:qFormat/>
    <w:rsid w:val="004611C7"/>
    <w:rPr>
      <w:rFonts w:eastAsia="Times New Roman" w:cs="Times New Roman"/>
      <w:color w:val="000000"/>
      <w:szCs w:val="20"/>
      <w:lang w:eastAsia="ru-RU"/>
    </w:rPr>
  </w:style>
  <w:style w:type="paragraph" w:customStyle="1" w:styleId="firstparagraph">
    <w:name w:val="firstparagraph"/>
    <w:basedOn w:val="a"/>
    <w:rsid w:val="00BE6671"/>
    <w:pPr>
      <w:spacing w:before="100" w:beforeAutospacing="1" w:after="100" w:afterAutospacing="1"/>
    </w:pPr>
    <w:rPr>
      <w:lang w:eastAsia="ru-RU"/>
    </w:rPr>
  </w:style>
  <w:style w:type="character" w:customStyle="1" w:styleId="dt-r">
    <w:name w:val="dt-r"/>
    <w:basedOn w:val="a0"/>
    <w:rsid w:val="00F36C90"/>
  </w:style>
  <w:style w:type="character" w:styleId="ad">
    <w:name w:val="Placeholder Text"/>
    <w:basedOn w:val="a0"/>
    <w:uiPriority w:val="99"/>
    <w:semiHidden/>
    <w:rsid w:val="003A4E03"/>
    <w:rPr>
      <w:color w:val="808080"/>
    </w:rPr>
  </w:style>
  <w:style w:type="table" w:styleId="ae">
    <w:name w:val="Table Grid"/>
    <w:basedOn w:val="a1"/>
    <w:uiPriority w:val="59"/>
    <w:rsid w:val="0097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0653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890653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890653"/>
    <w:pPr>
      <w:jc w:val="center"/>
    </w:pPr>
    <w:rPr>
      <w:b/>
      <w:bCs/>
      <w:sz w:val="36"/>
    </w:rPr>
  </w:style>
  <w:style w:type="character" w:customStyle="1" w:styleId="a7">
    <w:name w:val="Название Знак"/>
    <w:basedOn w:val="a0"/>
    <w:link w:val="a6"/>
    <w:rsid w:val="0089065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8"/>
    <w:uiPriority w:val="99"/>
    <w:unhideWhenUsed/>
    <w:rsid w:val="00890653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8906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906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6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2">
    <w:name w:val="Body text (2)_"/>
    <w:basedOn w:val="a0"/>
    <w:link w:val="Bodytext20"/>
    <w:rsid w:val="00D12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2543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sz w:val="28"/>
      <w:szCs w:val="28"/>
      <w:lang w:eastAsia="en-US"/>
    </w:rPr>
  </w:style>
  <w:style w:type="character" w:customStyle="1" w:styleId="Bodytext2ItalicSpacing-2pt">
    <w:name w:val="Body text (2) + Italic;Spacing -2 pt"/>
    <w:basedOn w:val="Bodytext2"/>
    <w:rsid w:val="00DD5C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D5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DD5C61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Bodytext2SmallCaps">
    <w:name w:val="Body text (2) + Small Caps"/>
    <w:basedOn w:val="Bodytext2"/>
    <w:rsid w:val="00DD5C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DD5C61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Bodytext60">
    <w:name w:val="Body text (6)"/>
    <w:basedOn w:val="a"/>
    <w:link w:val="Bodytext6"/>
    <w:rsid w:val="00DD5C61"/>
    <w:pPr>
      <w:widowControl w:val="0"/>
      <w:shd w:val="clear" w:color="auto" w:fill="FFFFFF"/>
      <w:spacing w:line="322" w:lineRule="exact"/>
      <w:ind w:firstLine="840"/>
      <w:jc w:val="both"/>
    </w:pPr>
    <w:rPr>
      <w:rFonts w:ascii="Tahoma" w:eastAsia="Tahoma" w:hAnsi="Tahoma" w:cs="Tahoma"/>
      <w:sz w:val="26"/>
      <w:szCs w:val="26"/>
      <w:lang w:eastAsia="en-US"/>
    </w:rPr>
  </w:style>
  <w:style w:type="paragraph" w:customStyle="1" w:styleId="11">
    <w:name w:val="Гиперссылка1"/>
    <w:basedOn w:val="a"/>
    <w:link w:val="ab"/>
    <w:rsid w:val="004611C7"/>
    <w:pPr>
      <w:spacing w:after="200" w:line="276" w:lineRule="auto"/>
    </w:pPr>
    <w:rPr>
      <w:rFonts w:asciiTheme="minorHAnsi" w:hAnsiTheme="minorHAnsi"/>
      <w:color w:val="0000FF"/>
      <w:sz w:val="22"/>
      <w:szCs w:val="20"/>
      <w:u w:val="single"/>
      <w:lang w:eastAsia="ru-RU"/>
    </w:rPr>
  </w:style>
  <w:style w:type="character" w:styleId="ab">
    <w:name w:val="Hyperlink"/>
    <w:basedOn w:val="a0"/>
    <w:link w:val="11"/>
    <w:unhideWhenUsed/>
    <w:rsid w:val="004611C7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2">
    <w:name w:val="Оглавление 1 Знак"/>
    <w:link w:val="13"/>
    <w:uiPriority w:val="39"/>
    <w:locked/>
    <w:rsid w:val="004611C7"/>
    <w:rPr>
      <w:rFonts w:ascii="XO Thames" w:hAnsi="XO Thames"/>
      <w:b/>
      <w:sz w:val="28"/>
    </w:rPr>
  </w:style>
  <w:style w:type="paragraph" w:styleId="13">
    <w:name w:val="toc 1"/>
    <w:next w:val="a"/>
    <w:link w:val="12"/>
    <w:autoRedefine/>
    <w:uiPriority w:val="39"/>
    <w:unhideWhenUsed/>
    <w:rsid w:val="004611C7"/>
    <w:rPr>
      <w:rFonts w:ascii="XO Thames" w:hAnsi="XO Thames"/>
      <w:b/>
      <w:sz w:val="28"/>
    </w:rPr>
  </w:style>
  <w:style w:type="paragraph" w:styleId="ac">
    <w:name w:val="TOC Heading"/>
    <w:uiPriority w:val="39"/>
    <w:semiHidden/>
    <w:unhideWhenUsed/>
    <w:qFormat/>
    <w:rsid w:val="004611C7"/>
    <w:rPr>
      <w:rFonts w:eastAsia="Times New Roman" w:cs="Times New Roman"/>
      <w:color w:val="000000"/>
      <w:szCs w:val="20"/>
      <w:lang w:eastAsia="ru-RU"/>
    </w:rPr>
  </w:style>
  <w:style w:type="paragraph" w:customStyle="1" w:styleId="firstparagraph">
    <w:name w:val="firstparagraph"/>
    <w:basedOn w:val="a"/>
    <w:rsid w:val="00BE6671"/>
    <w:pPr>
      <w:spacing w:before="100" w:beforeAutospacing="1" w:after="100" w:afterAutospacing="1"/>
    </w:pPr>
    <w:rPr>
      <w:lang w:eastAsia="ru-RU"/>
    </w:rPr>
  </w:style>
  <w:style w:type="character" w:customStyle="1" w:styleId="dt-r">
    <w:name w:val="dt-r"/>
    <w:basedOn w:val="a0"/>
    <w:rsid w:val="00F36C90"/>
  </w:style>
  <w:style w:type="character" w:styleId="ad">
    <w:name w:val="Placeholder Text"/>
    <w:basedOn w:val="a0"/>
    <w:uiPriority w:val="99"/>
    <w:semiHidden/>
    <w:rsid w:val="003A4E03"/>
    <w:rPr>
      <w:color w:val="808080"/>
    </w:rPr>
  </w:style>
  <w:style w:type="table" w:styleId="ae">
    <w:name w:val="Table Grid"/>
    <w:basedOn w:val="a1"/>
    <w:uiPriority w:val="59"/>
    <w:rsid w:val="0097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FC28-508D-401C-AB4F-0FB191E0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6391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Зимбалевская Е.В.</dc:creator>
  <cp:keywords/>
  <dc:description/>
  <cp:lastModifiedBy>Осипова Светлана Евгеньевна</cp:lastModifiedBy>
  <cp:revision>73</cp:revision>
  <cp:lastPrinted>2025-09-22T12:59:00Z</cp:lastPrinted>
  <dcterms:created xsi:type="dcterms:W3CDTF">2023-03-13T12:05:00Z</dcterms:created>
  <dcterms:modified xsi:type="dcterms:W3CDTF">2025-09-22T13:00:00Z</dcterms:modified>
</cp:coreProperties>
</file>