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0"/>
          <w:sz w:val="20"/>
        </w:rPr>
      </w:pPr>
    </w:p>
    <w:p w14:paraId="02000000">
      <w:pPr>
        <w:ind w:firstLine="0" w:left="5664"/>
      </w:pPr>
    </w:p>
    <w:p w14:paraId="03000000">
      <w:pPr>
        <w:ind w:firstLine="0" w:left="5664"/>
      </w:pPr>
      <w:r>
        <w:t xml:space="preserve"> У</w:t>
      </w:r>
      <w:r>
        <w:t xml:space="preserve">ТВЕРЖДЕН </w:t>
      </w:r>
    </w:p>
    <w:p w14:paraId="04000000">
      <w:pPr>
        <w:ind w:firstLine="0" w:left="5664"/>
      </w:pPr>
      <w:r>
        <w:t>п</w:t>
      </w:r>
      <w:r>
        <w:t>остановлением администрации района от 08.06.2012 № 615</w:t>
      </w:r>
    </w:p>
    <w:p w14:paraId="05000000">
      <w:pPr>
        <w:pStyle w:val="Style_2"/>
        <w:widowControl w:val="1"/>
        <w:ind/>
        <w:jc w:val="center"/>
        <w:rPr>
          <w:sz w:val="28"/>
        </w:rPr>
      </w:pPr>
    </w:p>
    <w:p w14:paraId="06000000">
      <w:pPr>
        <w:pStyle w:val="Style_2"/>
        <w:widowControl w:val="1"/>
        <w:ind/>
        <w:jc w:val="center"/>
        <w:rPr>
          <w:sz w:val="28"/>
        </w:rPr>
      </w:pPr>
    </w:p>
    <w:p w14:paraId="07000000">
      <w:pPr>
        <w:pStyle w:val="Style_2"/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ПОРЯДОК</w:t>
      </w:r>
    </w:p>
    <w:p w14:paraId="08000000">
      <w:pPr>
        <w:pStyle w:val="Style_2"/>
        <w:widowControl w:val="1"/>
        <w:ind/>
        <w:jc w:val="center"/>
        <w:rPr>
          <w:b w:val="0"/>
          <w:sz w:val="28"/>
        </w:rPr>
      </w:pPr>
      <w:r>
        <w:rPr>
          <w:b w:val="0"/>
          <w:color w:val="000000"/>
          <w:sz w:val="28"/>
        </w:rPr>
        <w:t>предоставления субсидий субъектам малого и среднего предприним</w:t>
      </w:r>
      <w:r>
        <w:rPr>
          <w:b w:val="0"/>
          <w:color w:val="000000"/>
          <w:sz w:val="28"/>
        </w:rPr>
        <w:t>а</w:t>
      </w:r>
      <w:r>
        <w:rPr>
          <w:b w:val="0"/>
          <w:color w:val="000000"/>
          <w:sz w:val="28"/>
        </w:rPr>
        <w:t>тельства Белозерского муниципального района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(далее- Порядок)</w:t>
      </w:r>
    </w:p>
    <w:p w14:paraId="09000000">
      <w:pPr>
        <w:pStyle w:val="Style_2"/>
        <w:widowControl w:val="1"/>
        <w:ind/>
        <w:jc w:val="center"/>
        <w:rPr>
          <w:b w:val="0"/>
          <w:sz w:val="28"/>
        </w:rPr>
      </w:pPr>
    </w:p>
    <w:p w14:paraId="0A000000">
      <w:pPr>
        <w:pStyle w:val="Style_2"/>
        <w:widowControl w:val="1"/>
        <w:ind/>
        <w:jc w:val="center"/>
        <w:rPr>
          <w:sz w:val="26"/>
        </w:rPr>
      </w:pPr>
      <w:r>
        <w:rPr>
          <w:b w:val="1"/>
          <w:sz w:val="26"/>
        </w:rPr>
        <w:t xml:space="preserve">в редакции </w:t>
      </w:r>
      <w:r>
        <w:rPr>
          <w:b w:val="1"/>
          <w:sz w:val="26"/>
        </w:rPr>
        <w:t>постановл</w:t>
      </w:r>
      <w:r>
        <w:rPr>
          <w:b w:val="1"/>
          <w:sz w:val="26"/>
        </w:rPr>
        <w:t>ения</w:t>
      </w:r>
      <w:r>
        <w:rPr>
          <w:sz w:val="26"/>
        </w:rPr>
        <w:t xml:space="preserve"> </w:t>
      </w:r>
      <w:r>
        <w:rPr>
          <w:sz w:val="26"/>
        </w:rPr>
        <w:t xml:space="preserve">администрации района </w:t>
      </w:r>
      <w:r>
        <w:rPr>
          <w:sz w:val="26"/>
        </w:rPr>
        <w:t xml:space="preserve">от  </w:t>
      </w:r>
      <w:r>
        <w:rPr>
          <w:sz w:val="26"/>
        </w:rPr>
        <w:t>08.07.2021</w:t>
      </w:r>
      <w:r>
        <w:rPr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</w:rPr>
        <w:t>243</w:t>
      </w:r>
    </w:p>
    <w:p w14:paraId="0B000000">
      <w:pPr>
        <w:widowControl w:val="0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 xml:space="preserve">с изменениями, внесенными постановлениями администрации района </w:t>
      </w:r>
    </w:p>
    <w:p w14:paraId="0C000000">
      <w:pPr>
        <w:widowControl w:val="0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от 01.12.2021 № 441, от 06.12.2022 № 452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10000000">
      <w:pPr>
        <w:ind/>
        <w:jc w:val="center"/>
        <w:rPr>
          <w:sz w:val="28"/>
        </w:rPr>
      </w:pPr>
    </w:p>
    <w:p w14:paraId="11000000">
      <w:pPr>
        <w:ind w:firstLine="540" w:left="0"/>
        <w:jc w:val="both"/>
        <w:rPr>
          <w:color w:val="000000"/>
          <w:sz w:val="28"/>
        </w:rPr>
      </w:pPr>
      <w:r>
        <w:rPr>
          <w:sz w:val="28"/>
        </w:rPr>
        <w:t>1.1.Настоящий Порядок предоставления субсидий субъектам малого и среднего предпринимательства Белозерского муниципального района  разр</w:t>
      </w:r>
      <w:r>
        <w:rPr>
          <w:sz w:val="28"/>
        </w:rPr>
        <w:t>а</w:t>
      </w:r>
      <w:r>
        <w:rPr>
          <w:sz w:val="28"/>
        </w:rPr>
        <w:t xml:space="preserve">ботан в соответствии </w:t>
      </w:r>
      <w:r>
        <w:rPr>
          <w:sz w:val="28"/>
        </w:rPr>
        <w:t xml:space="preserve">со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"consultantplus://offline/ref=86A246E66EA17DA2D4763EFF2E1FA765DEBC8CC742BD78922133CA72E81EB4766E4BEA03290874DB8507543FD6A58C2D75CA1C5E9A958A27l4z8I"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статьей 78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 Бюджетного кодекса Российской Федер</w:t>
      </w:r>
      <w:r>
        <w:rPr>
          <w:sz w:val="28"/>
        </w:rPr>
        <w:t>а</w:t>
      </w:r>
      <w:r>
        <w:rPr>
          <w:sz w:val="28"/>
        </w:rPr>
        <w:t xml:space="preserve">ции, Федеральным законом от 24.07.2007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209-ФЗ «О развитии м</w:t>
      </w:r>
      <w:r>
        <w:rPr>
          <w:sz w:val="28"/>
        </w:rPr>
        <w:t>а</w:t>
      </w:r>
      <w:r>
        <w:rPr>
          <w:sz w:val="28"/>
        </w:rPr>
        <w:t>лого и среднего предпринимательства в Российской Федерации»,</w:t>
      </w:r>
      <w:r>
        <w:rPr>
          <w:sz w:val="28"/>
        </w:rPr>
        <w:t xml:space="preserve"> </w:t>
      </w:r>
      <w:r>
        <w:rPr>
          <w:sz w:val="28"/>
        </w:rPr>
        <w:t>постано</w:t>
      </w:r>
      <w:r>
        <w:rPr>
          <w:sz w:val="28"/>
        </w:rPr>
        <w:t>в</w:t>
      </w:r>
      <w:r>
        <w:rPr>
          <w:sz w:val="28"/>
        </w:rPr>
        <w:t xml:space="preserve">лением Правительства Российской Федерации от 18.09.2020 </w:t>
      </w:r>
      <w:r>
        <w:rPr>
          <w:sz w:val="28"/>
        </w:rPr>
        <w:t>№</w:t>
      </w:r>
      <w:r>
        <w:rPr>
          <w:sz w:val="28"/>
        </w:rPr>
        <w:t xml:space="preserve"> 1492 «Об общих тр</w:t>
      </w:r>
      <w:r>
        <w:rPr>
          <w:sz w:val="28"/>
        </w:rPr>
        <w:t>е</w:t>
      </w:r>
      <w:r>
        <w:rPr>
          <w:sz w:val="28"/>
        </w:rPr>
        <w:t>бованиях к нормативным правовым актам, муниципальным правовым а</w:t>
      </w:r>
      <w:r>
        <w:rPr>
          <w:sz w:val="28"/>
        </w:rPr>
        <w:t>к</w:t>
      </w:r>
      <w:r>
        <w:rPr>
          <w:sz w:val="28"/>
        </w:rPr>
        <w:t>там, регулирующим предоставление субсидий, в том числе грантов в форме су</w:t>
      </w:r>
      <w:r>
        <w:rPr>
          <w:sz w:val="28"/>
        </w:rPr>
        <w:t>б</w:t>
      </w:r>
      <w:r>
        <w:rPr>
          <w:sz w:val="28"/>
        </w:rPr>
        <w:t>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</w:t>
      </w:r>
      <w:r>
        <w:rPr>
          <w:sz w:val="28"/>
        </w:rPr>
        <w:t>е</w:t>
      </w:r>
      <w:r>
        <w:rPr>
          <w:sz w:val="28"/>
        </w:rPr>
        <w:t>рации и отдельных положений некоторых актов Правительства Российской Федер</w:t>
      </w:r>
      <w:r>
        <w:rPr>
          <w:sz w:val="28"/>
        </w:rPr>
        <w:t>а</w:t>
      </w:r>
      <w:r>
        <w:rPr>
          <w:sz w:val="28"/>
        </w:rPr>
        <w:t xml:space="preserve">ции», </w:t>
      </w:r>
      <w:r>
        <w:rPr>
          <w:sz w:val="28"/>
        </w:rPr>
        <w:t xml:space="preserve"> в целях реализации муниципальной программы «Э</w:t>
      </w:r>
      <w:r>
        <w:rPr>
          <w:color w:val="000000"/>
          <w:sz w:val="28"/>
        </w:rPr>
        <w:t>кономическое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витие</w:t>
      </w:r>
      <w:r>
        <w:rPr>
          <w:color w:val="000000"/>
          <w:sz w:val="28"/>
        </w:rPr>
        <w:t xml:space="preserve"> Белозерского муниципального района на 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>-202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годы», </w:t>
      </w:r>
      <w:r>
        <w:rPr>
          <w:color w:val="000000"/>
          <w:sz w:val="28"/>
        </w:rPr>
        <w:t>утвержде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ной постановлением администрации </w:t>
      </w:r>
      <w:r>
        <w:rPr>
          <w:color w:val="000000"/>
          <w:sz w:val="28"/>
        </w:rPr>
        <w:t xml:space="preserve">района от </w:t>
      </w:r>
      <w:r>
        <w:rPr>
          <w:sz w:val="28"/>
        </w:rPr>
        <w:t>16.06.2020  № 243</w:t>
      </w:r>
      <w:r>
        <w:rPr>
          <w:color w:val="000000"/>
          <w:sz w:val="28"/>
        </w:rPr>
        <w:t xml:space="preserve"> (с посл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дующими изменениями и дополнениями).</w:t>
      </w: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1.2. Настоящий Порядок определяет условия и порядок предоставления  субсиди</w:t>
      </w:r>
      <w:r>
        <w:rPr>
          <w:sz w:val="28"/>
        </w:rPr>
        <w:t xml:space="preserve">и </w:t>
      </w:r>
      <w:r>
        <w:rPr>
          <w:sz w:val="28"/>
        </w:rPr>
        <w:t>субъектам малого и среднего предпр</w:t>
      </w:r>
      <w:r>
        <w:rPr>
          <w:sz w:val="28"/>
        </w:rPr>
        <w:t>и</w:t>
      </w:r>
      <w:r>
        <w:rPr>
          <w:sz w:val="28"/>
        </w:rPr>
        <w:t>нимательства</w:t>
      </w:r>
      <w:r>
        <w:rPr>
          <w:sz w:val="28"/>
        </w:rPr>
        <w:t xml:space="preserve"> (далее-</w:t>
      </w:r>
      <w:r>
        <w:rPr>
          <w:sz w:val="28"/>
        </w:rPr>
        <w:t>С</w:t>
      </w:r>
      <w:r>
        <w:rPr>
          <w:sz w:val="28"/>
        </w:rPr>
        <w:t>убсидия)</w:t>
      </w:r>
      <w:r>
        <w:rPr>
          <w:sz w:val="28"/>
        </w:rPr>
        <w:t>, осуществляющим деятельность на территории  Белозерского м</w:t>
      </w:r>
      <w:r>
        <w:rPr>
          <w:sz w:val="28"/>
        </w:rPr>
        <w:t>у</w:t>
      </w:r>
      <w:r>
        <w:rPr>
          <w:sz w:val="28"/>
        </w:rPr>
        <w:t>ниципального района, а также порядок возврата выда</w:t>
      </w:r>
      <w:r>
        <w:rPr>
          <w:sz w:val="28"/>
        </w:rPr>
        <w:t>н</w:t>
      </w:r>
      <w:r>
        <w:rPr>
          <w:sz w:val="28"/>
        </w:rPr>
        <w:t>ных субсидий.</w:t>
      </w: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1.3. </w:t>
      </w:r>
      <w:r>
        <w:rPr>
          <w:sz w:val="28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пред</w:t>
      </w:r>
      <w:r>
        <w:rPr>
          <w:sz w:val="28"/>
        </w:rPr>
        <w:t>о</w:t>
      </w:r>
      <w:r>
        <w:rPr>
          <w:sz w:val="28"/>
        </w:rPr>
        <w:t xml:space="preserve">ставление субсидии </w:t>
      </w:r>
      <w:r>
        <w:rPr>
          <w:sz w:val="28"/>
        </w:rPr>
        <w:t>субъектам малого и среднего предпринимательства</w:t>
      </w:r>
      <w:r>
        <w:rPr>
          <w:sz w:val="28"/>
        </w:rPr>
        <w:t xml:space="preserve">, осуществляет администрация </w:t>
      </w:r>
      <w:r>
        <w:rPr>
          <w:sz w:val="28"/>
        </w:rPr>
        <w:t>Белозерского</w:t>
      </w:r>
      <w:r>
        <w:rPr>
          <w:sz w:val="28"/>
        </w:rPr>
        <w:t xml:space="preserve">  муниципального района</w:t>
      </w:r>
      <w:r>
        <w:rPr>
          <w:sz w:val="28"/>
        </w:rPr>
        <w:t xml:space="preserve"> </w:t>
      </w:r>
      <w:r>
        <w:rPr>
          <w:sz w:val="28"/>
        </w:rPr>
        <w:t>(далее - Администрация)</w:t>
      </w:r>
      <w:r>
        <w:rPr>
          <w:sz w:val="28"/>
        </w:rPr>
        <w:t>.</w:t>
      </w:r>
    </w:p>
    <w:p w14:paraId="14000000">
      <w:pPr>
        <w:ind w:firstLine="540" w:left="0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1.4. </w:t>
      </w:r>
      <w:r>
        <w:rPr>
          <w:sz w:val="28"/>
        </w:rPr>
        <w:t>Целью предоставления субсиди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color w:val="000000"/>
          <w:sz w:val="28"/>
        </w:rPr>
        <w:t>субъектам малого и среднего предпринимательства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 xml:space="preserve">оказание поддержки и содействия развитию малого и среднего предпринимательства на территории </w:t>
      </w:r>
      <w:r>
        <w:rPr>
          <w:sz w:val="28"/>
        </w:rPr>
        <w:t>Белозерского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района</w:t>
      </w:r>
      <w:r>
        <w:rPr>
          <w:sz w:val="28"/>
        </w:rPr>
        <w:t xml:space="preserve"> в рамках основного мероприятия </w:t>
      </w:r>
      <w:r>
        <w:rPr>
          <w:sz w:val="28"/>
        </w:rPr>
        <w:t>муниципальной пр</w:t>
      </w:r>
      <w:r>
        <w:rPr>
          <w:sz w:val="28"/>
        </w:rPr>
        <w:t>о</w:t>
      </w:r>
      <w:r>
        <w:rPr>
          <w:sz w:val="28"/>
        </w:rPr>
        <w:t>граммы «Э</w:t>
      </w:r>
      <w:r>
        <w:rPr>
          <w:color w:val="000000"/>
          <w:sz w:val="28"/>
        </w:rPr>
        <w:t>кономическое развитие Белозерского муниципального района на 2021-2025 годы»</w:t>
      </w:r>
      <w:r>
        <w:rPr>
          <w:sz w:val="28"/>
        </w:rPr>
        <w:t>.</w:t>
      </w: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 xml:space="preserve"> </w:t>
      </w:r>
      <w:r>
        <w:rPr>
          <w:sz w:val="28"/>
        </w:rPr>
        <w:t xml:space="preserve">Субсидии субъектам малого и среднего </w:t>
      </w:r>
      <w:r>
        <w:rPr>
          <w:sz w:val="28"/>
        </w:rPr>
        <w:t>предпринимательства пред</w:t>
      </w:r>
      <w:r>
        <w:rPr>
          <w:sz w:val="28"/>
        </w:rPr>
        <w:t>о</w:t>
      </w:r>
      <w:r>
        <w:rPr>
          <w:sz w:val="28"/>
        </w:rPr>
        <w:t>ставля</w:t>
      </w:r>
      <w:r>
        <w:rPr>
          <w:sz w:val="28"/>
        </w:rPr>
        <w:t>ю</w:t>
      </w:r>
      <w:r>
        <w:rPr>
          <w:sz w:val="28"/>
        </w:rPr>
        <w:t xml:space="preserve">тся </w:t>
      </w:r>
      <w:r>
        <w:rPr>
          <w:sz w:val="28"/>
        </w:rPr>
        <w:t>А</w:t>
      </w:r>
      <w:r>
        <w:rPr>
          <w:sz w:val="28"/>
        </w:rPr>
        <w:t>дминистрацией в пределах бюджетных ассигнований, пред</w:t>
      </w:r>
      <w:r>
        <w:rPr>
          <w:sz w:val="28"/>
        </w:rPr>
        <w:t>у</w:t>
      </w:r>
      <w:r>
        <w:rPr>
          <w:sz w:val="28"/>
        </w:rPr>
        <w:t>смотренных в районном бюджете на соответствующий финансовый год и лимитов бюджетных обяз</w:t>
      </w:r>
      <w:r>
        <w:rPr>
          <w:sz w:val="28"/>
        </w:rPr>
        <w:t>а</w:t>
      </w:r>
      <w:r>
        <w:rPr>
          <w:sz w:val="28"/>
        </w:rPr>
        <w:t>тельств, утвержденных в установленном порядке на предоставление субсидий</w:t>
      </w:r>
      <w:r>
        <w:rPr>
          <w:sz w:val="28"/>
        </w:rPr>
        <w:t xml:space="preserve"> в рамках</w:t>
      </w:r>
      <w:r>
        <w:rPr>
          <w:sz w:val="28"/>
        </w:rPr>
        <w:t xml:space="preserve"> реализаци</w:t>
      </w:r>
      <w:r>
        <w:rPr>
          <w:sz w:val="28"/>
        </w:rPr>
        <w:t>и</w:t>
      </w:r>
      <w:r>
        <w:rPr>
          <w:sz w:val="28"/>
        </w:rPr>
        <w:t xml:space="preserve"> мероприятий муниципал</w:t>
      </w:r>
      <w:r>
        <w:rPr>
          <w:sz w:val="28"/>
        </w:rPr>
        <w:t>ь</w:t>
      </w:r>
      <w:r>
        <w:rPr>
          <w:sz w:val="28"/>
        </w:rPr>
        <w:t xml:space="preserve">ной  программы  </w:t>
      </w:r>
      <w:r>
        <w:rPr>
          <w:color w:val="000000"/>
          <w:sz w:val="28"/>
        </w:rPr>
        <w:t>«Экономическое развитие</w:t>
      </w:r>
      <w:r>
        <w:rPr>
          <w:color w:val="000000"/>
          <w:sz w:val="28"/>
        </w:rPr>
        <w:t xml:space="preserve"> Белозерского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района на 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>-202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годы»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>1.6.</w:t>
      </w:r>
      <w:r>
        <w:rPr>
          <w:sz w:val="28"/>
        </w:rPr>
        <w:t xml:space="preserve"> Виды субсидий: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>1)  на компенсацию части затрат на обучение, подготовку, переподг</w:t>
      </w:r>
      <w:r>
        <w:rPr>
          <w:sz w:val="28"/>
        </w:rPr>
        <w:t>о</w:t>
      </w:r>
      <w:r>
        <w:rPr>
          <w:sz w:val="28"/>
        </w:rPr>
        <w:t>товку и повышение квал</w:t>
      </w:r>
      <w:r>
        <w:rPr>
          <w:sz w:val="28"/>
        </w:rPr>
        <w:t>и</w:t>
      </w:r>
      <w:r>
        <w:rPr>
          <w:sz w:val="28"/>
        </w:rPr>
        <w:t>фикации специалистов;</w:t>
      </w: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2)  на возмещение части затрат по оплате коммунальных платежей, в том числе за потребленную электроэнергию, теплоснабжение, водосна</w:t>
      </w:r>
      <w:r>
        <w:rPr>
          <w:sz w:val="28"/>
        </w:rPr>
        <w:t>б</w:t>
      </w:r>
      <w:r>
        <w:rPr>
          <w:sz w:val="28"/>
        </w:rPr>
        <w:t>жение и водоотведение;</w:t>
      </w: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>3)  на возмещение части затрат по оплате за арендованные земельные участки, недвижимое имущество (помещения), используемое для ведения бизнеса;</w:t>
      </w:r>
    </w:p>
    <w:p w14:paraId="1A000000">
      <w:pPr>
        <w:numPr>
          <w:ilvl w:val="1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 xml:space="preserve"> на компенсацию части затрат на приобретение основных средств;</w:t>
      </w:r>
    </w:p>
    <w:p w14:paraId="1B000000">
      <w:pPr>
        <w:numPr>
          <w:ilvl w:val="1"/>
          <w:numId w:val="1"/>
        </w:numPr>
        <w:ind w:firstLine="540" w:left="0"/>
        <w:jc w:val="both"/>
        <w:rPr>
          <w:sz w:val="28"/>
        </w:rPr>
      </w:pPr>
      <w:r>
        <w:rPr>
          <w:sz w:val="28"/>
        </w:rPr>
        <w:t xml:space="preserve"> на возмещение части затрат связанных с регистрацией юридического лица или индивидуального предпринимателя, началом предприним</w:t>
      </w:r>
      <w:r>
        <w:rPr>
          <w:sz w:val="28"/>
        </w:rPr>
        <w:t>а</w:t>
      </w:r>
      <w:r>
        <w:rPr>
          <w:sz w:val="28"/>
        </w:rPr>
        <w:t>тельской деятельности.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1.7</w:t>
      </w:r>
      <w:r>
        <w:rPr>
          <w:sz w:val="28"/>
        </w:rPr>
        <w:t>. Предоставление субсидий</w:t>
      </w:r>
      <w:r>
        <w:rPr>
          <w:sz w:val="28"/>
        </w:rPr>
        <w:t>,</w:t>
      </w:r>
      <w:r>
        <w:rPr>
          <w:sz w:val="28"/>
        </w:rPr>
        <w:t xml:space="preserve"> указанных </w:t>
      </w:r>
      <w:r>
        <w:rPr>
          <w:sz w:val="28"/>
        </w:rPr>
        <w:t xml:space="preserve">в </w:t>
      </w:r>
      <w:r>
        <w:rPr>
          <w:sz w:val="28"/>
        </w:rPr>
        <w:t>пункт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1.6.</w:t>
      </w:r>
      <w:r>
        <w:rPr>
          <w:sz w:val="28"/>
        </w:rPr>
        <w:t xml:space="preserve"> Порядка</w:t>
      </w:r>
      <w:r>
        <w:rPr>
          <w:sz w:val="28"/>
        </w:rPr>
        <w:t>,</w:t>
      </w:r>
      <w:r>
        <w:rPr>
          <w:sz w:val="28"/>
        </w:rPr>
        <w:t xml:space="preserve"> ос</w:t>
      </w:r>
      <w:r>
        <w:rPr>
          <w:sz w:val="28"/>
        </w:rPr>
        <w:t>у</w:t>
      </w:r>
      <w:r>
        <w:rPr>
          <w:sz w:val="28"/>
        </w:rPr>
        <w:t>ществляется в следу</w:t>
      </w:r>
      <w:r>
        <w:rPr>
          <w:sz w:val="28"/>
        </w:rPr>
        <w:t>ю</w:t>
      </w:r>
      <w:r>
        <w:rPr>
          <w:sz w:val="28"/>
        </w:rPr>
        <w:t>щем размере: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-  на компенсацию части затрат на обучение, подготовку, переподгото</w:t>
      </w:r>
      <w:r>
        <w:rPr>
          <w:sz w:val="28"/>
        </w:rPr>
        <w:t>в</w:t>
      </w:r>
      <w:r>
        <w:rPr>
          <w:sz w:val="28"/>
        </w:rPr>
        <w:t>ку и повышение квалификации специалистов - в размере не более 50 % от стоимости образовательного курса обучения и не более 10 000 рублей одн</w:t>
      </w:r>
      <w:r>
        <w:rPr>
          <w:sz w:val="28"/>
        </w:rPr>
        <w:t>о</w:t>
      </w:r>
      <w:r>
        <w:rPr>
          <w:sz w:val="28"/>
        </w:rPr>
        <w:t>му заявителю в год;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- на возмещение части затрат по оплате коммунальных платежей, в том числе за потребленную электроэнергию, тепл</w:t>
      </w:r>
      <w:r>
        <w:rPr>
          <w:sz w:val="28"/>
        </w:rPr>
        <w:t>о</w:t>
      </w:r>
      <w:r>
        <w:rPr>
          <w:sz w:val="28"/>
        </w:rPr>
        <w:t>снабжение, водоснабжение и водоотведение - из расчета не более 50 % произведенных заявителем расх</w:t>
      </w:r>
      <w:r>
        <w:rPr>
          <w:sz w:val="28"/>
        </w:rPr>
        <w:t>о</w:t>
      </w:r>
      <w:r>
        <w:rPr>
          <w:sz w:val="28"/>
        </w:rPr>
        <w:t>дов на оплату за потребленную электроэнергию, теплоснабжение, водосна</w:t>
      </w:r>
      <w:r>
        <w:rPr>
          <w:sz w:val="28"/>
        </w:rPr>
        <w:t>б</w:t>
      </w:r>
      <w:r>
        <w:rPr>
          <w:sz w:val="28"/>
        </w:rPr>
        <w:t>жение и водоотведение, но не более 50 000 рублей одному заявителю в год;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-  на возмещение части затрат по оплате за арендованные земельные участки, недвижимое имущество (помещения), используемое для ведения бизнеса, - в размере не более 50 % от произведенных заявителем расходов по оплате за арендованные земельные участки, недвижимое имущество (пом</w:t>
      </w:r>
      <w:r>
        <w:rPr>
          <w:sz w:val="28"/>
        </w:rPr>
        <w:t>е</w:t>
      </w:r>
      <w:r>
        <w:rPr>
          <w:sz w:val="28"/>
        </w:rPr>
        <w:t>щения), используемое для основной деятельности (вед</w:t>
      </w:r>
      <w:r>
        <w:rPr>
          <w:sz w:val="28"/>
        </w:rPr>
        <w:t>е</w:t>
      </w:r>
      <w:r>
        <w:rPr>
          <w:sz w:val="28"/>
        </w:rPr>
        <w:t>ния бизнеса), но не более 10 000 рублей одному заявителю в год;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   -</w:t>
      </w:r>
      <w:r>
        <w:rPr>
          <w:sz w:val="28"/>
        </w:rPr>
        <w:t xml:space="preserve"> на компенсацию части затрат на приобретение основных средств - в размере не более 50 % от произведенных заявителем расходов на приобрет</w:t>
      </w:r>
      <w:r>
        <w:rPr>
          <w:sz w:val="28"/>
        </w:rPr>
        <w:t>е</w:t>
      </w:r>
      <w:r>
        <w:rPr>
          <w:sz w:val="28"/>
        </w:rPr>
        <w:t>ние основных средств, используемых для основной деятельности (ведения бизнеса), но не более 50 000 ру</w:t>
      </w:r>
      <w:r>
        <w:rPr>
          <w:sz w:val="28"/>
        </w:rPr>
        <w:t>б</w:t>
      </w:r>
      <w:r>
        <w:rPr>
          <w:sz w:val="28"/>
        </w:rPr>
        <w:t>лей одному заявителю в год;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 -</w:t>
      </w:r>
      <w:r>
        <w:rPr>
          <w:sz w:val="28"/>
        </w:rPr>
        <w:t xml:space="preserve"> на возмещение части затрат связанных с регистрацией юридического лица или индивидуального предпринимателя, нач</w:t>
      </w:r>
      <w:r>
        <w:rPr>
          <w:sz w:val="28"/>
        </w:rPr>
        <w:t>а</w:t>
      </w:r>
      <w:r>
        <w:rPr>
          <w:sz w:val="28"/>
        </w:rPr>
        <w:t>лом предпринимательской деятельности - в размере не более 50 % от произведенных заявителем расх</w:t>
      </w:r>
      <w:r>
        <w:rPr>
          <w:sz w:val="28"/>
        </w:rPr>
        <w:t>о</w:t>
      </w:r>
      <w:r>
        <w:rPr>
          <w:sz w:val="28"/>
        </w:rPr>
        <w:t>дов, но не более 10 000 рублей одн</w:t>
      </w:r>
      <w:r>
        <w:rPr>
          <w:sz w:val="28"/>
        </w:rPr>
        <w:t>о</w:t>
      </w:r>
      <w:r>
        <w:rPr>
          <w:sz w:val="28"/>
        </w:rPr>
        <w:t xml:space="preserve">му заявителю в год. 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>. При расчете размера субсидий используется округление. Сумма су</w:t>
      </w:r>
      <w:r>
        <w:rPr>
          <w:sz w:val="28"/>
        </w:rPr>
        <w:t>б</w:t>
      </w:r>
      <w:r>
        <w:rPr>
          <w:sz w:val="28"/>
        </w:rPr>
        <w:t>сидии определяется в рублях, при этом сумма в размере менее 50 копеек о</w:t>
      </w:r>
      <w:r>
        <w:rPr>
          <w:sz w:val="28"/>
        </w:rPr>
        <w:t>т</w:t>
      </w:r>
      <w:r>
        <w:rPr>
          <w:sz w:val="28"/>
        </w:rPr>
        <w:t>брасывается, а 50 копеек и более округляются до рубля.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1.9.</w:t>
      </w:r>
      <w:r>
        <w:rPr>
          <w:sz w:val="28"/>
        </w:rPr>
        <w:t xml:space="preserve"> </w:t>
      </w:r>
      <w:r>
        <w:rPr>
          <w:sz w:val="28"/>
        </w:rPr>
        <w:t>При формировании проекта решения о бюджете (проекта решения о внесении изменений в решение о бюджете) Бел</w:t>
      </w:r>
      <w:r>
        <w:rPr>
          <w:sz w:val="28"/>
        </w:rPr>
        <w:t>о</w:t>
      </w:r>
      <w:r>
        <w:rPr>
          <w:sz w:val="28"/>
        </w:rPr>
        <w:t>зерского   муниципального района сведения о субсидии размещаются на едином портале бюджетной с</w:t>
      </w:r>
      <w:r>
        <w:rPr>
          <w:sz w:val="28"/>
        </w:rPr>
        <w:t>и</w:t>
      </w:r>
      <w:r>
        <w:rPr>
          <w:sz w:val="28"/>
        </w:rPr>
        <w:t>стемы Российской Федерации в информационно-телекоммуникационной с</w:t>
      </w:r>
      <w:r>
        <w:rPr>
          <w:sz w:val="28"/>
        </w:rPr>
        <w:t>е</w:t>
      </w:r>
      <w:r>
        <w:rPr>
          <w:sz w:val="28"/>
        </w:rPr>
        <w:t>ти «Интернет»</w:t>
      </w:r>
      <w:r>
        <w:rPr>
          <w:sz w:val="28"/>
        </w:rPr>
        <w:t xml:space="preserve"> </w:t>
      </w:r>
      <w:r>
        <w:rPr>
          <w:sz w:val="28"/>
        </w:rPr>
        <w:t>в срок,</w:t>
      </w:r>
      <w:r>
        <w:rPr>
          <w:sz w:val="28"/>
        </w:rPr>
        <w:t xml:space="preserve"> </w:t>
      </w:r>
      <w:r>
        <w:rPr>
          <w:sz w:val="28"/>
        </w:rPr>
        <w:t>не позднее 15-го рабочего дня, следующего за днем принятия решения о бюджете (решения о внесении изменений в решение о бю</w:t>
      </w:r>
      <w:r>
        <w:rPr>
          <w:sz w:val="28"/>
        </w:rPr>
        <w:t>д</w:t>
      </w:r>
      <w:r>
        <w:rPr>
          <w:sz w:val="28"/>
        </w:rPr>
        <w:t>жете)</w:t>
      </w:r>
      <w:r>
        <w:rPr>
          <w:sz w:val="28"/>
        </w:rPr>
        <w:t>.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1.10. Настоящий порядок </w:t>
      </w:r>
      <w:r>
        <w:rPr>
          <w:sz w:val="28"/>
        </w:rPr>
        <w:t>не распространяется на ранее выданные субс</w:t>
      </w:r>
      <w:r>
        <w:rPr>
          <w:sz w:val="28"/>
        </w:rPr>
        <w:t>и</w:t>
      </w:r>
      <w:r>
        <w:rPr>
          <w:sz w:val="28"/>
        </w:rPr>
        <w:t>дии субъектам  малого и среднего предприним</w:t>
      </w:r>
      <w:r>
        <w:rPr>
          <w:sz w:val="28"/>
        </w:rPr>
        <w:t>а</w:t>
      </w:r>
      <w:r>
        <w:rPr>
          <w:sz w:val="28"/>
        </w:rPr>
        <w:t>тельства .</w:t>
      </w:r>
    </w:p>
    <w:p w14:paraId="25000000">
      <w:pPr>
        <w:ind w:firstLine="540" w:left="0"/>
        <w:jc w:val="both"/>
        <w:rPr>
          <w:sz w:val="28"/>
        </w:rPr>
      </w:pPr>
    </w:p>
    <w:p w14:paraId="26000000">
      <w:pPr>
        <w:numPr>
          <w:ilvl w:val="0"/>
          <w:numId w:val="1"/>
        </w:numPr>
        <w:ind/>
        <w:jc w:val="center"/>
        <w:rPr>
          <w:sz w:val="28"/>
        </w:rPr>
      </w:pPr>
      <w:r>
        <w:rPr>
          <w:sz w:val="28"/>
        </w:rPr>
        <w:t>Условия и порядок предоставления субсиди</w:t>
      </w:r>
      <w:r>
        <w:rPr>
          <w:sz w:val="28"/>
        </w:rPr>
        <w:t>й</w:t>
      </w:r>
    </w:p>
    <w:p w14:paraId="27000000">
      <w:pPr>
        <w:rPr>
          <w:b w:val="1"/>
          <w:sz w:val="28"/>
        </w:rPr>
      </w:pP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2.1. Администрация 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срок не позднее 1 марта  текущего финансового года</w:t>
      </w:r>
      <w:r>
        <w:rPr>
          <w:sz w:val="28"/>
        </w:rPr>
        <w:t xml:space="preserve">, </w:t>
      </w:r>
      <w:r>
        <w:rPr>
          <w:sz w:val="28"/>
        </w:rPr>
        <w:t xml:space="preserve">размещает </w:t>
      </w:r>
      <w:r>
        <w:rPr>
          <w:sz w:val="28"/>
        </w:rPr>
        <w:t xml:space="preserve">информационное сообщение о дате начала приема </w:t>
      </w:r>
      <w:r>
        <w:rPr>
          <w:sz w:val="28"/>
        </w:rPr>
        <w:t>заявлений на предоставление субсидий и необходимых докуме</w:t>
      </w:r>
      <w:r>
        <w:rPr>
          <w:sz w:val="28"/>
        </w:rPr>
        <w:t>н</w:t>
      </w:r>
      <w:r>
        <w:rPr>
          <w:sz w:val="28"/>
        </w:rPr>
        <w:t>тов (далее-заявок)</w:t>
      </w:r>
      <w:r>
        <w:rPr>
          <w:sz w:val="28"/>
        </w:rPr>
        <w:t xml:space="preserve"> </w:t>
      </w:r>
      <w:r>
        <w:rPr>
          <w:sz w:val="28"/>
        </w:rPr>
        <w:t>на официальном сайте Белозерского муниципального ра</w:t>
      </w:r>
      <w:r>
        <w:rPr>
          <w:sz w:val="28"/>
        </w:rPr>
        <w:t>й</w:t>
      </w:r>
      <w:r>
        <w:rPr>
          <w:sz w:val="28"/>
        </w:rPr>
        <w:t>она в информационно-телекоммуникационной сети «Интернет»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 </w:t>
      </w:r>
      <w:r>
        <w:rPr>
          <w:sz w:val="28"/>
        </w:rPr>
        <w:t>в районной газете «Бел</w:t>
      </w:r>
      <w:r>
        <w:rPr>
          <w:sz w:val="28"/>
        </w:rPr>
        <w:t>о</w:t>
      </w:r>
      <w:r>
        <w:rPr>
          <w:sz w:val="28"/>
        </w:rPr>
        <w:t>зерье»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29000000">
      <w:pPr>
        <w:ind w:firstLine="540" w:left="0"/>
        <w:jc w:val="both"/>
        <w:rPr>
          <w:sz w:val="28"/>
        </w:rPr>
      </w:pPr>
      <w:r>
        <w:rPr>
          <w:sz w:val="28"/>
        </w:rPr>
        <w:t>Информационное сообщение содержит наименование видов субсидий, информацию о сроках, месте и времени предоставления заявок</w:t>
      </w:r>
      <w:r>
        <w:rPr>
          <w:sz w:val="28"/>
        </w:rPr>
        <w:t>, контакты лиц, осуществл</w:t>
      </w:r>
      <w:r>
        <w:rPr>
          <w:sz w:val="28"/>
        </w:rPr>
        <w:t>я</w:t>
      </w:r>
      <w:r>
        <w:rPr>
          <w:sz w:val="28"/>
        </w:rPr>
        <w:t xml:space="preserve">ющих прием </w:t>
      </w:r>
      <w:r>
        <w:rPr>
          <w:sz w:val="28"/>
        </w:rPr>
        <w:t>заявок</w:t>
      </w:r>
      <w:r>
        <w:rPr>
          <w:sz w:val="28"/>
        </w:rPr>
        <w:t>.</w:t>
      </w:r>
    </w:p>
    <w:p w14:paraId="2A000000">
      <w:pPr>
        <w:ind w:firstLine="540" w:left="0"/>
        <w:jc w:val="both"/>
        <w:rPr>
          <w:sz w:val="28"/>
        </w:rPr>
      </w:pPr>
      <w:r>
        <w:rPr>
          <w:sz w:val="28"/>
        </w:rPr>
        <w:t>Прием заявок на предоставление субсидии в текущем финансовом году завершается  1 д</w:t>
      </w:r>
      <w:r>
        <w:rPr>
          <w:sz w:val="28"/>
        </w:rPr>
        <w:t>е</w:t>
      </w:r>
      <w:r>
        <w:rPr>
          <w:sz w:val="28"/>
        </w:rPr>
        <w:t>кабря текущего года.</w:t>
      </w:r>
    </w:p>
    <w:p w14:paraId="2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случае когда 1-е декабря приходится на выходной день, последним днем принятия </w:t>
      </w:r>
      <w:r>
        <w:rPr>
          <w:sz w:val="28"/>
        </w:rPr>
        <w:t>заявок</w:t>
      </w:r>
      <w:r>
        <w:rPr>
          <w:sz w:val="28"/>
        </w:rPr>
        <w:t xml:space="preserve"> на </w:t>
      </w:r>
      <w:r>
        <w:rPr>
          <w:sz w:val="28"/>
        </w:rPr>
        <w:t>предоставление субсидии</w:t>
      </w:r>
      <w:r>
        <w:rPr>
          <w:sz w:val="28"/>
        </w:rPr>
        <w:t xml:space="preserve"> считается следу</w:t>
      </w:r>
      <w:r>
        <w:rPr>
          <w:sz w:val="28"/>
        </w:rPr>
        <w:t>ю</w:t>
      </w:r>
      <w:r>
        <w:rPr>
          <w:sz w:val="28"/>
        </w:rPr>
        <w:t>щий за ним первый рабочий день.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При распределении в полном объеме бюджетных средств, предусмо</w:t>
      </w:r>
      <w:r>
        <w:rPr>
          <w:sz w:val="28"/>
        </w:rPr>
        <w:t>т</w:t>
      </w:r>
      <w:r>
        <w:rPr>
          <w:sz w:val="28"/>
        </w:rPr>
        <w:t>ренных на предоставление субсидии в текущем финансовом году, прекращ</w:t>
      </w:r>
      <w:r>
        <w:rPr>
          <w:sz w:val="28"/>
        </w:rPr>
        <w:t>а</w:t>
      </w:r>
      <w:r>
        <w:rPr>
          <w:sz w:val="28"/>
        </w:rPr>
        <w:t>ется прием заявок, рассмотрение заявок, предоставление су</w:t>
      </w:r>
      <w:r>
        <w:rPr>
          <w:sz w:val="28"/>
        </w:rPr>
        <w:t>б</w:t>
      </w:r>
      <w:r>
        <w:rPr>
          <w:sz w:val="28"/>
        </w:rPr>
        <w:t>сидий.</w:t>
      </w:r>
    </w:p>
    <w:p w14:paraId="2D000000">
      <w:pPr>
        <w:ind w:firstLine="540" w:left="0"/>
        <w:jc w:val="both"/>
        <w:rPr>
          <w:sz w:val="28"/>
        </w:rPr>
      </w:pPr>
      <w:r>
        <w:rPr>
          <w:sz w:val="28"/>
        </w:rPr>
        <w:t>2.2</w:t>
      </w:r>
      <w:r>
        <w:rPr>
          <w:sz w:val="28"/>
        </w:rPr>
        <w:t>. Субъекты малого и среднего предпринимательства (далее</w:t>
      </w:r>
      <w:r>
        <w:rPr>
          <w:sz w:val="28"/>
        </w:rPr>
        <w:t xml:space="preserve"> </w:t>
      </w:r>
      <w:r>
        <w:rPr>
          <w:sz w:val="28"/>
        </w:rPr>
        <w:t>- Заявит</w:t>
      </w:r>
      <w:r>
        <w:rPr>
          <w:sz w:val="28"/>
        </w:rPr>
        <w:t>е</w:t>
      </w:r>
      <w:r>
        <w:rPr>
          <w:sz w:val="28"/>
        </w:rPr>
        <w:t xml:space="preserve">ли) для предоставления субсидий, указанных в  пункте </w:t>
      </w:r>
      <w:r>
        <w:rPr>
          <w:sz w:val="28"/>
        </w:rPr>
        <w:t>1.6. настоящего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рядка, должны соответствовать  следу</w:t>
      </w:r>
      <w:r>
        <w:rPr>
          <w:sz w:val="28"/>
        </w:rPr>
        <w:t>ю</w:t>
      </w:r>
      <w:r>
        <w:rPr>
          <w:sz w:val="28"/>
        </w:rPr>
        <w:t xml:space="preserve">щим </w:t>
      </w:r>
      <w:r>
        <w:rPr>
          <w:sz w:val="28"/>
        </w:rPr>
        <w:t>условиям</w:t>
      </w:r>
      <w:r>
        <w:rPr>
          <w:sz w:val="28"/>
        </w:rPr>
        <w:t>:</w:t>
      </w:r>
    </w:p>
    <w:p w14:paraId="2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являться зарегистрированными и осуществлять деятельность </w:t>
      </w:r>
      <w:r>
        <w:rPr>
          <w:sz w:val="28"/>
        </w:rPr>
        <w:t>на терр</w:t>
      </w:r>
      <w:r>
        <w:rPr>
          <w:sz w:val="28"/>
        </w:rPr>
        <w:t>и</w:t>
      </w:r>
      <w:r>
        <w:rPr>
          <w:sz w:val="28"/>
        </w:rPr>
        <w:t>тории  Белозерского муниципальн</w:t>
      </w:r>
      <w:r>
        <w:rPr>
          <w:sz w:val="28"/>
        </w:rPr>
        <w:t>о</w:t>
      </w:r>
      <w:r>
        <w:rPr>
          <w:sz w:val="28"/>
        </w:rPr>
        <w:t>го района</w:t>
      </w:r>
      <w:r>
        <w:rPr>
          <w:sz w:val="28"/>
        </w:rPr>
        <w:t xml:space="preserve"> Вологодской области;</w:t>
      </w:r>
    </w:p>
    <w:p w14:paraId="2F000000">
      <w:pPr>
        <w:ind w:firstLine="540" w:left="0"/>
        <w:jc w:val="both"/>
        <w:rPr>
          <w:color w:val="000000"/>
          <w:sz w:val="28"/>
        </w:rPr>
      </w:pPr>
      <w:r>
        <w:rPr>
          <w:sz w:val="28"/>
        </w:rPr>
        <w:t>- с</w:t>
      </w:r>
      <w:r>
        <w:rPr>
          <w:color w:val="000000"/>
          <w:sz w:val="28"/>
        </w:rPr>
        <w:t>оответств</w:t>
      </w:r>
      <w:r>
        <w:rPr>
          <w:color w:val="000000"/>
          <w:sz w:val="28"/>
        </w:rPr>
        <w:t>овать</w:t>
      </w:r>
      <w:r>
        <w:rPr>
          <w:color w:val="000000"/>
          <w:sz w:val="28"/>
        </w:rPr>
        <w:t xml:space="preserve"> условиям, указанным в статье 4 </w:t>
      </w:r>
      <w:r>
        <w:rPr>
          <w:sz w:val="28"/>
        </w:rPr>
        <w:t>Федерального закона от 24.07.2007 № 209-ФЗ «О развитии малого и среднего предпринимател</w:t>
      </w:r>
      <w:r>
        <w:rPr>
          <w:sz w:val="28"/>
        </w:rPr>
        <w:t>ь</w:t>
      </w:r>
      <w:r>
        <w:rPr>
          <w:sz w:val="28"/>
        </w:rPr>
        <w:t>ства в Российской Федерации»</w:t>
      </w:r>
      <w:r>
        <w:rPr>
          <w:color w:val="000000"/>
          <w:sz w:val="28"/>
        </w:rPr>
        <w:t>, сведения о которых содержатся в Едином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естре субъектов малого и среднего предпр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нимательства;</w:t>
      </w:r>
    </w:p>
    <w:p w14:paraId="30000000">
      <w:pPr>
        <w:pStyle w:val="Style_3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-  не относиться к  субъектам малого и среднего предпринимательства, установленных частями 3 - </w:t>
      </w:r>
      <w:r>
        <w:rPr>
          <w:sz w:val="28"/>
        </w:rPr>
        <w:t>5</w:t>
      </w:r>
      <w:r>
        <w:rPr>
          <w:sz w:val="28"/>
        </w:rPr>
        <w:t xml:space="preserve"> статьи 14 Федеральн</w:t>
      </w:r>
      <w:r>
        <w:rPr>
          <w:sz w:val="28"/>
        </w:rPr>
        <w:t>о</w:t>
      </w:r>
      <w:r>
        <w:rPr>
          <w:sz w:val="28"/>
        </w:rPr>
        <w:t xml:space="preserve">го закона </w:t>
      </w:r>
      <w:r>
        <w:rPr>
          <w:sz w:val="28"/>
        </w:rPr>
        <w:t xml:space="preserve">от 24.07.2007 № 209-ФЗ </w:t>
      </w:r>
      <w:r>
        <w:rPr>
          <w:sz w:val="28"/>
        </w:rPr>
        <w:t>«О развитии м</w:t>
      </w:r>
      <w:r>
        <w:rPr>
          <w:sz w:val="28"/>
        </w:rPr>
        <w:t>а</w:t>
      </w:r>
      <w:r>
        <w:rPr>
          <w:sz w:val="28"/>
        </w:rPr>
        <w:t>лого и среднего предпринимательства в Российской Федерации»</w:t>
      </w:r>
      <w:r>
        <w:rPr>
          <w:sz w:val="28"/>
        </w:rPr>
        <w:t>.</w:t>
      </w:r>
      <w:r>
        <w:t xml:space="preserve"> </w:t>
      </w:r>
    </w:p>
    <w:p w14:paraId="31000000">
      <w:pPr>
        <w:ind w:firstLine="540" w:left="0"/>
        <w:jc w:val="both"/>
        <w:rPr>
          <w:sz w:val="28"/>
        </w:rPr>
      </w:pPr>
      <w:r>
        <w:rPr>
          <w:sz w:val="28"/>
        </w:rPr>
        <w:t>2.3</w:t>
      </w:r>
      <w:r>
        <w:rPr>
          <w:sz w:val="28"/>
        </w:rPr>
        <w:t xml:space="preserve">. Требования, которым Заявитель должен соответствовать на первое число месяца </w:t>
      </w:r>
      <w:r>
        <w:rPr>
          <w:sz w:val="28"/>
        </w:rPr>
        <w:t xml:space="preserve">, предшествующего месяцу </w:t>
      </w:r>
      <w:r>
        <w:rPr>
          <w:sz w:val="28"/>
        </w:rPr>
        <w:t>подачи заяв</w:t>
      </w:r>
      <w:r>
        <w:rPr>
          <w:sz w:val="28"/>
        </w:rPr>
        <w:t>ки</w:t>
      </w:r>
      <w:r>
        <w:rPr>
          <w:sz w:val="28"/>
        </w:rPr>
        <w:t xml:space="preserve"> на</w:t>
      </w:r>
      <w:r>
        <w:rPr>
          <w:sz w:val="28"/>
        </w:rPr>
        <w:t xml:space="preserve"> предоставл</w:t>
      </w:r>
      <w:r>
        <w:rPr>
          <w:sz w:val="28"/>
        </w:rPr>
        <w:t>е</w:t>
      </w:r>
      <w:r>
        <w:rPr>
          <w:sz w:val="28"/>
        </w:rPr>
        <w:t>нии субсидии</w:t>
      </w:r>
      <w:r>
        <w:rPr>
          <w:sz w:val="28"/>
        </w:rPr>
        <w:t>:</w:t>
      </w:r>
      <w:r>
        <w:rPr>
          <w:sz w:val="28"/>
        </w:rPr>
        <w:t xml:space="preserve">  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</w:t>
      </w:r>
      <w:r>
        <w:rPr>
          <w:sz w:val="28"/>
        </w:rPr>
        <w:t>д</w:t>
      </w:r>
      <w:r>
        <w:rPr>
          <w:sz w:val="28"/>
        </w:rPr>
        <w:t>лежащих уплате в соответствии с законодательством Российской Федерации о налогах и сборах;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- заявители - юридические лица не должны находиться в процессе р</w:t>
      </w:r>
      <w:r>
        <w:rPr>
          <w:sz w:val="28"/>
        </w:rPr>
        <w:t>е</w:t>
      </w:r>
      <w:r>
        <w:rPr>
          <w:sz w:val="28"/>
        </w:rPr>
        <w:t>организации</w:t>
      </w:r>
      <w:r>
        <w:rPr>
          <w:sz w:val="28"/>
        </w:rPr>
        <w:t>(за исключением реорганизации в форме присоединения к юр</w:t>
      </w:r>
      <w:r>
        <w:rPr>
          <w:sz w:val="28"/>
        </w:rPr>
        <w:t>и</w:t>
      </w:r>
      <w:r>
        <w:rPr>
          <w:sz w:val="28"/>
        </w:rPr>
        <w:t>дическому лицу, являющемуся заявителем, другого юридического лица),</w:t>
      </w:r>
      <w:r>
        <w:rPr>
          <w:sz w:val="28"/>
        </w:rPr>
        <w:t xml:space="preserve"> ликвидации, в отношении них не введена процедура банкротства, деятел</w:t>
      </w:r>
      <w:r>
        <w:rPr>
          <w:sz w:val="28"/>
        </w:rPr>
        <w:t>ь</w:t>
      </w:r>
      <w:r>
        <w:rPr>
          <w:sz w:val="28"/>
        </w:rPr>
        <w:t>ность заявителя  не приостановлена в порядке, предусмотренном законод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Федерации, а заявители - индивидуальные предпр</w:t>
      </w:r>
      <w:r>
        <w:rPr>
          <w:sz w:val="28"/>
        </w:rPr>
        <w:t>и</w:t>
      </w:r>
      <w:r>
        <w:rPr>
          <w:sz w:val="28"/>
        </w:rPr>
        <w:t>ниматели не должны прекратить деятельность в качестве индивид</w:t>
      </w:r>
      <w:r>
        <w:rPr>
          <w:sz w:val="28"/>
        </w:rPr>
        <w:t>у</w:t>
      </w:r>
      <w:r>
        <w:rPr>
          <w:sz w:val="28"/>
        </w:rPr>
        <w:t>ального предпринимателя;</w:t>
      </w:r>
    </w:p>
    <w:p w14:paraId="3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- в реестре дисквалифицированных лиц отсутствуют сведения о ди</w:t>
      </w:r>
      <w:r>
        <w:rPr>
          <w:sz w:val="28"/>
        </w:rPr>
        <w:t>с</w:t>
      </w:r>
      <w:r>
        <w:rPr>
          <w:sz w:val="28"/>
        </w:rPr>
        <w:t>квалифицированных руководителе, членах коллег</w:t>
      </w:r>
      <w:r>
        <w:rPr>
          <w:sz w:val="28"/>
        </w:rPr>
        <w:t>и</w:t>
      </w:r>
      <w:r>
        <w:rPr>
          <w:sz w:val="28"/>
        </w:rPr>
        <w:t>ального исполнительного органа, лице, и</w:t>
      </w:r>
      <w:r>
        <w:rPr>
          <w:sz w:val="28"/>
        </w:rPr>
        <w:t>с</w:t>
      </w:r>
      <w:r>
        <w:rPr>
          <w:sz w:val="28"/>
        </w:rPr>
        <w:t>полняющем функции единоличного исполнительного органа, или главном бухгалтере заявителя, являющегося юридическим лицом, об и</w:t>
      </w:r>
      <w:r>
        <w:rPr>
          <w:sz w:val="28"/>
        </w:rPr>
        <w:t>н</w:t>
      </w:r>
      <w:r>
        <w:rPr>
          <w:sz w:val="28"/>
        </w:rPr>
        <w:t>дивидуальном предпринимателе - производителе товаров, работ, услуг, я</w:t>
      </w:r>
      <w:r>
        <w:rPr>
          <w:sz w:val="28"/>
        </w:rPr>
        <w:t>в</w:t>
      </w:r>
      <w:r>
        <w:rPr>
          <w:sz w:val="28"/>
        </w:rPr>
        <w:t>ляющ</w:t>
      </w:r>
      <w:r>
        <w:rPr>
          <w:sz w:val="28"/>
        </w:rPr>
        <w:t>егося</w:t>
      </w:r>
      <w:r>
        <w:rPr>
          <w:sz w:val="28"/>
        </w:rPr>
        <w:t xml:space="preserve"> заявител</w:t>
      </w:r>
      <w:r>
        <w:rPr>
          <w:sz w:val="28"/>
        </w:rPr>
        <w:t>ем</w:t>
      </w:r>
      <w:r>
        <w:rPr>
          <w:sz w:val="28"/>
        </w:rPr>
        <w:t>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- заявители не должны являться иностранными юридическими лицами, а также российскими юридическими лицами, в уставном (складочном) кап</w:t>
      </w:r>
      <w:r>
        <w:rPr>
          <w:sz w:val="28"/>
        </w:rPr>
        <w:t>и</w:t>
      </w:r>
      <w:r>
        <w:rPr>
          <w:sz w:val="28"/>
        </w:rPr>
        <w:t>тале которых доля участия иностранных юридических лиц, местом регистр</w:t>
      </w:r>
      <w:r>
        <w:rPr>
          <w:sz w:val="28"/>
        </w:rPr>
        <w:t>а</w:t>
      </w:r>
      <w:r>
        <w:rPr>
          <w:sz w:val="28"/>
        </w:rPr>
        <w:t>ции которых является государство или территория, включенные в утве</w:t>
      </w:r>
      <w:r>
        <w:rPr>
          <w:sz w:val="28"/>
        </w:rPr>
        <w:t>р</w:t>
      </w:r>
      <w:r>
        <w:rPr>
          <w:sz w:val="28"/>
        </w:rPr>
        <w:t xml:space="preserve">жденный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"consultantplus://offline/ref=8B1D8C1515035A0B5463F764C1FB2F176E28838F1C60C4DF9BB8A7D8EC9E103BB3F290A077H"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</w:t>
      </w:r>
      <w:r>
        <w:rPr>
          <w:sz w:val="28"/>
        </w:rPr>
        <w:t>у</w:t>
      </w:r>
      <w:r>
        <w:rPr>
          <w:sz w:val="28"/>
        </w:rPr>
        <w:t>дарств и территорий, предоставляющих льготный налоговый режим налог</w:t>
      </w:r>
      <w:r>
        <w:rPr>
          <w:sz w:val="28"/>
        </w:rPr>
        <w:t>о</w:t>
      </w:r>
      <w:r>
        <w:rPr>
          <w:sz w:val="28"/>
        </w:rPr>
        <w:t>обложения и (или) не предусматривающих раскрытия и предоставления и</w:t>
      </w:r>
      <w:r>
        <w:rPr>
          <w:sz w:val="28"/>
        </w:rPr>
        <w:t>н</w:t>
      </w:r>
      <w:r>
        <w:rPr>
          <w:sz w:val="28"/>
        </w:rPr>
        <w:t>формации при проведении финансовых операций (офшорные зоны), в сов</w:t>
      </w:r>
      <w:r>
        <w:rPr>
          <w:sz w:val="28"/>
        </w:rPr>
        <w:t>о</w:t>
      </w:r>
      <w:r>
        <w:rPr>
          <w:sz w:val="28"/>
        </w:rPr>
        <w:t>купности превышает 50 проце</w:t>
      </w:r>
      <w:r>
        <w:rPr>
          <w:sz w:val="28"/>
        </w:rPr>
        <w:t>н</w:t>
      </w:r>
      <w:r>
        <w:rPr>
          <w:sz w:val="28"/>
        </w:rPr>
        <w:t>тов;</w:t>
      </w:r>
    </w:p>
    <w:p w14:paraId="3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 заявителей должна отсутствовать просроченная задолженность по возврату в районный бюджет</w:t>
      </w:r>
      <w:r>
        <w:rPr>
          <w:sz w:val="28"/>
        </w:rPr>
        <w:t>, из которого планируется предоставление су</w:t>
      </w:r>
      <w:r>
        <w:rPr>
          <w:sz w:val="28"/>
        </w:rPr>
        <w:t>б</w:t>
      </w:r>
      <w:r>
        <w:rPr>
          <w:sz w:val="28"/>
        </w:rPr>
        <w:t>сидии в соответствии с настоящим Порядком, субсидий, бюджетных инв</w:t>
      </w:r>
      <w:r>
        <w:rPr>
          <w:sz w:val="28"/>
        </w:rPr>
        <w:t>е</w:t>
      </w:r>
      <w:r>
        <w:rPr>
          <w:sz w:val="28"/>
        </w:rPr>
        <w:t>стиций, предоставленных в том числе в соответствии с иными правовыми а</w:t>
      </w:r>
      <w:r>
        <w:rPr>
          <w:sz w:val="28"/>
        </w:rPr>
        <w:t>к</w:t>
      </w:r>
      <w:r>
        <w:rPr>
          <w:sz w:val="28"/>
        </w:rPr>
        <w:t>тами, а также иная просроченная (неурегулированная) задолженность по д</w:t>
      </w:r>
      <w:r>
        <w:rPr>
          <w:sz w:val="28"/>
        </w:rPr>
        <w:t>е</w:t>
      </w:r>
      <w:r>
        <w:rPr>
          <w:sz w:val="28"/>
        </w:rPr>
        <w:t xml:space="preserve">нежным обязательствам перед </w:t>
      </w:r>
      <w:r>
        <w:rPr>
          <w:sz w:val="28"/>
        </w:rPr>
        <w:t>муниципальным образованием Белозерский муниципальный район,</w:t>
      </w:r>
      <w:r>
        <w:rPr>
          <w:sz w:val="28"/>
        </w:rPr>
        <w:t xml:space="preserve"> из </w:t>
      </w:r>
      <w:r>
        <w:rPr>
          <w:sz w:val="28"/>
        </w:rPr>
        <w:t xml:space="preserve">бюджета </w:t>
      </w:r>
      <w:r>
        <w:rPr>
          <w:sz w:val="28"/>
        </w:rPr>
        <w:t>которого планируется предоставление субсидии в соответствии с настоящим П</w:t>
      </w:r>
      <w:r>
        <w:rPr>
          <w:sz w:val="28"/>
        </w:rPr>
        <w:t>о</w:t>
      </w:r>
      <w:r>
        <w:rPr>
          <w:sz w:val="28"/>
        </w:rPr>
        <w:t>рядком  ;</w:t>
      </w:r>
    </w:p>
    <w:p w14:paraId="3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заявители не должны </w:t>
      </w:r>
      <w:r>
        <w:rPr>
          <w:sz w:val="28"/>
        </w:rPr>
        <w:t>получать средства</w:t>
      </w:r>
      <w:r>
        <w:t xml:space="preserve"> </w:t>
      </w:r>
      <w:r>
        <w:rPr>
          <w:sz w:val="28"/>
        </w:rPr>
        <w:t>из районного бюджета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из к</w:t>
      </w:r>
      <w:r>
        <w:rPr>
          <w:sz w:val="28"/>
        </w:rPr>
        <w:t>о</w:t>
      </w:r>
      <w:r>
        <w:rPr>
          <w:sz w:val="28"/>
        </w:rPr>
        <w:t>торого планируется предоставление субсидии в с</w:t>
      </w:r>
      <w:r>
        <w:rPr>
          <w:sz w:val="28"/>
        </w:rPr>
        <w:t>о</w:t>
      </w:r>
      <w:r>
        <w:rPr>
          <w:sz w:val="28"/>
        </w:rPr>
        <w:t xml:space="preserve">ответствии с </w:t>
      </w:r>
      <w:r>
        <w:rPr>
          <w:sz w:val="28"/>
        </w:rPr>
        <w:t>настоящим Порядком</w:t>
      </w:r>
      <w:r>
        <w:rPr>
          <w:sz w:val="28"/>
        </w:rPr>
        <w:t xml:space="preserve">, на основании иных  муниципальных правовых актов на цели, установленные </w:t>
      </w:r>
      <w:r>
        <w:rPr>
          <w:sz w:val="28"/>
        </w:rPr>
        <w:t>настоящим Поря</w:t>
      </w:r>
      <w:r>
        <w:rPr>
          <w:sz w:val="28"/>
        </w:rPr>
        <w:t>д</w:t>
      </w:r>
      <w:r>
        <w:rPr>
          <w:sz w:val="28"/>
        </w:rPr>
        <w:t>ком</w:t>
      </w:r>
    </w:p>
    <w:p w14:paraId="3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 заявители должны иметь размер средней заработной платы, устано</w:t>
      </w:r>
      <w:r>
        <w:rPr>
          <w:sz w:val="28"/>
        </w:rPr>
        <w:t>в</w:t>
      </w:r>
      <w:r>
        <w:rPr>
          <w:sz w:val="28"/>
        </w:rPr>
        <w:t xml:space="preserve">ленный наемным работникам,  не ниже величины прожиточного минимума для трудоспособного населения </w:t>
      </w:r>
      <w:r>
        <w:rPr>
          <w:rFonts w:ascii="Calibri" w:hAnsi="Calibri"/>
          <w:color w:val="22272F"/>
          <w:sz w:val="23"/>
          <w:highlight w:val="white"/>
        </w:rPr>
        <w:t xml:space="preserve"> </w:t>
      </w:r>
      <w:r>
        <w:rPr>
          <w:sz w:val="28"/>
        </w:rPr>
        <w:t>в Вол</w:t>
      </w:r>
      <w:r>
        <w:rPr>
          <w:sz w:val="28"/>
        </w:rPr>
        <w:t>о</w:t>
      </w:r>
      <w:r>
        <w:rPr>
          <w:sz w:val="28"/>
        </w:rPr>
        <w:t>годской  области</w:t>
      </w:r>
      <w:r>
        <w:rPr>
          <w:sz w:val="28"/>
        </w:rPr>
        <w:t>.</w:t>
      </w:r>
    </w:p>
    <w:p w14:paraId="39000000">
      <w:pPr>
        <w:ind w:firstLine="540" w:left="0"/>
        <w:jc w:val="both"/>
        <w:rPr>
          <w:sz w:val="28"/>
          <w:highlight w:val="cyan"/>
        </w:rPr>
      </w:pPr>
      <w:r>
        <w:rPr>
          <w:sz w:val="28"/>
        </w:rPr>
        <w:t>2.4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 xml:space="preserve">Подача  </w:t>
      </w:r>
      <w:r>
        <w:rPr>
          <w:sz w:val="28"/>
        </w:rPr>
        <w:t>заявок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получения субсиди</w:t>
      </w:r>
      <w:r>
        <w:rPr>
          <w:sz w:val="28"/>
        </w:rPr>
        <w:t>й,</w:t>
      </w:r>
      <w:r>
        <w:rPr>
          <w:sz w:val="28"/>
        </w:rPr>
        <w:t xml:space="preserve"> указанных в  пункте </w:t>
      </w: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 настоящего</w:t>
      </w:r>
      <w:r>
        <w:rPr>
          <w:sz w:val="28"/>
        </w:rPr>
        <w:t xml:space="preserve"> Порядка, осуществляется </w:t>
      </w:r>
      <w:r>
        <w:rPr>
          <w:sz w:val="28"/>
        </w:rPr>
        <w:t xml:space="preserve">заявителем </w:t>
      </w:r>
      <w:r>
        <w:rPr>
          <w:sz w:val="28"/>
        </w:rPr>
        <w:t>не позднее одного кале</w:t>
      </w:r>
      <w:r>
        <w:rPr>
          <w:sz w:val="28"/>
        </w:rPr>
        <w:t>н</w:t>
      </w:r>
      <w:r>
        <w:rPr>
          <w:sz w:val="28"/>
        </w:rPr>
        <w:t xml:space="preserve">дарного года после осуществления им соответствующих затрат </w:t>
      </w:r>
      <w:r>
        <w:rPr>
          <w:sz w:val="28"/>
        </w:rPr>
        <w:t xml:space="preserve">. </w:t>
      </w:r>
    </w:p>
    <w:p w14:paraId="3A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Заявитель представляет в  Администрацию</w:t>
      </w:r>
      <w:r>
        <w:rPr>
          <w:sz w:val="28"/>
        </w:rPr>
        <w:t xml:space="preserve"> заяв</w:t>
      </w:r>
      <w:r>
        <w:rPr>
          <w:sz w:val="28"/>
        </w:rPr>
        <w:t>ление</w:t>
      </w:r>
      <w:r>
        <w:rPr>
          <w:sz w:val="28"/>
        </w:rPr>
        <w:t xml:space="preserve"> </w:t>
      </w:r>
      <w:r>
        <w:rPr>
          <w:sz w:val="28"/>
        </w:rPr>
        <w:t>на предоста</w:t>
      </w:r>
      <w:r>
        <w:rPr>
          <w:sz w:val="28"/>
        </w:rPr>
        <w:t>в</w:t>
      </w:r>
      <w:r>
        <w:rPr>
          <w:sz w:val="28"/>
        </w:rPr>
        <w:t>лени</w:t>
      </w:r>
      <w:r>
        <w:rPr>
          <w:sz w:val="28"/>
        </w:rPr>
        <w:t>е</w:t>
      </w:r>
      <w:r>
        <w:rPr>
          <w:sz w:val="28"/>
        </w:rPr>
        <w:t xml:space="preserve"> субсиди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согласно Приложению №1 к настоящему Порядку</w:t>
      </w:r>
      <w:r>
        <w:rPr>
          <w:sz w:val="28"/>
        </w:rPr>
        <w:t>.</w:t>
      </w:r>
    </w:p>
    <w:p w14:paraId="3B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</w:t>
      </w:r>
      <w:r>
        <w:rPr>
          <w:rFonts w:ascii="Times New Roman" w:hAnsi="Times New Roman"/>
          <w:sz w:val="28"/>
        </w:rPr>
        <w:t>:</w:t>
      </w:r>
    </w:p>
    <w:p w14:paraId="3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>вновь созданные юридические лица и вновь зарегистрированные и</w:t>
      </w:r>
      <w:r>
        <w:rPr>
          <w:sz w:val="28"/>
        </w:rPr>
        <w:t>н</w:t>
      </w:r>
      <w:r>
        <w:rPr>
          <w:sz w:val="28"/>
        </w:rPr>
        <w:t>дивидуальные предприниматели, сведения о которых внесены в Единый р</w:t>
      </w:r>
      <w:r>
        <w:rPr>
          <w:sz w:val="28"/>
        </w:rPr>
        <w:t>е</w:t>
      </w:r>
      <w:r>
        <w:rPr>
          <w:sz w:val="28"/>
        </w:rPr>
        <w:t xml:space="preserve">естр субъектов малого и среднего предпринимательства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"consultantplus://offline/ref=D5D8592FAD73023CB9C822E6584961307A1B0E2C697B68682534F8D3D0E5BCF116E159EBD1pDJ"</w:instrText>
      </w:r>
      <w:r>
        <w:rPr>
          <w:sz w:val="28"/>
        </w:rPr>
        <w:fldChar w:fldCharType="separate"/>
      </w:r>
      <w:r>
        <w:rPr>
          <w:sz w:val="28"/>
        </w:rPr>
        <w:t>статьей 4.1</w:t>
      </w:r>
      <w:r>
        <w:rPr>
          <w:sz w:val="28"/>
        </w:rPr>
        <w:fldChar w:fldCharType="end"/>
      </w:r>
      <w:r>
        <w:rPr>
          <w:sz w:val="28"/>
        </w:rPr>
        <w:t xml:space="preserve"> Закона,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"consultantplus://offline/ref=D5D8592FAD73023CB9C822E6584961307A1B0A2D6E7668682534F8D3D0E5BCF116E159E815FB496CD0p2J"</w:instrText>
      </w:r>
      <w:r>
        <w:rPr>
          <w:sz w:val="28"/>
        </w:rPr>
        <w:fldChar w:fldCharType="separate"/>
      </w:r>
      <w:r>
        <w:rPr>
          <w:sz w:val="28"/>
        </w:rPr>
        <w:t>заявление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по форме, утвержденной приказом Минэк</w:t>
      </w:r>
      <w:r>
        <w:rPr>
          <w:sz w:val="28"/>
        </w:rPr>
        <w:t>о</w:t>
      </w:r>
      <w:r>
        <w:rPr>
          <w:sz w:val="28"/>
        </w:rPr>
        <w:t>номразвития России от 10.03.20</w:t>
      </w:r>
      <w:r>
        <w:rPr>
          <w:sz w:val="28"/>
        </w:rPr>
        <w:t>16 N 113  согласно Приложению №3</w:t>
      </w:r>
      <w:r>
        <w:rPr>
          <w:sz w:val="28"/>
        </w:rPr>
        <w:t xml:space="preserve"> к наст</w:t>
      </w:r>
      <w:r>
        <w:rPr>
          <w:sz w:val="28"/>
        </w:rPr>
        <w:t>о</w:t>
      </w:r>
      <w:r>
        <w:rPr>
          <w:sz w:val="28"/>
        </w:rPr>
        <w:t>ящему Поря</w:t>
      </w:r>
      <w:r>
        <w:rPr>
          <w:sz w:val="28"/>
        </w:rPr>
        <w:t>д</w:t>
      </w:r>
      <w:r>
        <w:rPr>
          <w:sz w:val="28"/>
        </w:rPr>
        <w:t>ку;</w:t>
      </w:r>
    </w:p>
    <w:p w14:paraId="3D000000">
      <w:pPr>
        <w:ind w:firstLine="540" w:left="0"/>
        <w:jc w:val="both"/>
        <w:rPr>
          <w:sz w:val="28"/>
        </w:rPr>
      </w:pPr>
      <w:r>
        <w:rPr>
          <w:sz w:val="28"/>
        </w:rPr>
        <w:t>- копи</w:t>
      </w:r>
      <w:r>
        <w:rPr>
          <w:sz w:val="28"/>
        </w:rPr>
        <w:t>я</w:t>
      </w:r>
      <w:r>
        <w:rPr>
          <w:sz w:val="28"/>
        </w:rPr>
        <w:t xml:space="preserve"> документа, удостоверяющего личность индивидуального пре</w:t>
      </w:r>
      <w:r>
        <w:rPr>
          <w:sz w:val="28"/>
        </w:rPr>
        <w:t>д</w:t>
      </w:r>
      <w:r>
        <w:rPr>
          <w:sz w:val="28"/>
        </w:rPr>
        <w:t>принимателя, законного представителя заявителя - юридического лица либо представителя з</w:t>
      </w:r>
      <w:r>
        <w:rPr>
          <w:sz w:val="28"/>
        </w:rPr>
        <w:t>а</w:t>
      </w:r>
      <w:r>
        <w:rPr>
          <w:sz w:val="28"/>
        </w:rPr>
        <w:t>явителя.</w:t>
      </w:r>
    </w:p>
    <w:p w14:paraId="3E000000">
      <w:pPr>
        <w:ind w:firstLine="540" w:left="0"/>
        <w:jc w:val="both"/>
        <w:rPr>
          <w:sz w:val="28"/>
        </w:rPr>
      </w:pPr>
      <w:r>
        <w:rPr>
          <w:sz w:val="28"/>
        </w:rPr>
        <w:t>Для целей настоящего Порядка под законным представителем заявителя - юридического лица понимаются руководитель, иное лицо, признанное в с</w:t>
      </w:r>
      <w:r>
        <w:rPr>
          <w:sz w:val="28"/>
        </w:rPr>
        <w:t>о</w:t>
      </w:r>
      <w:r>
        <w:rPr>
          <w:sz w:val="28"/>
        </w:rPr>
        <w:t>ответствии с законом или учредительными документами органом юридич</w:t>
      </w:r>
      <w:r>
        <w:rPr>
          <w:sz w:val="28"/>
        </w:rPr>
        <w:t>е</w:t>
      </w:r>
      <w:r>
        <w:rPr>
          <w:sz w:val="28"/>
        </w:rPr>
        <w:t>ского лица. Под представителем заявителя понимается физическое лицо, имеющее право представлять интересы заявителя в соответствии с довере</w:t>
      </w:r>
      <w:r>
        <w:rPr>
          <w:sz w:val="28"/>
        </w:rPr>
        <w:t>н</w:t>
      </w:r>
      <w:r>
        <w:rPr>
          <w:sz w:val="28"/>
        </w:rPr>
        <w:t>ностью;</w:t>
      </w:r>
    </w:p>
    <w:p w14:paraId="3F000000">
      <w:pPr>
        <w:ind w:firstLine="540" w:left="0"/>
        <w:jc w:val="both"/>
        <w:rPr>
          <w:sz w:val="28"/>
        </w:rPr>
      </w:pPr>
      <w:r>
        <w:rPr>
          <w:sz w:val="28"/>
        </w:rPr>
        <w:t>- копи</w:t>
      </w:r>
      <w:r>
        <w:rPr>
          <w:sz w:val="28"/>
        </w:rPr>
        <w:t>я</w:t>
      </w:r>
      <w:r>
        <w:rPr>
          <w:sz w:val="28"/>
        </w:rPr>
        <w:t xml:space="preserve"> документа, подтверждающего полномочия законного представ</w:t>
      </w:r>
      <w:r>
        <w:rPr>
          <w:sz w:val="28"/>
        </w:rPr>
        <w:t>и</w:t>
      </w:r>
      <w:r>
        <w:rPr>
          <w:sz w:val="28"/>
        </w:rPr>
        <w:t>теля, представителя заявителя (приказа о назначении на должность, докуме</w:t>
      </w:r>
      <w:r>
        <w:rPr>
          <w:sz w:val="28"/>
        </w:rPr>
        <w:t>н</w:t>
      </w:r>
      <w:r>
        <w:rPr>
          <w:sz w:val="28"/>
        </w:rPr>
        <w:t>та, подтверждающего избрание лица на должность в соответствии с учред</w:t>
      </w:r>
      <w:r>
        <w:rPr>
          <w:sz w:val="28"/>
        </w:rPr>
        <w:t>и</w:t>
      </w:r>
      <w:r>
        <w:rPr>
          <w:sz w:val="28"/>
        </w:rPr>
        <w:t>тельным документом юридического лица, доверенности);</w:t>
      </w:r>
    </w:p>
    <w:p w14:paraId="4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для </w:t>
      </w:r>
      <w:r>
        <w:rPr>
          <w:sz w:val="28"/>
        </w:rPr>
        <w:t>З</w:t>
      </w:r>
      <w:r>
        <w:rPr>
          <w:sz w:val="28"/>
        </w:rPr>
        <w:t>аявителей - юридических лиц - копии учредительного документа со всеми действующими изменениями к нему на дату подачи заявления о предоставлении субсидии. В случае утверждения учредительного документа в новой редакции пре</w:t>
      </w:r>
      <w:r>
        <w:rPr>
          <w:sz w:val="28"/>
        </w:rPr>
        <w:t>д</w:t>
      </w:r>
      <w:r>
        <w:rPr>
          <w:sz w:val="28"/>
        </w:rPr>
        <w:t>ставляется его копия в новой редакции с приложением копий действующих изменений и дополнений в учредительный документ, принятых после утверждения учредительного документа в н</w:t>
      </w:r>
      <w:r>
        <w:rPr>
          <w:sz w:val="28"/>
        </w:rPr>
        <w:t>о</w:t>
      </w:r>
      <w:r>
        <w:rPr>
          <w:sz w:val="28"/>
        </w:rPr>
        <w:t>вой редакции;</w:t>
      </w:r>
    </w:p>
    <w:p w14:paraId="41000000">
      <w:pPr>
        <w:ind w:firstLine="540" w:left="0"/>
        <w:jc w:val="both"/>
        <w:rPr>
          <w:sz w:val="28"/>
        </w:rPr>
      </w:pPr>
      <w:r>
        <w:rPr>
          <w:sz w:val="28"/>
        </w:rPr>
        <w:t>- справка о среднесписочной численности работников, среднемесячной заработной плате работников субъекта малого и среднего предпринимател</w:t>
      </w:r>
      <w:r>
        <w:rPr>
          <w:sz w:val="28"/>
        </w:rPr>
        <w:t>ь</w:t>
      </w:r>
      <w:r>
        <w:rPr>
          <w:sz w:val="28"/>
        </w:rPr>
        <w:t xml:space="preserve">ства, заверенная </w:t>
      </w:r>
      <w:r>
        <w:rPr>
          <w:sz w:val="28"/>
        </w:rPr>
        <w:t>З</w:t>
      </w:r>
      <w:r>
        <w:rPr>
          <w:sz w:val="28"/>
        </w:rPr>
        <w:t>аявит</w:t>
      </w:r>
      <w:r>
        <w:rPr>
          <w:sz w:val="28"/>
        </w:rPr>
        <w:t>е</w:t>
      </w:r>
      <w:r>
        <w:rPr>
          <w:sz w:val="28"/>
        </w:rPr>
        <w:t>лем;</w:t>
      </w:r>
    </w:p>
    <w:p w14:paraId="42000000">
      <w:pPr>
        <w:ind w:firstLine="540" w:left="0"/>
        <w:jc w:val="both"/>
        <w:rPr>
          <w:sz w:val="28"/>
        </w:rPr>
      </w:pPr>
      <w:r>
        <w:rPr>
          <w:sz w:val="28"/>
        </w:rPr>
        <w:t>- справк</w:t>
      </w:r>
      <w:r>
        <w:rPr>
          <w:sz w:val="28"/>
        </w:rPr>
        <w:t>а</w:t>
      </w:r>
      <w:r>
        <w:rPr>
          <w:sz w:val="28"/>
        </w:rPr>
        <w:t xml:space="preserve"> из банка об открытии ра</w:t>
      </w:r>
      <w:r>
        <w:rPr>
          <w:sz w:val="28"/>
        </w:rPr>
        <w:t>с</w:t>
      </w:r>
      <w:r>
        <w:rPr>
          <w:sz w:val="28"/>
        </w:rPr>
        <w:t>четного счета;</w:t>
      </w:r>
    </w:p>
    <w:p w14:paraId="4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справк</w:t>
      </w:r>
      <w:r>
        <w:rPr>
          <w:sz w:val="28"/>
        </w:rPr>
        <w:t>а</w:t>
      </w:r>
      <w:r>
        <w:rPr>
          <w:sz w:val="28"/>
        </w:rPr>
        <w:t xml:space="preserve">, подтверждающая отсутствие у Заявителя </w:t>
      </w:r>
      <w:r>
        <w:rPr>
          <w:sz w:val="28"/>
        </w:rPr>
        <w:t>просроченн</w:t>
      </w:r>
      <w:r>
        <w:rPr>
          <w:sz w:val="28"/>
        </w:rPr>
        <w:t>ой</w:t>
      </w:r>
      <w:r>
        <w:rPr>
          <w:sz w:val="28"/>
        </w:rPr>
        <w:t xml:space="preserve"> з</w:t>
      </w:r>
      <w:r>
        <w:rPr>
          <w:sz w:val="28"/>
        </w:rPr>
        <w:t>а</w:t>
      </w:r>
      <w:r>
        <w:rPr>
          <w:sz w:val="28"/>
        </w:rPr>
        <w:t>долженност</w:t>
      </w:r>
      <w:r>
        <w:rPr>
          <w:sz w:val="28"/>
        </w:rPr>
        <w:t>и</w:t>
      </w:r>
      <w:r>
        <w:rPr>
          <w:sz w:val="28"/>
        </w:rPr>
        <w:t xml:space="preserve"> по возврату в районный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</w:rPr>
        <w:t>муниципальным образ</w:t>
      </w:r>
      <w:r>
        <w:rPr>
          <w:sz w:val="28"/>
        </w:rPr>
        <w:t>о</w:t>
      </w:r>
      <w:r>
        <w:rPr>
          <w:sz w:val="28"/>
        </w:rPr>
        <w:t>ванием Белозерский муниципальный район,</w:t>
      </w:r>
      <w:r>
        <w:rPr>
          <w:sz w:val="28"/>
        </w:rPr>
        <w:t xml:space="preserve"> из </w:t>
      </w:r>
      <w:r>
        <w:rPr>
          <w:sz w:val="28"/>
        </w:rPr>
        <w:t xml:space="preserve">бюджета </w:t>
      </w:r>
      <w:r>
        <w:rPr>
          <w:sz w:val="28"/>
        </w:rPr>
        <w:t>которого планируе</w:t>
      </w:r>
      <w:r>
        <w:rPr>
          <w:sz w:val="28"/>
        </w:rPr>
        <w:t>т</w:t>
      </w:r>
      <w:r>
        <w:rPr>
          <w:sz w:val="28"/>
        </w:rPr>
        <w:t xml:space="preserve">ся предоставление субсидии в соответствии с настоящим Порядком </w:t>
      </w:r>
      <w:r>
        <w:rPr>
          <w:sz w:val="28"/>
        </w:rPr>
        <w:t>, по фо</w:t>
      </w:r>
      <w:r>
        <w:rPr>
          <w:sz w:val="28"/>
        </w:rPr>
        <w:t>р</w:t>
      </w:r>
      <w:r>
        <w:rPr>
          <w:sz w:val="28"/>
        </w:rPr>
        <w:t xml:space="preserve">ме согласно </w:t>
      </w:r>
      <w:r>
        <w:rPr>
          <w:sz w:val="28"/>
        </w:rPr>
        <w:t xml:space="preserve">приложения </w:t>
      </w:r>
      <w:r>
        <w:rPr>
          <w:sz w:val="28"/>
        </w:rPr>
        <w:t>4</w:t>
      </w:r>
      <w:r>
        <w:rPr>
          <w:sz w:val="28"/>
        </w:rPr>
        <w:t xml:space="preserve"> к настоящему Порядку.</w:t>
      </w:r>
    </w:p>
    <w:p w14:paraId="4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аявитель - субъект малого и среднего предпринимательства и предст</w:t>
      </w:r>
      <w:r>
        <w:rPr>
          <w:sz w:val="28"/>
        </w:rPr>
        <w:t>а</w:t>
      </w:r>
      <w:r>
        <w:rPr>
          <w:sz w:val="28"/>
        </w:rPr>
        <w:t xml:space="preserve">витель </w:t>
      </w:r>
      <w:r>
        <w:rPr>
          <w:sz w:val="28"/>
        </w:rPr>
        <w:t>З</w:t>
      </w:r>
      <w:r>
        <w:rPr>
          <w:sz w:val="28"/>
        </w:rPr>
        <w:t xml:space="preserve">аявителя (в случае наличия) подтверждает согласие на обработку персональных данных в соответствии с Федеральным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"consultantplus://offline/ref=86A246E66EA17DA2D47639EC3F1FA765DFB189CD42B078922133CA72E81EB4767C4BB20F2B026EDB8012026E90lFz0I"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законом</w:t>
      </w:r>
      <w:r>
        <w:rPr>
          <w:color w:val="0000FF"/>
          <w:sz w:val="28"/>
        </w:rPr>
        <w:fldChar w:fldCharType="end"/>
      </w:r>
      <w:r>
        <w:rPr>
          <w:sz w:val="28"/>
        </w:rPr>
        <w:t xml:space="preserve"> от 27.07.2006 N 152-ФЗ "О персональных данных</w:t>
      </w:r>
      <w:r>
        <w:rPr>
          <w:sz w:val="28"/>
        </w:rPr>
        <w:t>»</w:t>
      </w:r>
      <w:r>
        <w:rPr>
          <w:sz w:val="28"/>
        </w:rPr>
        <w:t xml:space="preserve"> по форме согласно приложения 2 к настоящему Порядку</w:t>
      </w:r>
      <w:r>
        <w:rPr>
          <w:sz w:val="28"/>
        </w:rPr>
        <w:t>.</w:t>
      </w:r>
    </w:p>
    <w:p w14:paraId="45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6</w:t>
      </w:r>
      <w:r>
        <w:rPr>
          <w:sz w:val="28"/>
        </w:rPr>
        <w:t>. Заявитель вправе представить в Администрацию следующие док</w:t>
      </w:r>
      <w:r>
        <w:rPr>
          <w:sz w:val="28"/>
        </w:rPr>
        <w:t>у</w:t>
      </w:r>
      <w:r>
        <w:rPr>
          <w:sz w:val="28"/>
        </w:rPr>
        <w:t>менты:</w:t>
      </w:r>
    </w:p>
    <w:p w14:paraId="46000000">
      <w:pPr>
        <w:ind w:firstLine="540" w:left="0"/>
        <w:jc w:val="both"/>
        <w:rPr>
          <w:sz w:val="28"/>
        </w:rPr>
      </w:pPr>
      <w:r>
        <w:rPr>
          <w:sz w:val="28"/>
        </w:rPr>
        <w:t>- выписку из Единого государственного реестра юридических лиц либо из Единого государственного реестра индивид</w:t>
      </w:r>
      <w:r>
        <w:rPr>
          <w:sz w:val="28"/>
        </w:rPr>
        <w:t>у</w:t>
      </w:r>
      <w:r>
        <w:rPr>
          <w:sz w:val="28"/>
        </w:rPr>
        <w:t xml:space="preserve">альных предпринимателей, выданную налоговым органом, по состоянию </w:t>
      </w:r>
      <w:r>
        <w:rPr>
          <w:sz w:val="28"/>
        </w:rPr>
        <w:t xml:space="preserve">не ранее чем за один месяц до даты подачи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 xml:space="preserve"> на предоставление субсидии</w:t>
      </w:r>
      <w:r>
        <w:rPr>
          <w:sz w:val="28"/>
        </w:rPr>
        <w:t>;</w:t>
      </w:r>
    </w:p>
    <w:p w14:paraId="4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сп</w:t>
      </w:r>
      <w:r>
        <w:rPr>
          <w:color w:val="000000"/>
          <w:sz w:val="28"/>
        </w:rPr>
        <w:t>равку об отсутствии неисполненной обязанности по уплате налогов, сборов, страховых взносов, пени, штрафов и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центов, подлежащих уплате в соответствии с законодательством Российской Федерации о налогах и сб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рах, выданную налог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вым органом </w:t>
      </w:r>
      <w:r>
        <w:rPr>
          <w:sz w:val="28"/>
        </w:rPr>
        <w:t xml:space="preserve">по </w:t>
      </w:r>
      <w:r>
        <w:rPr>
          <w:sz w:val="28"/>
        </w:rPr>
        <w:t xml:space="preserve">состоянию не ранее чем за один месяц до даты подачи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 xml:space="preserve"> на предоставление субсидии</w:t>
      </w:r>
      <w:r>
        <w:rPr>
          <w:sz w:val="28"/>
        </w:rPr>
        <w:t>;</w:t>
      </w:r>
    </w:p>
    <w:p w14:paraId="4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выписку из Реестра лицензий, выданную лицензирующим органом, по состоянию не ранее чем за один месяц до даты подачи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 xml:space="preserve"> на предоста</w:t>
      </w:r>
      <w:r>
        <w:rPr>
          <w:sz w:val="28"/>
        </w:rPr>
        <w:t>в</w:t>
      </w:r>
      <w:r>
        <w:rPr>
          <w:sz w:val="28"/>
        </w:rPr>
        <w:t>лении субсидии</w:t>
      </w:r>
      <w:r>
        <w:rPr>
          <w:sz w:val="28"/>
        </w:rPr>
        <w:t xml:space="preserve"> (если юридическое лицо или индивидуальный предприним</w:t>
      </w:r>
      <w:r>
        <w:rPr>
          <w:sz w:val="28"/>
        </w:rPr>
        <w:t>а</w:t>
      </w:r>
      <w:r>
        <w:rPr>
          <w:sz w:val="28"/>
        </w:rPr>
        <w:t>тель осуществляет деятел</w:t>
      </w:r>
      <w:r>
        <w:rPr>
          <w:sz w:val="28"/>
        </w:rPr>
        <w:t>ь</w:t>
      </w:r>
      <w:r>
        <w:rPr>
          <w:sz w:val="28"/>
        </w:rPr>
        <w:t>ность, подлежащую лицензированию</w:t>
      </w:r>
      <w:r>
        <w:rPr>
          <w:sz w:val="28"/>
        </w:rPr>
        <w:t xml:space="preserve"> )</w:t>
      </w:r>
      <w:r>
        <w:rPr>
          <w:sz w:val="28"/>
        </w:rPr>
        <w:t>;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справку для юридических</w:t>
      </w:r>
      <w:r>
        <w:rPr>
          <w:sz w:val="28"/>
        </w:rPr>
        <w:t xml:space="preserve"> лиц - о ненахождении </w:t>
      </w:r>
      <w:r>
        <w:rPr>
          <w:sz w:val="28"/>
        </w:rPr>
        <w:t>в процессе реорган</w:t>
      </w:r>
      <w:r>
        <w:rPr>
          <w:sz w:val="28"/>
        </w:rPr>
        <w:t>и</w:t>
      </w:r>
      <w:r>
        <w:rPr>
          <w:sz w:val="28"/>
        </w:rPr>
        <w:t>зации</w:t>
      </w:r>
      <w:r>
        <w:rPr>
          <w:sz w:val="28"/>
        </w:rPr>
        <w:t>,</w:t>
      </w:r>
      <w:r>
        <w:rPr>
          <w:sz w:val="28"/>
        </w:rPr>
        <w:t xml:space="preserve"> ликвидации,  банкротства, </w:t>
      </w:r>
      <w:r>
        <w:rPr>
          <w:sz w:val="28"/>
        </w:rPr>
        <w:t>о не</w:t>
      </w:r>
      <w:r>
        <w:rPr>
          <w:sz w:val="28"/>
        </w:rPr>
        <w:t>приостановлен</w:t>
      </w:r>
      <w:r>
        <w:rPr>
          <w:sz w:val="28"/>
        </w:rPr>
        <w:t>ии</w:t>
      </w:r>
      <w:r>
        <w:rPr>
          <w:sz w:val="28"/>
        </w:rPr>
        <w:t xml:space="preserve"> в порядке, пред</w:t>
      </w:r>
      <w:r>
        <w:rPr>
          <w:sz w:val="28"/>
        </w:rPr>
        <w:t>у</w:t>
      </w:r>
      <w:r>
        <w:rPr>
          <w:sz w:val="28"/>
        </w:rPr>
        <w:t xml:space="preserve">смотренном законодательством Российской Федерации, а </w:t>
      </w:r>
      <w:r>
        <w:rPr>
          <w:sz w:val="28"/>
        </w:rPr>
        <w:t>для</w:t>
      </w:r>
      <w:r>
        <w:rPr>
          <w:sz w:val="28"/>
        </w:rPr>
        <w:t xml:space="preserve"> индивидуал</w:t>
      </w:r>
      <w:r>
        <w:rPr>
          <w:sz w:val="28"/>
        </w:rPr>
        <w:t>ь</w:t>
      </w:r>
      <w:r>
        <w:rPr>
          <w:sz w:val="28"/>
        </w:rPr>
        <w:t>ны</w:t>
      </w:r>
      <w:r>
        <w:rPr>
          <w:sz w:val="28"/>
        </w:rPr>
        <w:t>х</w:t>
      </w:r>
      <w:r>
        <w:rPr>
          <w:sz w:val="28"/>
        </w:rPr>
        <w:t xml:space="preserve"> предпринимател</w:t>
      </w:r>
      <w:r>
        <w:rPr>
          <w:sz w:val="28"/>
        </w:rPr>
        <w:t>ей – об отсутствии сведений о</w:t>
      </w:r>
      <w:r>
        <w:rPr>
          <w:sz w:val="28"/>
        </w:rPr>
        <w:t xml:space="preserve"> прекра</w:t>
      </w:r>
      <w:r>
        <w:rPr>
          <w:sz w:val="28"/>
        </w:rPr>
        <w:t>щении</w:t>
      </w:r>
      <w:r>
        <w:rPr>
          <w:sz w:val="28"/>
        </w:rPr>
        <w:t xml:space="preserve"> деятельн</w:t>
      </w:r>
      <w:r>
        <w:rPr>
          <w:sz w:val="28"/>
        </w:rPr>
        <w:t>о</w:t>
      </w:r>
      <w:r>
        <w:rPr>
          <w:sz w:val="28"/>
        </w:rPr>
        <w:t>ст</w:t>
      </w:r>
      <w:r>
        <w:rPr>
          <w:sz w:val="28"/>
        </w:rPr>
        <w:t>и</w:t>
      </w:r>
      <w:r>
        <w:rPr>
          <w:sz w:val="28"/>
        </w:rPr>
        <w:t xml:space="preserve"> в качестве индивидуального предпринимателя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 xml:space="preserve">состоянию не ранее чем за один месяц до даты подачи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 xml:space="preserve"> на предоставление субс</w:t>
      </w:r>
      <w:r>
        <w:rPr>
          <w:sz w:val="28"/>
        </w:rPr>
        <w:t>и</w:t>
      </w:r>
      <w:r>
        <w:rPr>
          <w:sz w:val="28"/>
        </w:rPr>
        <w:t>дии</w:t>
      </w:r>
      <w:r>
        <w:rPr>
          <w:sz w:val="28"/>
        </w:rPr>
        <w:t>;</w:t>
      </w:r>
    </w:p>
    <w:p w14:paraId="4A000000">
      <w:pPr>
        <w:ind/>
        <w:jc w:val="both"/>
        <w:rPr>
          <w:sz w:val="28"/>
          <w:highlight w:val="yellow"/>
        </w:rPr>
      </w:pPr>
      <w:r>
        <w:rPr>
          <w:sz w:val="28"/>
        </w:rPr>
        <w:t xml:space="preserve">         - </w:t>
      </w:r>
      <w:r>
        <w:rPr>
          <w:sz w:val="28"/>
        </w:rPr>
        <w:t>справк</w:t>
      </w:r>
      <w:r>
        <w:rPr>
          <w:sz w:val="28"/>
        </w:rPr>
        <w:t>у</w:t>
      </w:r>
      <w:r>
        <w:rPr>
          <w:sz w:val="28"/>
        </w:rPr>
        <w:t xml:space="preserve"> (справки) об отсутствии в реестре </w:t>
      </w:r>
      <w:r>
        <w:rPr>
          <w:sz w:val="28"/>
        </w:rPr>
        <w:t>дисквалифицированных лиц сведени</w:t>
      </w:r>
      <w:r>
        <w:rPr>
          <w:sz w:val="28"/>
        </w:rPr>
        <w:t>й</w:t>
      </w:r>
      <w:r>
        <w:rPr>
          <w:sz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</w:t>
      </w:r>
      <w:r>
        <w:rPr>
          <w:sz w:val="28"/>
        </w:rPr>
        <w:t>л</w:t>
      </w:r>
      <w:r>
        <w:rPr>
          <w:sz w:val="28"/>
        </w:rPr>
        <w:t>нительного органа, или главном бухгалтере заявителя, являющегося юрид</w:t>
      </w:r>
      <w:r>
        <w:rPr>
          <w:sz w:val="28"/>
        </w:rPr>
        <w:t>и</w:t>
      </w:r>
      <w:r>
        <w:rPr>
          <w:sz w:val="28"/>
        </w:rPr>
        <w:t>ческим лицом, об индивидуальном предпринимателе - производителе тов</w:t>
      </w:r>
      <w:r>
        <w:rPr>
          <w:sz w:val="28"/>
        </w:rPr>
        <w:t>а</w:t>
      </w:r>
      <w:r>
        <w:rPr>
          <w:sz w:val="28"/>
        </w:rPr>
        <w:t>ров, работ, услуг, являющ</w:t>
      </w:r>
      <w:r>
        <w:rPr>
          <w:sz w:val="28"/>
        </w:rPr>
        <w:t>егося</w:t>
      </w:r>
      <w:r>
        <w:rPr>
          <w:sz w:val="28"/>
        </w:rPr>
        <w:t xml:space="preserve"> заявител</w:t>
      </w:r>
      <w:r>
        <w:rPr>
          <w:sz w:val="28"/>
        </w:rPr>
        <w:t>ем</w:t>
      </w:r>
      <w:r>
        <w:rPr>
          <w:sz w:val="28"/>
        </w:rPr>
        <w:t xml:space="preserve"> </w:t>
      </w:r>
      <w:r>
        <w:rPr>
          <w:sz w:val="28"/>
        </w:rPr>
        <w:t>дисквалифицированных лиц и</w:t>
      </w:r>
      <w:r>
        <w:rPr>
          <w:sz w:val="28"/>
        </w:rPr>
        <w:t>н</w:t>
      </w:r>
      <w:r>
        <w:rPr>
          <w:sz w:val="28"/>
        </w:rPr>
        <w:t>формации о руководителе, членах коллегиального исполнительного орг</w:t>
      </w:r>
      <w:r>
        <w:rPr>
          <w:sz w:val="28"/>
        </w:rPr>
        <w:t>а</w:t>
      </w:r>
      <w:r>
        <w:rPr>
          <w:sz w:val="28"/>
        </w:rPr>
        <w:t>на, о лице, исполняющем функции единоличного исполнительного органа, о гла</w:t>
      </w:r>
      <w:r>
        <w:rPr>
          <w:sz w:val="28"/>
        </w:rPr>
        <w:t>в</w:t>
      </w:r>
      <w:r>
        <w:rPr>
          <w:sz w:val="28"/>
        </w:rPr>
        <w:t>ном бухгалтере заявителя, являющегося юридическим лицом, об индивид</w:t>
      </w:r>
      <w:r>
        <w:rPr>
          <w:sz w:val="28"/>
        </w:rPr>
        <w:t>у</w:t>
      </w:r>
      <w:r>
        <w:rPr>
          <w:sz w:val="28"/>
        </w:rPr>
        <w:t>альном предпринимателе - производителе товаров, работ, услуг, являюще</w:t>
      </w:r>
      <w:r>
        <w:rPr>
          <w:sz w:val="28"/>
        </w:rPr>
        <w:t>м</w:t>
      </w:r>
      <w:r>
        <w:rPr>
          <w:sz w:val="28"/>
        </w:rPr>
        <w:t xml:space="preserve">ся заявителем, выданная налоговым органом </w:t>
      </w:r>
      <w:r>
        <w:rPr>
          <w:sz w:val="28"/>
        </w:rPr>
        <w:t xml:space="preserve">по </w:t>
      </w:r>
      <w:r>
        <w:rPr>
          <w:sz w:val="28"/>
        </w:rPr>
        <w:t xml:space="preserve">состоянию не ранее чем за один месяц до даты подачи </w:t>
      </w:r>
      <w:r>
        <w:rPr>
          <w:sz w:val="28"/>
        </w:rPr>
        <w:t>заяв</w:t>
      </w:r>
      <w:r>
        <w:rPr>
          <w:sz w:val="28"/>
        </w:rPr>
        <w:t>ки</w:t>
      </w:r>
      <w:r>
        <w:rPr>
          <w:sz w:val="28"/>
        </w:rPr>
        <w:t xml:space="preserve"> на предоставление су</w:t>
      </w:r>
      <w:r>
        <w:rPr>
          <w:sz w:val="28"/>
        </w:rPr>
        <w:t>б</w:t>
      </w:r>
      <w:r>
        <w:rPr>
          <w:sz w:val="28"/>
        </w:rPr>
        <w:t>сидии</w:t>
      </w:r>
      <w:r>
        <w:rPr>
          <w:sz w:val="28"/>
        </w:rPr>
        <w:t>.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Кроме документов, предусмотренных </w:t>
      </w:r>
      <w:r>
        <w:rPr>
          <w:sz w:val="28"/>
        </w:rPr>
        <w:t>пункт</w:t>
      </w:r>
      <w:r>
        <w:rPr>
          <w:sz w:val="28"/>
        </w:rPr>
        <w:t>ами</w:t>
      </w: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5-2.6</w:t>
      </w:r>
      <w:r>
        <w:rPr>
          <w:sz w:val="28"/>
        </w:rPr>
        <w:t>.</w:t>
      </w:r>
      <w:r>
        <w:rPr>
          <w:sz w:val="28"/>
        </w:rPr>
        <w:t xml:space="preserve"> настоящего Порядка, </w:t>
      </w:r>
      <w:r>
        <w:rPr>
          <w:sz w:val="28"/>
        </w:rPr>
        <w:t>З</w:t>
      </w:r>
      <w:r>
        <w:rPr>
          <w:sz w:val="28"/>
        </w:rPr>
        <w:t>аявитель представляет в Администрацию документы, подтве</w:t>
      </w:r>
      <w:r>
        <w:rPr>
          <w:sz w:val="28"/>
        </w:rPr>
        <w:t>р</w:t>
      </w:r>
      <w:r>
        <w:rPr>
          <w:sz w:val="28"/>
        </w:rPr>
        <w:t>ждающие фактически понесенные затраты по каждому виду расходов, треб</w:t>
      </w:r>
      <w:r>
        <w:rPr>
          <w:sz w:val="28"/>
        </w:rPr>
        <w:t>у</w:t>
      </w:r>
      <w:r>
        <w:rPr>
          <w:sz w:val="28"/>
        </w:rPr>
        <w:t xml:space="preserve">емых </w:t>
      </w:r>
      <w:r>
        <w:rPr>
          <w:sz w:val="28"/>
        </w:rPr>
        <w:t>З</w:t>
      </w:r>
      <w:r>
        <w:rPr>
          <w:sz w:val="28"/>
        </w:rPr>
        <w:t>аявителем к возмещению, в том чи</w:t>
      </w:r>
      <w:r>
        <w:rPr>
          <w:sz w:val="28"/>
        </w:rPr>
        <w:t>с</w:t>
      </w:r>
      <w:r>
        <w:rPr>
          <w:sz w:val="28"/>
        </w:rPr>
        <w:t>ле: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1. для предоставления субсидий на компенсацию затрат на обучение, подготовку, переподготовку и повышение квал</w:t>
      </w:r>
      <w:r>
        <w:rPr>
          <w:sz w:val="28"/>
        </w:rPr>
        <w:t>и</w:t>
      </w:r>
      <w:r>
        <w:rPr>
          <w:sz w:val="28"/>
        </w:rPr>
        <w:t>фикации специалистов для субъектов малого пре</w:t>
      </w:r>
      <w:r>
        <w:rPr>
          <w:sz w:val="28"/>
        </w:rPr>
        <w:t>д</w:t>
      </w:r>
      <w:r>
        <w:rPr>
          <w:sz w:val="28"/>
        </w:rPr>
        <w:t>принимательства:</w:t>
      </w:r>
    </w:p>
    <w:p w14:paraId="4D000000">
      <w:pPr>
        <w:ind w:firstLine="540" w:left="0"/>
        <w:jc w:val="both"/>
        <w:rPr>
          <w:sz w:val="28"/>
        </w:rPr>
      </w:pPr>
      <w:r>
        <w:rPr>
          <w:sz w:val="28"/>
        </w:rPr>
        <w:t>- обоснование целесообразности проведенного обучения (подготовки, переподготовки, повышения квалификации) специалистов, состоящих в шт</w:t>
      </w:r>
      <w:r>
        <w:rPr>
          <w:sz w:val="28"/>
        </w:rPr>
        <w:t>а</w:t>
      </w:r>
      <w:r>
        <w:rPr>
          <w:sz w:val="28"/>
        </w:rPr>
        <w:t>те заявителя (как инвестиции в персонал скажутся на росте объема произво</w:t>
      </w:r>
      <w:r>
        <w:rPr>
          <w:sz w:val="28"/>
        </w:rPr>
        <w:t>д</w:t>
      </w:r>
      <w:r>
        <w:rPr>
          <w:sz w:val="28"/>
        </w:rPr>
        <w:t>ства и сбыта продукции, повышении качества продукции (работ, услуг), ра</w:t>
      </w:r>
      <w:r>
        <w:rPr>
          <w:sz w:val="28"/>
        </w:rPr>
        <w:t>с</w:t>
      </w:r>
      <w:r>
        <w:rPr>
          <w:sz w:val="28"/>
        </w:rPr>
        <w:t>ширении номенклатуры продукции (выполняемых работ, услуг), прочее);</w:t>
      </w:r>
    </w:p>
    <w:p w14:paraId="4E000000">
      <w:pPr>
        <w:ind w:firstLine="540" w:left="0"/>
        <w:jc w:val="both"/>
        <w:rPr>
          <w:sz w:val="28"/>
        </w:rPr>
      </w:pPr>
      <w:r>
        <w:rPr>
          <w:sz w:val="28"/>
        </w:rPr>
        <w:t>- копию договора, заключенного между заявителем и образовательным учреждением или орг</w:t>
      </w:r>
      <w:r>
        <w:rPr>
          <w:sz w:val="28"/>
        </w:rPr>
        <w:t>а</w:t>
      </w:r>
      <w:r>
        <w:rPr>
          <w:sz w:val="28"/>
        </w:rPr>
        <w:t>низатором образовательных курсов;</w:t>
      </w:r>
    </w:p>
    <w:p w14:paraId="4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заверенные </w:t>
      </w:r>
      <w:r>
        <w:rPr>
          <w:sz w:val="28"/>
        </w:rPr>
        <w:t>З</w:t>
      </w:r>
      <w:r>
        <w:rPr>
          <w:sz w:val="28"/>
        </w:rPr>
        <w:t>аявителем копии платежных документов, подтвержда</w:t>
      </w:r>
      <w:r>
        <w:rPr>
          <w:sz w:val="28"/>
        </w:rPr>
        <w:t>ю</w:t>
      </w:r>
      <w:r>
        <w:rPr>
          <w:sz w:val="28"/>
        </w:rPr>
        <w:t>щих произведенные расходы, при наличии - копии актов выполненных работ (оказанных услуг), сч</w:t>
      </w:r>
      <w:r>
        <w:rPr>
          <w:sz w:val="28"/>
        </w:rPr>
        <w:t>е</w:t>
      </w:r>
      <w:r>
        <w:rPr>
          <w:sz w:val="28"/>
        </w:rPr>
        <w:t>тов-фактур;</w:t>
      </w:r>
    </w:p>
    <w:p w14:paraId="50000000">
      <w:pPr>
        <w:ind w:firstLine="540" w:left="0"/>
        <w:jc w:val="both"/>
        <w:rPr>
          <w:sz w:val="28"/>
        </w:rPr>
      </w:pPr>
      <w:r>
        <w:rPr>
          <w:sz w:val="28"/>
        </w:rPr>
        <w:t>- копии документов, подтверждающих подготовку, переподготовку, п</w:t>
      </w:r>
      <w:r>
        <w:rPr>
          <w:sz w:val="28"/>
        </w:rPr>
        <w:t>о</w:t>
      </w:r>
      <w:r>
        <w:rPr>
          <w:sz w:val="28"/>
        </w:rPr>
        <w:t>вышение квалификации работников заявителя (дипломы, аттестаты, серт</w:t>
      </w:r>
      <w:r>
        <w:rPr>
          <w:sz w:val="28"/>
        </w:rPr>
        <w:t>и</w:t>
      </w:r>
      <w:r>
        <w:rPr>
          <w:sz w:val="28"/>
        </w:rPr>
        <w:t>фикаты и т.д.), зав</w:t>
      </w:r>
      <w:r>
        <w:rPr>
          <w:sz w:val="28"/>
        </w:rPr>
        <w:t>е</w:t>
      </w:r>
      <w:r>
        <w:rPr>
          <w:sz w:val="28"/>
        </w:rPr>
        <w:t xml:space="preserve">ренные </w:t>
      </w:r>
      <w:r>
        <w:rPr>
          <w:sz w:val="28"/>
        </w:rPr>
        <w:t>З</w:t>
      </w:r>
      <w:r>
        <w:rPr>
          <w:sz w:val="28"/>
        </w:rPr>
        <w:t>аявителем;</w:t>
      </w:r>
    </w:p>
    <w:p w14:paraId="51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.2.</w:t>
      </w:r>
      <w:r>
        <w:rPr>
          <w:sz w:val="28"/>
        </w:rPr>
        <w:t xml:space="preserve"> для предоставления субсидий субъектам малого предпринимател</w:t>
      </w:r>
      <w:r>
        <w:rPr>
          <w:sz w:val="28"/>
        </w:rPr>
        <w:t>ь</w:t>
      </w:r>
      <w:r>
        <w:rPr>
          <w:sz w:val="28"/>
        </w:rPr>
        <w:t>ства на возмещение части затрат по оплате комм</w:t>
      </w:r>
      <w:r>
        <w:rPr>
          <w:sz w:val="28"/>
        </w:rPr>
        <w:t>у</w:t>
      </w:r>
      <w:r>
        <w:rPr>
          <w:sz w:val="28"/>
        </w:rPr>
        <w:t>нальных платежей, в том числе за потребленную электроэнергию, теплоснабжение, водоснабжение и водоо</w:t>
      </w:r>
      <w:r>
        <w:rPr>
          <w:sz w:val="28"/>
        </w:rPr>
        <w:t>т</w:t>
      </w:r>
      <w:r>
        <w:rPr>
          <w:sz w:val="28"/>
        </w:rPr>
        <w:t>ведение:</w:t>
      </w:r>
    </w:p>
    <w:p w14:paraId="5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заверенные </w:t>
      </w:r>
      <w:r>
        <w:rPr>
          <w:sz w:val="28"/>
        </w:rPr>
        <w:t>З</w:t>
      </w:r>
      <w:r>
        <w:rPr>
          <w:sz w:val="28"/>
        </w:rPr>
        <w:t>аявителем копии договоров на оказание коммунальных услуг, в том числе за потребленную электроэнергию, теплоснабжение, вод</w:t>
      </w:r>
      <w:r>
        <w:rPr>
          <w:sz w:val="28"/>
        </w:rPr>
        <w:t>о</w:t>
      </w:r>
      <w:r>
        <w:rPr>
          <w:sz w:val="28"/>
        </w:rPr>
        <w:t>снабжение и водоотведение, необходимых для основной деятельности (вед</w:t>
      </w:r>
      <w:r>
        <w:rPr>
          <w:sz w:val="28"/>
        </w:rPr>
        <w:t>е</w:t>
      </w:r>
      <w:r>
        <w:rPr>
          <w:sz w:val="28"/>
        </w:rPr>
        <w:t>ния бизнеса) - производства товаров, выполнения работ, оказания услуг;</w:t>
      </w:r>
    </w:p>
    <w:p w14:paraId="5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заверенные </w:t>
      </w:r>
      <w:r>
        <w:rPr>
          <w:sz w:val="28"/>
        </w:rPr>
        <w:t>З</w:t>
      </w:r>
      <w:r>
        <w:rPr>
          <w:sz w:val="28"/>
        </w:rPr>
        <w:t>аявителем копии платежных документов, подтвержда</w:t>
      </w:r>
      <w:r>
        <w:rPr>
          <w:sz w:val="28"/>
        </w:rPr>
        <w:t>ю</w:t>
      </w:r>
      <w:r>
        <w:rPr>
          <w:sz w:val="28"/>
        </w:rPr>
        <w:t>щих произведенные расходы, при наличии - копии актов выполненных работ (оказанных услуг), сч</w:t>
      </w:r>
      <w:r>
        <w:rPr>
          <w:sz w:val="28"/>
        </w:rPr>
        <w:t>е</w:t>
      </w:r>
      <w:r>
        <w:rPr>
          <w:sz w:val="28"/>
        </w:rPr>
        <w:t>тов-фактур;</w:t>
      </w:r>
    </w:p>
    <w:p w14:paraId="54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7.</w:t>
      </w:r>
      <w:r>
        <w:rPr>
          <w:sz w:val="28"/>
        </w:rPr>
        <w:t>3</w:t>
      </w:r>
      <w:r>
        <w:rPr>
          <w:sz w:val="28"/>
        </w:rPr>
        <w:t>. для предоставления субсидий субъектам малого предпринимател</w:t>
      </w:r>
      <w:r>
        <w:rPr>
          <w:sz w:val="28"/>
        </w:rPr>
        <w:t>ь</w:t>
      </w:r>
      <w:r>
        <w:rPr>
          <w:sz w:val="28"/>
        </w:rPr>
        <w:t>ства на возмещение части затрат по оплате за арендованные земельные участки, недвижимое имущество (помещения), используемое для ведения бизнеса:</w:t>
      </w:r>
    </w:p>
    <w:p w14:paraId="55000000">
      <w:pPr>
        <w:ind w:firstLine="540" w:left="0"/>
        <w:jc w:val="both"/>
        <w:rPr>
          <w:sz w:val="28"/>
        </w:rPr>
      </w:pPr>
      <w:r>
        <w:rPr>
          <w:sz w:val="28"/>
        </w:rPr>
        <w:t>- обоснование социально-экономической эффективности при возмещ</w:t>
      </w:r>
      <w:r>
        <w:rPr>
          <w:sz w:val="28"/>
        </w:rPr>
        <w:t>е</w:t>
      </w:r>
      <w:r>
        <w:rPr>
          <w:sz w:val="28"/>
        </w:rPr>
        <w:t>нии части расходов по оплате за арендованные земельные участки, недвиж</w:t>
      </w:r>
      <w:r>
        <w:rPr>
          <w:sz w:val="28"/>
        </w:rPr>
        <w:t>и</w:t>
      </w:r>
      <w:r>
        <w:rPr>
          <w:sz w:val="28"/>
        </w:rPr>
        <w:t>мое имущество (помещения), используемое для основной деятельности (в</w:t>
      </w:r>
      <w:r>
        <w:rPr>
          <w:sz w:val="28"/>
        </w:rPr>
        <w:t>е</w:t>
      </w:r>
      <w:r>
        <w:rPr>
          <w:sz w:val="28"/>
        </w:rPr>
        <w:t>дения бизнеса) - производства товаров, выполнения работ, оказания услуг (как скажется снижение затрат расходов по оплате за арендованные земел</w:t>
      </w:r>
      <w:r>
        <w:rPr>
          <w:sz w:val="28"/>
        </w:rPr>
        <w:t>ь</w:t>
      </w:r>
      <w:r>
        <w:rPr>
          <w:sz w:val="28"/>
        </w:rPr>
        <w:t>ные участки, недвижимое имущество (помещения) на объеме производства и сбыта продукции, повышении качества продукции (работ, услуг), расшир</w:t>
      </w:r>
      <w:r>
        <w:rPr>
          <w:sz w:val="28"/>
        </w:rPr>
        <w:t>е</w:t>
      </w:r>
      <w:r>
        <w:rPr>
          <w:sz w:val="28"/>
        </w:rPr>
        <w:t>нии номенклатуры продукции (выполняемых работ, услуг), создании н</w:t>
      </w:r>
      <w:r>
        <w:rPr>
          <w:sz w:val="28"/>
        </w:rPr>
        <w:t>о</w:t>
      </w:r>
      <w:r>
        <w:rPr>
          <w:sz w:val="28"/>
        </w:rPr>
        <w:t>вых рабочих мест и т.д.);</w:t>
      </w:r>
    </w:p>
    <w:p w14:paraId="5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заверенную </w:t>
      </w:r>
      <w:r>
        <w:rPr>
          <w:sz w:val="28"/>
        </w:rPr>
        <w:t>З</w:t>
      </w:r>
      <w:r>
        <w:rPr>
          <w:sz w:val="28"/>
        </w:rPr>
        <w:t>аявителем копию договора аренды/субаренды земельного участка, недвижимого имущества (помещения), используемого для вед</w:t>
      </w:r>
      <w:r>
        <w:rPr>
          <w:sz w:val="28"/>
        </w:rPr>
        <w:t>е</w:t>
      </w:r>
      <w:r>
        <w:rPr>
          <w:sz w:val="28"/>
        </w:rPr>
        <w:t>ния бизнеса;</w:t>
      </w:r>
    </w:p>
    <w:p w14:paraId="5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заверенные </w:t>
      </w:r>
      <w:r>
        <w:rPr>
          <w:sz w:val="28"/>
        </w:rPr>
        <w:t>З</w:t>
      </w:r>
      <w:r>
        <w:rPr>
          <w:sz w:val="28"/>
        </w:rPr>
        <w:t>аявителем копии платежных документов, при наличии - копии актов выполненных работ (оказанных услуг), счетов-фактур, подтве</w:t>
      </w:r>
      <w:r>
        <w:rPr>
          <w:sz w:val="28"/>
        </w:rPr>
        <w:t>р</w:t>
      </w:r>
      <w:r>
        <w:rPr>
          <w:sz w:val="28"/>
        </w:rPr>
        <w:t>ждающих произв</w:t>
      </w:r>
      <w:r>
        <w:rPr>
          <w:sz w:val="28"/>
        </w:rPr>
        <w:t>е</w:t>
      </w:r>
      <w:r>
        <w:rPr>
          <w:sz w:val="28"/>
        </w:rPr>
        <w:t>денные расходы;</w:t>
      </w:r>
    </w:p>
    <w:p w14:paraId="58000000">
      <w:pPr>
        <w:ind w:firstLine="54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.4</w:t>
      </w:r>
      <w:r>
        <w:rPr>
          <w:sz w:val="28"/>
        </w:rPr>
        <w:t>. для предоставления субсидии субъектам малого и среднего пре</w:t>
      </w:r>
      <w:r>
        <w:rPr>
          <w:sz w:val="28"/>
        </w:rPr>
        <w:t>д</w:t>
      </w:r>
      <w:r>
        <w:rPr>
          <w:sz w:val="28"/>
        </w:rPr>
        <w:t>принимательства на компенсацию части затрат на приобретение осно</w:t>
      </w:r>
      <w:r>
        <w:rPr>
          <w:sz w:val="28"/>
        </w:rPr>
        <w:t>в</w:t>
      </w:r>
      <w:r>
        <w:rPr>
          <w:sz w:val="28"/>
        </w:rPr>
        <w:t>ных средств:</w:t>
      </w:r>
    </w:p>
    <w:p w14:paraId="5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заверенные </w:t>
      </w:r>
      <w:r>
        <w:rPr>
          <w:sz w:val="28"/>
        </w:rPr>
        <w:t>З</w:t>
      </w:r>
      <w:r>
        <w:rPr>
          <w:sz w:val="28"/>
        </w:rPr>
        <w:t>аявителем копии документов, подтверждающих приобр</w:t>
      </w:r>
      <w:r>
        <w:rPr>
          <w:sz w:val="28"/>
        </w:rPr>
        <w:t>е</w:t>
      </w:r>
      <w:r>
        <w:rPr>
          <w:sz w:val="28"/>
        </w:rPr>
        <w:t>тение им основных средств: договор (при наличии), счет, счет-фактура, накладная, кассовый чек и другие документы;</w:t>
      </w:r>
    </w:p>
    <w:p w14:paraId="5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заверенную </w:t>
      </w:r>
      <w:r>
        <w:rPr>
          <w:sz w:val="28"/>
        </w:rPr>
        <w:t>За</w:t>
      </w:r>
      <w:r>
        <w:rPr>
          <w:sz w:val="28"/>
        </w:rPr>
        <w:t>явителем копию технического паспорта основного сре</w:t>
      </w:r>
      <w:r>
        <w:rPr>
          <w:sz w:val="28"/>
        </w:rPr>
        <w:t>д</w:t>
      </w:r>
      <w:r>
        <w:rPr>
          <w:sz w:val="28"/>
        </w:rPr>
        <w:t>ства (при наличии);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 xml:space="preserve">        - </w:t>
      </w:r>
      <w:r>
        <w:rPr>
          <w:sz w:val="28"/>
        </w:rPr>
        <w:t>обоснование необходимости приобретения основного средства с указ</w:t>
      </w:r>
      <w:r>
        <w:rPr>
          <w:sz w:val="28"/>
        </w:rPr>
        <w:t>а</w:t>
      </w:r>
      <w:r>
        <w:rPr>
          <w:sz w:val="28"/>
        </w:rPr>
        <w:t>нием цели расходов</w:t>
      </w:r>
      <w:r>
        <w:rPr>
          <w:sz w:val="28"/>
        </w:rPr>
        <w:t>а</w:t>
      </w:r>
      <w:r>
        <w:rPr>
          <w:sz w:val="28"/>
        </w:rPr>
        <w:t>ния полученных финансовых средств.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5.  для предоставления субсидии  субъектам малого предприним</w:t>
      </w:r>
      <w:r>
        <w:rPr>
          <w:sz w:val="28"/>
        </w:rPr>
        <w:t>а</w:t>
      </w:r>
      <w:r>
        <w:rPr>
          <w:sz w:val="28"/>
        </w:rPr>
        <w:t>тельства на возмещение части затрат связанных с регистрацией юридическ</w:t>
      </w:r>
      <w:r>
        <w:rPr>
          <w:sz w:val="28"/>
        </w:rPr>
        <w:t>о</w:t>
      </w:r>
      <w:r>
        <w:rPr>
          <w:sz w:val="28"/>
        </w:rPr>
        <w:t>го лица или индивидуального предпринимателя, началом предпринимател</w:t>
      </w:r>
      <w:r>
        <w:rPr>
          <w:sz w:val="28"/>
        </w:rPr>
        <w:t>ь</w:t>
      </w:r>
      <w:r>
        <w:rPr>
          <w:sz w:val="28"/>
        </w:rPr>
        <w:t>ской деятельности:</w:t>
      </w:r>
    </w:p>
    <w:p w14:paraId="5D000000">
      <w:pPr>
        <w:ind w:firstLine="0" w:left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заверенные </w:t>
      </w:r>
      <w:r>
        <w:rPr>
          <w:sz w:val="28"/>
        </w:rPr>
        <w:t>З</w:t>
      </w:r>
      <w:r>
        <w:rPr>
          <w:sz w:val="28"/>
        </w:rPr>
        <w:t>аявителем копии документов, подтверждающих понесе</w:t>
      </w:r>
      <w:r>
        <w:rPr>
          <w:sz w:val="28"/>
        </w:rPr>
        <w:t>н</w:t>
      </w:r>
      <w:r>
        <w:rPr>
          <w:sz w:val="28"/>
        </w:rPr>
        <w:t>ные расх</w:t>
      </w:r>
      <w:r>
        <w:rPr>
          <w:sz w:val="28"/>
        </w:rPr>
        <w:t>о</w:t>
      </w:r>
      <w:r>
        <w:rPr>
          <w:sz w:val="28"/>
        </w:rPr>
        <w:t>ды</w:t>
      </w:r>
      <w:r>
        <w:rPr>
          <w:sz w:val="28"/>
        </w:rPr>
        <w:t>.</w:t>
      </w:r>
    </w:p>
    <w:p w14:paraId="5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2.</w:t>
      </w:r>
      <w:r>
        <w:rPr>
          <w:sz w:val="28"/>
        </w:rPr>
        <w:t>8</w:t>
      </w:r>
      <w:r>
        <w:rPr>
          <w:sz w:val="28"/>
        </w:rPr>
        <w:t xml:space="preserve">. Документы, указанные в пунктах </w:t>
      </w:r>
      <w:r>
        <w:rPr>
          <w:sz w:val="28"/>
        </w:rPr>
        <w:t>2.5-2.</w:t>
      </w:r>
      <w:r>
        <w:rPr>
          <w:sz w:val="28"/>
        </w:rPr>
        <w:t>7</w:t>
      </w:r>
      <w:r>
        <w:rPr>
          <w:sz w:val="28"/>
        </w:rPr>
        <w:t xml:space="preserve"> настоящего Порядка, предоставляются  с описью предоставленных док</w:t>
      </w:r>
      <w:r>
        <w:rPr>
          <w:sz w:val="28"/>
        </w:rPr>
        <w:t>у</w:t>
      </w:r>
      <w:r>
        <w:rPr>
          <w:sz w:val="28"/>
        </w:rPr>
        <w:t>ментов.</w:t>
      </w:r>
    </w:p>
    <w:p w14:paraId="5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Все сведения в документах излагаются на русском языке</w:t>
      </w:r>
      <w:r>
        <w:rPr>
          <w:sz w:val="28"/>
        </w:rPr>
        <w:t>,</w:t>
      </w:r>
      <w:r>
        <w:rPr>
          <w:sz w:val="28"/>
        </w:rPr>
        <w:t xml:space="preserve"> разбо</w:t>
      </w:r>
      <w:r>
        <w:rPr>
          <w:sz w:val="28"/>
        </w:rPr>
        <w:t>р</w:t>
      </w:r>
      <w:r>
        <w:rPr>
          <w:sz w:val="28"/>
        </w:rPr>
        <w:t>чиво, поддаются однозначн</w:t>
      </w:r>
      <w:r>
        <w:rPr>
          <w:sz w:val="28"/>
        </w:rPr>
        <w:t>о</w:t>
      </w:r>
      <w:r>
        <w:rPr>
          <w:sz w:val="28"/>
        </w:rPr>
        <w:t>му толкованию.</w:t>
      </w:r>
    </w:p>
    <w:p w14:paraId="60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имеющие подчистки либо приписки, зачеркнутые слова по тексту, документы, исполне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карандашом, а также документы с повреждениями (бумаги),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торые не позволяют читать текст и определить его полное или частичное смысловое содержание (отсутствие 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 слов, цифр или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ложений).</w:t>
      </w:r>
    </w:p>
    <w:p w14:paraId="6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2.1</w:t>
      </w:r>
      <w:r>
        <w:rPr>
          <w:sz w:val="28"/>
        </w:rPr>
        <w:t>0</w:t>
      </w:r>
      <w:r>
        <w:rPr>
          <w:sz w:val="28"/>
        </w:rPr>
        <w:t xml:space="preserve">.   Администрация   осуществляет регистрацию </w:t>
      </w:r>
      <w:r>
        <w:rPr>
          <w:sz w:val="28"/>
        </w:rPr>
        <w:t>заявок</w:t>
      </w:r>
      <w:r>
        <w:rPr>
          <w:sz w:val="28"/>
        </w:rPr>
        <w:t>, предста</w:t>
      </w:r>
      <w:r>
        <w:rPr>
          <w:sz w:val="28"/>
        </w:rPr>
        <w:t>в</w:t>
      </w:r>
      <w:r>
        <w:rPr>
          <w:sz w:val="28"/>
        </w:rPr>
        <w:t xml:space="preserve">ленных </w:t>
      </w:r>
      <w:r>
        <w:rPr>
          <w:sz w:val="28"/>
        </w:rPr>
        <w:t>З</w:t>
      </w:r>
      <w:r>
        <w:rPr>
          <w:sz w:val="28"/>
        </w:rPr>
        <w:t>аявителями, в день подачи с указанием номера и даты регистр</w:t>
      </w:r>
      <w:r>
        <w:rPr>
          <w:sz w:val="28"/>
        </w:rPr>
        <w:t>а</w:t>
      </w:r>
      <w:r>
        <w:rPr>
          <w:sz w:val="28"/>
        </w:rPr>
        <w:t>ции.</w:t>
      </w:r>
    </w:p>
    <w:p w14:paraId="6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2.1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 xml:space="preserve">Уполномоченным </w:t>
      </w:r>
      <w:r>
        <w:rPr>
          <w:sz w:val="28"/>
        </w:rPr>
        <w:t>органом</w:t>
      </w:r>
      <w:r>
        <w:rPr>
          <w:sz w:val="28"/>
        </w:rPr>
        <w:t xml:space="preserve"> администрации на прием </w:t>
      </w:r>
      <w:r>
        <w:rPr>
          <w:sz w:val="28"/>
        </w:rPr>
        <w:t>заявок</w:t>
      </w:r>
      <w:r>
        <w:rPr>
          <w:sz w:val="28"/>
        </w:rPr>
        <w:t xml:space="preserve"> на получение субсидий</w:t>
      </w:r>
      <w:r>
        <w:rPr>
          <w:sz w:val="28"/>
        </w:rPr>
        <w:t xml:space="preserve"> является управление социально-экономического разв</w:t>
      </w:r>
      <w:r>
        <w:rPr>
          <w:sz w:val="28"/>
        </w:rPr>
        <w:t>и</w:t>
      </w:r>
      <w:r>
        <w:rPr>
          <w:sz w:val="28"/>
        </w:rPr>
        <w:t xml:space="preserve">тия  администрации Белозерского муниципального района  (далее </w:t>
      </w:r>
      <w:r>
        <w:rPr>
          <w:sz w:val="28"/>
        </w:rPr>
        <w:t>–</w:t>
      </w:r>
      <w:r>
        <w:rPr>
          <w:sz w:val="28"/>
        </w:rPr>
        <w:t>Уполномоченн</w:t>
      </w:r>
      <w:r>
        <w:rPr>
          <w:sz w:val="28"/>
        </w:rPr>
        <w:t>ый орган</w:t>
      </w:r>
      <w:r>
        <w:rPr>
          <w:sz w:val="28"/>
        </w:rPr>
        <w:t>).</w:t>
      </w:r>
    </w:p>
    <w:p w14:paraId="6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Рассмотрение заявок осуществляет районная комиссия по предоставл</w:t>
      </w:r>
      <w:r>
        <w:rPr>
          <w:sz w:val="28"/>
        </w:rPr>
        <w:t>е</w:t>
      </w:r>
      <w:r>
        <w:rPr>
          <w:sz w:val="28"/>
        </w:rPr>
        <w:t>нию субсидий субъектам малого и среднего предпринимательства Белозе</w:t>
      </w:r>
      <w:r>
        <w:rPr>
          <w:sz w:val="28"/>
        </w:rPr>
        <w:t>р</w:t>
      </w:r>
      <w:r>
        <w:rPr>
          <w:sz w:val="28"/>
        </w:rPr>
        <w:t>ского муниципального района, созданная распоряжением  администрации района (д</w:t>
      </w:r>
      <w:r>
        <w:rPr>
          <w:sz w:val="28"/>
        </w:rPr>
        <w:t>а</w:t>
      </w:r>
      <w:r>
        <w:rPr>
          <w:sz w:val="28"/>
        </w:rPr>
        <w:t>лее –</w:t>
      </w:r>
      <w:r>
        <w:rPr>
          <w:sz w:val="28"/>
        </w:rPr>
        <w:t>К</w:t>
      </w:r>
      <w:r>
        <w:rPr>
          <w:sz w:val="28"/>
        </w:rPr>
        <w:t>омиссия).</w:t>
      </w:r>
    </w:p>
    <w:p w14:paraId="6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2.12. </w:t>
      </w:r>
      <w:r>
        <w:rPr>
          <w:sz w:val="28"/>
        </w:rPr>
        <w:t>Предоставленн</w:t>
      </w:r>
      <w:r>
        <w:rPr>
          <w:sz w:val="28"/>
        </w:rPr>
        <w:t>ая заявка</w:t>
      </w:r>
      <w:r>
        <w:rPr>
          <w:sz w:val="28"/>
        </w:rPr>
        <w:t xml:space="preserve"> </w:t>
      </w:r>
      <w:r>
        <w:rPr>
          <w:sz w:val="28"/>
        </w:rPr>
        <w:t xml:space="preserve">на получение субсидии </w:t>
      </w:r>
      <w:r>
        <w:rPr>
          <w:sz w:val="28"/>
        </w:rPr>
        <w:t>не возвраща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ся.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2.1</w:t>
      </w:r>
      <w:r>
        <w:rPr>
          <w:sz w:val="28"/>
        </w:rPr>
        <w:t>3</w:t>
      </w:r>
      <w:r>
        <w:rPr>
          <w:sz w:val="28"/>
        </w:rPr>
        <w:t xml:space="preserve">.  </w:t>
      </w:r>
      <w:r>
        <w:rPr>
          <w:sz w:val="28"/>
        </w:rPr>
        <w:t>Уполномоченн</w:t>
      </w:r>
      <w:r>
        <w:rPr>
          <w:sz w:val="28"/>
        </w:rPr>
        <w:t>ый орган</w:t>
      </w:r>
      <w:r>
        <w:rPr>
          <w:sz w:val="28"/>
        </w:rPr>
        <w:t xml:space="preserve"> осуществляет предварительное рассмо</w:t>
      </w:r>
      <w:r>
        <w:rPr>
          <w:sz w:val="28"/>
        </w:rPr>
        <w:t>т</w:t>
      </w:r>
      <w:r>
        <w:rPr>
          <w:sz w:val="28"/>
        </w:rPr>
        <w:t xml:space="preserve">рение заявок в течении 5 рабочих дней со дня получения </w:t>
      </w:r>
      <w:r>
        <w:rPr>
          <w:sz w:val="28"/>
        </w:rPr>
        <w:t>заявок</w:t>
      </w:r>
      <w:r>
        <w:rPr>
          <w:sz w:val="28"/>
        </w:rPr>
        <w:t>:</w:t>
      </w:r>
    </w:p>
    <w:p w14:paraId="6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    - рассматривает представленные </w:t>
      </w:r>
      <w:r>
        <w:rPr>
          <w:sz w:val="28"/>
        </w:rPr>
        <w:t>заявки</w:t>
      </w:r>
      <w:r>
        <w:rPr>
          <w:sz w:val="28"/>
        </w:rPr>
        <w:t xml:space="preserve"> на предмет их </w:t>
      </w:r>
      <w:r>
        <w:rPr>
          <w:sz w:val="28"/>
        </w:rPr>
        <w:t>соотве</w:t>
      </w:r>
      <w:r>
        <w:rPr>
          <w:sz w:val="28"/>
        </w:rPr>
        <w:t>т</w:t>
      </w:r>
      <w:r>
        <w:rPr>
          <w:sz w:val="28"/>
        </w:rPr>
        <w:t xml:space="preserve">ствия  п. </w:t>
      </w:r>
      <w:r>
        <w:rPr>
          <w:sz w:val="28"/>
        </w:rPr>
        <w:t>2</w:t>
      </w:r>
      <w:r>
        <w:rPr>
          <w:sz w:val="28"/>
        </w:rPr>
        <w:t>.2</w:t>
      </w:r>
      <w:r>
        <w:rPr>
          <w:sz w:val="28"/>
        </w:rPr>
        <w:t xml:space="preserve">. и </w:t>
      </w:r>
      <w:r>
        <w:rPr>
          <w:sz w:val="28"/>
        </w:rPr>
        <w:t>2</w:t>
      </w:r>
      <w:r>
        <w:rPr>
          <w:sz w:val="28"/>
        </w:rPr>
        <w:t>.3.</w:t>
      </w:r>
      <w:r>
        <w:rPr>
          <w:sz w:val="28"/>
        </w:rPr>
        <w:t xml:space="preserve"> настоящего</w:t>
      </w:r>
      <w:r>
        <w:rPr>
          <w:sz w:val="28"/>
        </w:rPr>
        <w:t xml:space="preserve"> Порядка</w:t>
      </w:r>
      <w:r>
        <w:rPr>
          <w:sz w:val="28"/>
        </w:rPr>
        <w:t>;</w:t>
      </w:r>
    </w:p>
    <w:p w14:paraId="6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   - </w:t>
      </w:r>
      <w:r>
        <w:rPr>
          <w:sz w:val="28"/>
        </w:rPr>
        <w:t>проверяет документы, подтверждающие целевые расходы Заяв</w:t>
      </w:r>
      <w:r>
        <w:rPr>
          <w:sz w:val="28"/>
        </w:rPr>
        <w:t>и</w:t>
      </w:r>
      <w:r>
        <w:rPr>
          <w:sz w:val="28"/>
        </w:rPr>
        <w:t>теля, определяет их д</w:t>
      </w:r>
      <w:r>
        <w:rPr>
          <w:sz w:val="28"/>
        </w:rPr>
        <w:t>о</w:t>
      </w:r>
      <w:r>
        <w:rPr>
          <w:sz w:val="28"/>
        </w:rPr>
        <w:t>лю в общей сумме заявленной субсидии</w:t>
      </w:r>
      <w:r>
        <w:rPr>
          <w:sz w:val="28"/>
        </w:rPr>
        <w:t>;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</w:t>
      </w:r>
      <w:bookmarkStart w:id="1" w:name="P259"/>
      <w:bookmarkEnd w:id="1"/>
      <w:bookmarkStart w:id="2" w:name="P261"/>
      <w:bookmarkEnd w:id="2"/>
      <w:r>
        <w:rPr>
          <w:sz w:val="28"/>
        </w:rPr>
        <w:t xml:space="preserve"> </w:t>
      </w:r>
      <w:r>
        <w:rPr>
          <w:sz w:val="28"/>
        </w:rPr>
        <w:t xml:space="preserve">   - </w:t>
      </w:r>
      <w:r>
        <w:rPr>
          <w:sz w:val="28"/>
        </w:rPr>
        <w:t>назначает дату рассмотрения заявок</w:t>
      </w:r>
      <w:r>
        <w:rPr>
          <w:sz w:val="28"/>
        </w:rPr>
        <w:t xml:space="preserve"> комиссией</w:t>
      </w:r>
      <w:r>
        <w:rPr>
          <w:sz w:val="28"/>
        </w:rPr>
        <w:t xml:space="preserve">. </w:t>
      </w:r>
    </w:p>
    <w:p w14:paraId="69000000">
      <w:pPr>
        <w:ind/>
        <w:jc w:val="both"/>
        <w:rPr>
          <w:sz w:val="28"/>
        </w:rPr>
      </w:pPr>
      <w:bookmarkStart w:id="3" w:name="P177"/>
      <w:bookmarkEnd w:id="3"/>
      <w:r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2.1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В случае непредставления Заявителем документов, указанных в п.2.6. настоящего Порядка, уполномоченный орган запрашивает указанные док</w:t>
      </w:r>
      <w:r>
        <w:rPr>
          <w:sz w:val="28"/>
        </w:rPr>
        <w:t>у</w:t>
      </w:r>
      <w:r>
        <w:rPr>
          <w:sz w:val="28"/>
        </w:rPr>
        <w:t>менты в порядке межведомственного информационного взаимодействия.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bookmarkStart w:id="4" w:name="sub_222"/>
      <w:r>
        <w:rPr>
          <w:sz w:val="28"/>
        </w:rPr>
        <w:t xml:space="preserve"> Проверка</w:t>
      </w:r>
      <w:r>
        <w:rPr>
          <w:sz w:val="28"/>
        </w:rPr>
        <w:t xml:space="preserve"> </w:t>
      </w:r>
      <w:r>
        <w:rPr>
          <w:sz w:val="28"/>
        </w:rPr>
        <w:t>заявки</w:t>
      </w:r>
      <w:r>
        <w:rPr>
          <w:sz w:val="28"/>
        </w:rPr>
        <w:t xml:space="preserve"> осуществляется путем анализа сведений, содерж</w:t>
      </w:r>
      <w:r>
        <w:rPr>
          <w:sz w:val="28"/>
        </w:rPr>
        <w:t>а</w:t>
      </w:r>
      <w:r>
        <w:rPr>
          <w:sz w:val="28"/>
        </w:rPr>
        <w:t xml:space="preserve">щихся в заявке на </w:t>
      </w:r>
      <w:r>
        <w:rPr>
          <w:sz w:val="28"/>
        </w:rPr>
        <w:t xml:space="preserve">предоставление субсидии </w:t>
      </w:r>
      <w:r>
        <w:rPr>
          <w:sz w:val="28"/>
        </w:rPr>
        <w:t xml:space="preserve"> , подтверждения данных свед</w:t>
      </w:r>
      <w:r>
        <w:rPr>
          <w:sz w:val="28"/>
        </w:rPr>
        <w:t>е</w:t>
      </w:r>
      <w:r>
        <w:rPr>
          <w:sz w:val="28"/>
        </w:rPr>
        <w:t>ний путем сверки с информацией, имеющейся в распоряжении уполномоче</w:t>
      </w:r>
      <w:r>
        <w:rPr>
          <w:sz w:val="28"/>
        </w:rPr>
        <w:t>н</w:t>
      </w:r>
      <w:r>
        <w:rPr>
          <w:sz w:val="28"/>
        </w:rPr>
        <w:t>ного органа,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</w:t>
      </w:r>
      <w:r>
        <w:rPr>
          <w:sz w:val="28"/>
        </w:rPr>
        <w:t>а</w:t>
      </w:r>
      <w:r>
        <w:rPr>
          <w:sz w:val="28"/>
        </w:rPr>
        <w:t>ны государственной власти, органы местного самоуправления либо подведомственные органам государственной власти или органам мес</w:t>
      </w:r>
      <w:r>
        <w:rPr>
          <w:sz w:val="28"/>
        </w:rPr>
        <w:t>т</w:t>
      </w:r>
      <w:r>
        <w:rPr>
          <w:sz w:val="28"/>
        </w:rPr>
        <w:t>ного самоуправления организаций, в распоряжении которых находятся соо</w:t>
      </w:r>
      <w:r>
        <w:rPr>
          <w:sz w:val="28"/>
        </w:rPr>
        <w:t>т</w:t>
      </w:r>
      <w:r>
        <w:rPr>
          <w:sz w:val="28"/>
        </w:rPr>
        <w:t>ветству</w:t>
      </w:r>
      <w:r>
        <w:rPr>
          <w:sz w:val="28"/>
        </w:rPr>
        <w:t>ю</w:t>
      </w:r>
      <w:r>
        <w:rPr>
          <w:sz w:val="28"/>
        </w:rPr>
        <w:t>щие сведения.</w:t>
      </w:r>
    </w:p>
    <w:p w14:paraId="6B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6C000000">
      <w:pPr>
        <w:ind w:firstLine="540" w:left="0"/>
        <w:jc w:val="both"/>
        <w:rPr>
          <w:sz w:val="28"/>
        </w:rPr>
      </w:pPr>
      <w:bookmarkEnd w:id="4"/>
      <w:r>
        <w:rPr>
          <w:sz w:val="28"/>
        </w:rPr>
        <w:t xml:space="preserve">    </w:t>
      </w:r>
      <w:r>
        <w:rPr>
          <w:sz w:val="28"/>
        </w:rPr>
        <w:t>2.15</w:t>
      </w:r>
      <w:r>
        <w:rPr>
          <w:sz w:val="28"/>
        </w:rPr>
        <w:t>.</w:t>
      </w:r>
      <w:r>
        <w:rPr>
          <w:sz w:val="28"/>
        </w:rPr>
        <w:t>Решение о предоставлении (об отказе в предоставлении) субс</w:t>
      </w:r>
      <w:r>
        <w:rPr>
          <w:sz w:val="28"/>
        </w:rPr>
        <w:t>и</w:t>
      </w:r>
      <w:r>
        <w:rPr>
          <w:sz w:val="28"/>
        </w:rPr>
        <w:t>ди</w:t>
      </w:r>
      <w:r>
        <w:rPr>
          <w:sz w:val="28"/>
        </w:rPr>
        <w:t xml:space="preserve">и </w:t>
      </w:r>
      <w:r>
        <w:rPr>
          <w:sz w:val="28"/>
        </w:rPr>
        <w:t xml:space="preserve"> принимается по итогам рассмотрения комиссией   </w:t>
      </w:r>
      <w:r>
        <w:rPr>
          <w:sz w:val="28"/>
        </w:rPr>
        <w:t>заявок</w:t>
      </w:r>
      <w:r>
        <w:rPr>
          <w:sz w:val="28"/>
        </w:rPr>
        <w:t xml:space="preserve"> в течение 5 р</w:t>
      </w:r>
      <w:r>
        <w:rPr>
          <w:sz w:val="28"/>
        </w:rPr>
        <w:t>а</w:t>
      </w:r>
      <w:r>
        <w:rPr>
          <w:sz w:val="28"/>
        </w:rPr>
        <w:t>бочих дней со дня зас</w:t>
      </w:r>
      <w:r>
        <w:rPr>
          <w:sz w:val="28"/>
        </w:rPr>
        <w:t>е</w:t>
      </w:r>
      <w:r>
        <w:rPr>
          <w:sz w:val="28"/>
        </w:rPr>
        <w:t>дания комиссии.</w:t>
      </w:r>
    </w:p>
    <w:p w14:paraId="6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2.16</w:t>
      </w:r>
      <w:r>
        <w:rPr>
          <w:sz w:val="28"/>
        </w:rPr>
        <w:t>.</w:t>
      </w:r>
      <w:r>
        <w:rPr>
          <w:sz w:val="28"/>
        </w:rPr>
        <w:t xml:space="preserve"> Заседания </w:t>
      </w:r>
      <w:r>
        <w:rPr>
          <w:sz w:val="28"/>
        </w:rPr>
        <w:t>комиссии проводятся не реже одного раза в квартал</w:t>
      </w:r>
      <w:r>
        <w:rPr>
          <w:sz w:val="28"/>
        </w:rPr>
        <w:t xml:space="preserve"> </w:t>
      </w:r>
      <w:r>
        <w:rPr>
          <w:sz w:val="28"/>
        </w:rPr>
        <w:t>при поступлении заявок</w:t>
      </w:r>
      <w:r>
        <w:rPr>
          <w:sz w:val="28"/>
        </w:rPr>
        <w:t>,</w:t>
      </w:r>
      <w:r>
        <w:rPr>
          <w:sz w:val="28"/>
        </w:rPr>
        <w:t xml:space="preserve"> являются правомочными при наличии не менее п</w:t>
      </w:r>
      <w:r>
        <w:rPr>
          <w:sz w:val="28"/>
        </w:rPr>
        <w:t>о</w:t>
      </w:r>
      <w:r>
        <w:rPr>
          <w:sz w:val="28"/>
        </w:rPr>
        <w:t>ловины его членов. Решение комиссии принимается простым большинством голосов от числа прису</w:t>
      </w:r>
      <w:r>
        <w:rPr>
          <w:sz w:val="28"/>
        </w:rPr>
        <w:t>т</w:t>
      </w:r>
      <w:r>
        <w:rPr>
          <w:sz w:val="28"/>
        </w:rPr>
        <w:t>ствующих на заседании комиссии.</w:t>
      </w:r>
    </w:p>
    <w:p w14:paraId="6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2.17</w:t>
      </w:r>
      <w:r>
        <w:rPr>
          <w:sz w:val="28"/>
        </w:rPr>
        <w:t>.</w:t>
      </w:r>
      <w:r>
        <w:rPr>
          <w:sz w:val="28"/>
        </w:rPr>
        <w:t xml:space="preserve"> Решение комиссии оформляется протоколом, который подпис</w:t>
      </w:r>
      <w:r>
        <w:rPr>
          <w:sz w:val="28"/>
        </w:rPr>
        <w:t>ы</w:t>
      </w:r>
      <w:r>
        <w:rPr>
          <w:sz w:val="28"/>
        </w:rPr>
        <w:t>вается председателем комиссии или его заместителем, председательству</w:t>
      </w:r>
      <w:r>
        <w:rPr>
          <w:sz w:val="28"/>
        </w:rPr>
        <w:t>ю</w:t>
      </w:r>
      <w:r>
        <w:rPr>
          <w:sz w:val="28"/>
        </w:rPr>
        <w:t>щим на заседании комиссии, членами, присутствующими на заседании к</w:t>
      </w:r>
      <w:r>
        <w:rPr>
          <w:sz w:val="28"/>
        </w:rPr>
        <w:t>о</w:t>
      </w:r>
      <w:r>
        <w:rPr>
          <w:sz w:val="28"/>
        </w:rPr>
        <w:t>миссии, и секретарем коми</w:t>
      </w:r>
      <w:r>
        <w:rPr>
          <w:sz w:val="28"/>
        </w:rPr>
        <w:t>с</w:t>
      </w:r>
      <w:r>
        <w:rPr>
          <w:sz w:val="28"/>
        </w:rPr>
        <w:t>сии.</w:t>
      </w:r>
    </w:p>
    <w:p w14:paraId="6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2.18</w:t>
      </w:r>
      <w:r>
        <w:rPr>
          <w:sz w:val="28"/>
        </w:rPr>
        <w:t>.</w:t>
      </w:r>
      <w:r>
        <w:rPr>
          <w:sz w:val="28"/>
        </w:rPr>
        <w:t xml:space="preserve"> При принятии решения о предоставлении субсидий комиссией учитыв</w:t>
      </w:r>
      <w:r>
        <w:rPr>
          <w:sz w:val="28"/>
        </w:rPr>
        <w:t>а</w:t>
      </w:r>
      <w:r>
        <w:rPr>
          <w:sz w:val="28"/>
        </w:rPr>
        <w:t>ются:</w:t>
      </w:r>
    </w:p>
    <w:p w14:paraId="70000000">
      <w:pPr>
        <w:ind w:firstLine="540" w:left="0"/>
        <w:jc w:val="both"/>
        <w:rPr>
          <w:sz w:val="28"/>
        </w:rPr>
      </w:pPr>
      <w:r>
        <w:rPr>
          <w:sz w:val="28"/>
        </w:rPr>
        <w:t>- наличие и объемы средств на предоставление субсидий в составе ра</w:t>
      </w:r>
      <w:r>
        <w:rPr>
          <w:sz w:val="28"/>
        </w:rPr>
        <w:t>с</w:t>
      </w:r>
      <w:r>
        <w:rPr>
          <w:sz w:val="28"/>
        </w:rPr>
        <w:t xml:space="preserve">ходов районного бюджета  на текущий финансовый год, предусмотренных на реализацию </w:t>
      </w:r>
      <w:r>
        <w:rPr>
          <w:sz w:val="28"/>
        </w:rPr>
        <w:t>муниципальной программы «Э</w:t>
      </w:r>
      <w:r>
        <w:rPr>
          <w:color w:val="000000"/>
          <w:sz w:val="28"/>
        </w:rPr>
        <w:t>кономическое развитие Белозе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ского муниципального района на 20</w:t>
      </w:r>
      <w:r>
        <w:rPr>
          <w:color w:val="000000"/>
          <w:sz w:val="28"/>
        </w:rPr>
        <w:t>21</w:t>
      </w:r>
      <w:r>
        <w:rPr>
          <w:color w:val="000000"/>
          <w:sz w:val="28"/>
        </w:rPr>
        <w:t>-202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ды</w:t>
      </w:r>
      <w:r>
        <w:rPr>
          <w:sz w:val="28"/>
        </w:rPr>
        <w:t>;</w:t>
      </w:r>
    </w:p>
    <w:p w14:paraId="7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очередность предоставления заявок на </w:t>
      </w:r>
      <w:r>
        <w:rPr>
          <w:sz w:val="28"/>
        </w:rPr>
        <w:t>получение субсидии</w:t>
      </w:r>
      <w:r>
        <w:rPr>
          <w:sz w:val="28"/>
        </w:rPr>
        <w:t>.</w:t>
      </w:r>
    </w:p>
    <w:p w14:paraId="72000000">
      <w:pPr>
        <w:pStyle w:val="Style_3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</w:t>
      </w:r>
      <w:r>
        <w:rPr>
          <w:sz w:val="28"/>
        </w:rPr>
        <w:t>2.19</w:t>
      </w:r>
      <w:r>
        <w:rPr>
          <w:sz w:val="28"/>
        </w:rPr>
        <w:t xml:space="preserve">. </w:t>
      </w:r>
      <w:r>
        <w:rPr>
          <w:sz w:val="28"/>
          <w:highlight w:val="white"/>
        </w:rPr>
        <w:t>В предоставлении субсидии отказывается в случаях</w:t>
      </w:r>
      <w:r>
        <w:rPr>
          <w:sz w:val="28"/>
          <w:highlight w:val="white"/>
        </w:rPr>
        <w:t>, предусмо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 xml:space="preserve">ренных частями 3-5 статьи 14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"http://mobileonline.garant.ru/document/redirect/12154854/0"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Федеральн</w:t>
      </w:r>
      <w:r>
        <w:rPr>
          <w:rStyle w:val="Style_5_ch"/>
          <w:color w:val="000000"/>
          <w:sz w:val="28"/>
        </w:rPr>
        <w:t>ого</w:t>
      </w:r>
      <w:r>
        <w:rPr>
          <w:rStyle w:val="Style_5_ch"/>
          <w:color w:val="000000"/>
          <w:sz w:val="28"/>
        </w:rPr>
        <w:t xml:space="preserve"> закон</w:t>
      </w:r>
      <w:r>
        <w:rPr>
          <w:rStyle w:val="Style_5_ch"/>
          <w:color w:val="000000"/>
          <w:sz w:val="28"/>
        </w:rPr>
        <w:t>а</w:t>
      </w:r>
      <w:r>
        <w:rPr>
          <w:rStyle w:val="Style_5_ch"/>
          <w:color w:val="000000"/>
          <w:sz w:val="28"/>
        </w:rPr>
        <w:t xml:space="preserve"> от 24 июля 2007 г. N 209-ФЗ "О развитии малого и среднего предпринимательства в Российской Фед</w:t>
      </w:r>
      <w:r>
        <w:rPr>
          <w:rStyle w:val="Style_5_ch"/>
          <w:color w:val="000000"/>
          <w:sz w:val="28"/>
        </w:rPr>
        <w:t>е</w:t>
      </w:r>
      <w:r>
        <w:rPr>
          <w:rStyle w:val="Style_5_ch"/>
          <w:color w:val="000000"/>
          <w:sz w:val="28"/>
        </w:rPr>
        <w:t xml:space="preserve">рации" </w:t>
      </w:r>
      <w:r>
        <w:rPr>
          <w:rStyle w:val="Style_5_ch"/>
          <w:color w:val="000000"/>
          <w:sz w:val="28"/>
        </w:rPr>
        <w:t>.</w:t>
      </w:r>
      <w:r>
        <w:rPr>
          <w:rStyle w:val="Style_5_ch"/>
          <w:color w:val="000000"/>
          <w:sz w:val="28"/>
        </w:rPr>
        <w:fldChar w:fldCharType="end"/>
      </w:r>
    </w:p>
    <w:p w14:paraId="73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2.20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приняти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решения о предоставлении (об отказе в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лении) субсидий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 даты принятия соответствующ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го решения секретарем комиссии в адрес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аявителя направляется уведомл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о принятом решении.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2.21</w:t>
      </w:r>
      <w:r>
        <w:rPr>
          <w:sz w:val="28"/>
        </w:rPr>
        <w:t xml:space="preserve">. Решение о </w:t>
      </w:r>
      <w:r>
        <w:rPr>
          <w:sz w:val="28"/>
        </w:rPr>
        <w:t>предоставлении</w:t>
      </w:r>
      <w:r>
        <w:rPr>
          <w:sz w:val="28"/>
        </w:rPr>
        <w:t xml:space="preserve"> субсидии оформляется постановлен</w:t>
      </w:r>
      <w:r>
        <w:rPr>
          <w:sz w:val="28"/>
        </w:rPr>
        <w:t>и</w:t>
      </w:r>
      <w:r>
        <w:rPr>
          <w:sz w:val="28"/>
        </w:rPr>
        <w:t xml:space="preserve">ем Администрации в течение 5 рабочих дней </w:t>
      </w:r>
      <w:r>
        <w:rPr>
          <w:sz w:val="28"/>
        </w:rPr>
        <w:t>с даты принятия соответствующ</w:t>
      </w:r>
      <w:r>
        <w:rPr>
          <w:sz w:val="28"/>
        </w:rPr>
        <w:t>е</w:t>
      </w:r>
      <w:r>
        <w:rPr>
          <w:sz w:val="28"/>
        </w:rPr>
        <w:t>го решения комиссии</w:t>
      </w:r>
      <w:r>
        <w:rPr>
          <w:sz w:val="28"/>
        </w:rPr>
        <w:t>.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>2.22</w:t>
      </w:r>
      <w:r>
        <w:rPr>
          <w:sz w:val="28"/>
        </w:rPr>
        <w:t>.</w:t>
      </w:r>
      <w:r>
        <w:rPr>
          <w:sz w:val="28"/>
        </w:rPr>
        <w:t xml:space="preserve"> Администрация района в течение 3 рабочих дней со дня принятия постановления администрации заключает с Заявителем соглашение</w:t>
      </w:r>
      <w:r>
        <w:rPr>
          <w:sz w:val="28"/>
        </w:rPr>
        <w:t xml:space="preserve"> о пред</w:t>
      </w:r>
      <w:r>
        <w:rPr>
          <w:sz w:val="28"/>
        </w:rPr>
        <w:t>о</w:t>
      </w:r>
      <w:r>
        <w:rPr>
          <w:sz w:val="28"/>
        </w:rPr>
        <w:t>ставлении</w:t>
      </w:r>
      <w:r>
        <w:rPr>
          <w:sz w:val="28"/>
        </w:rPr>
        <w:t xml:space="preserve"> субсидии </w:t>
      </w:r>
      <w:r>
        <w:rPr>
          <w:sz w:val="28"/>
        </w:rPr>
        <w:t>(далее – Соглашение) в соответствии с типовой фо</w:t>
      </w:r>
      <w:r>
        <w:rPr>
          <w:sz w:val="28"/>
        </w:rPr>
        <w:t>р</w:t>
      </w:r>
      <w:r>
        <w:rPr>
          <w:sz w:val="28"/>
        </w:rPr>
        <w:t xml:space="preserve">мой, </w:t>
      </w:r>
      <w:r>
        <w:rPr>
          <w:sz w:val="28"/>
        </w:rPr>
        <w:t>утвержденной приказом финансового управления Белозерского муниципал</w:t>
      </w:r>
      <w:r>
        <w:rPr>
          <w:sz w:val="28"/>
        </w:rPr>
        <w:t>ь</w:t>
      </w:r>
      <w:r>
        <w:rPr>
          <w:sz w:val="28"/>
        </w:rPr>
        <w:t>ного рай</w:t>
      </w:r>
      <w:r>
        <w:rPr>
          <w:sz w:val="28"/>
        </w:rPr>
        <w:t>о</w:t>
      </w:r>
      <w:r>
        <w:rPr>
          <w:sz w:val="28"/>
        </w:rPr>
        <w:t xml:space="preserve">на. </w:t>
      </w:r>
    </w:p>
    <w:p w14:paraId="76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2.23.</w:t>
      </w:r>
      <w:r>
        <w:rPr>
          <w:sz w:val="28"/>
        </w:rPr>
        <w:t>Соглашение должно содержать:</w:t>
      </w:r>
    </w:p>
    <w:p w14:paraId="77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- </w:t>
      </w:r>
      <w:r>
        <w:rPr>
          <w:sz w:val="28"/>
        </w:rPr>
        <w:t>цели, условия, размер, сроки</w:t>
      </w:r>
      <w:r>
        <w:rPr>
          <w:sz w:val="28"/>
        </w:rPr>
        <w:t xml:space="preserve"> предоставления субсидии</w:t>
      </w:r>
      <w:r>
        <w:rPr>
          <w:sz w:val="28"/>
        </w:rPr>
        <w:t>;</w:t>
      </w:r>
    </w:p>
    <w:p w14:paraId="78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- </w:t>
      </w:r>
      <w:r>
        <w:rPr>
          <w:sz w:val="28"/>
        </w:rPr>
        <w:t>порядок перечисления субсидии получателю субсидии;</w:t>
      </w:r>
    </w:p>
    <w:p w14:paraId="79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 - </w:t>
      </w:r>
      <w:r>
        <w:rPr>
          <w:sz w:val="28"/>
        </w:rPr>
        <w:t xml:space="preserve">порядок, сроки и формы </w:t>
      </w:r>
      <w:r>
        <w:rPr>
          <w:sz w:val="28"/>
        </w:rPr>
        <w:t>представления</w:t>
      </w:r>
      <w:r>
        <w:rPr>
          <w:sz w:val="28"/>
        </w:rPr>
        <w:t xml:space="preserve"> получателем </w:t>
      </w:r>
      <w:r>
        <w:rPr>
          <w:sz w:val="28"/>
        </w:rPr>
        <w:t xml:space="preserve">субсидии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четности;</w:t>
      </w:r>
    </w:p>
    <w:p w14:paraId="7A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 - </w:t>
      </w:r>
      <w:r>
        <w:rPr>
          <w:sz w:val="28"/>
        </w:rPr>
        <w:t>права и обязанности сторон Соглашения;</w:t>
      </w:r>
    </w:p>
    <w:p w14:paraId="7B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  - </w:t>
      </w:r>
      <w:r>
        <w:rPr>
          <w:sz w:val="28"/>
        </w:rPr>
        <w:t xml:space="preserve">ответственность за несоблюдение получателем субсидии условий Соглашения, предусматривающих возврат субсидии в </w:t>
      </w:r>
      <w:r>
        <w:rPr>
          <w:sz w:val="28"/>
        </w:rPr>
        <w:t xml:space="preserve">районный </w:t>
      </w:r>
      <w:r>
        <w:rPr>
          <w:sz w:val="28"/>
        </w:rPr>
        <w:t>бюджет;</w:t>
      </w:r>
    </w:p>
    <w:p w14:paraId="7C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 - </w:t>
      </w:r>
      <w:r>
        <w:rPr>
          <w:sz w:val="28"/>
        </w:rPr>
        <w:t>условия о согласовании новых условий Соглашения или о расторж</w:t>
      </w:r>
      <w:r>
        <w:rPr>
          <w:sz w:val="28"/>
        </w:rPr>
        <w:t>е</w:t>
      </w:r>
      <w:r>
        <w:rPr>
          <w:sz w:val="28"/>
        </w:rPr>
        <w:t xml:space="preserve">нии Соглашения при недостижении согласия по новым условиям в случае уменьшения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как получателю бюджетных средств ранее д</w:t>
      </w:r>
      <w:r>
        <w:rPr>
          <w:sz w:val="28"/>
        </w:rPr>
        <w:t>о</w:t>
      </w:r>
      <w:r>
        <w:rPr>
          <w:sz w:val="28"/>
        </w:rPr>
        <w:t>веденных лимитов бюджетных обязательств, приводящего к н</w:t>
      </w:r>
      <w:r>
        <w:rPr>
          <w:sz w:val="28"/>
        </w:rPr>
        <w:t>е</w:t>
      </w:r>
      <w:r>
        <w:rPr>
          <w:sz w:val="28"/>
        </w:rPr>
        <w:t xml:space="preserve">возможности </w:t>
      </w:r>
      <w:r>
        <w:rPr>
          <w:sz w:val="28"/>
        </w:rPr>
        <w:t>предоставления субсидии</w:t>
      </w:r>
      <w:r>
        <w:rPr>
          <w:sz w:val="28"/>
        </w:rPr>
        <w:t xml:space="preserve"> в размере, определенном в Соглаш</w:t>
      </w:r>
      <w:r>
        <w:rPr>
          <w:sz w:val="28"/>
        </w:rPr>
        <w:t>е</w:t>
      </w:r>
      <w:r>
        <w:rPr>
          <w:sz w:val="28"/>
        </w:rPr>
        <w:t>нии;</w:t>
      </w:r>
    </w:p>
    <w:p w14:paraId="7D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- </w:t>
      </w:r>
      <w:r>
        <w:rPr>
          <w:sz w:val="28"/>
        </w:rPr>
        <w:t>порядок заключения дополнительного соглашения к Соглашению, в том числе согл</w:t>
      </w:r>
      <w:r>
        <w:rPr>
          <w:sz w:val="28"/>
        </w:rPr>
        <w:t>а</w:t>
      </w:r>
      <w:r>
        <w:rPr>
          <w:sz w:val="28"/>
        </w:rPr>
        <w:t>шения о расторжении Соглашения</w:t>
      </w:r>
      <w:r>
        <w:rPr>
          <w:sz w:val="28"/>
        </w:rPr>
        <w:t>.</w:t>
      </w:r>
    </w:p>
    <w:p w14:paraId="7E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Соглашением устанавливаются</w:t>
      </w:r>
      <w:r>
        <w:rPr>
          <w:sz w:val="28"/>
        </w:rPr>
        <w:t xml:space="preserve"> </w:t>
      </w:r>
      <w:r>
        <w:rPr>
          <w:sz w:val="28"/>
        </w:rPr>
        <w:t>значения показателей</w:t>
      </w:r>
      <w:r>
        <w:rPr>
          <w:sz w:val="28"/>
        </w:rPr>
        <w:t xml:space="preserve"> </w:t>
      </w:r>
      <w:r>
        <w:rPr>
          <w:sz w:val="28"/>
        </w:rPr>
        <w:t>результативн</w:t>
      </w:r>
      <w:r>
        <w:rPr>
          <w:sz w:val="28"/>
        </w:rPr>
        <w:t>о</w:t>
      </w:r>
      <w:r>
        <w:rPr>
          <w:sz w:val="28"/>
        </w:rPr>
        <w:t>сти:</w:t>
      </w:r>
    </w:p>
    <w:p w14:paraId="7F000000">
      <w:pPr>
        <w:tabs>
          <w:tab w:leader="none" w:pos="1276" w:val="left"/>
        </w:tabs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а) для субъектов МСП - юридических лиц и индивидуальных предпр</w:t>
      </w:r>
      <w:r>
        <w:rPr>
          <w:sz w:val="28"/>
        </w:rPr>
        <w:t>и</w:t>
      </w:r>
      <w:r>
        <w:rPr>
          <w:sz w:val="28"/>
        </w:rPr>
        <w:t>нимателей, имеющих наемных работников: рост средней заработной платы по сравнению с годом, предшествующим году получения субсидии;</w:t>
      </w:r>
    </w:p>
    <w:p w14:paraId="80000000">
      <w:pPr>
        <w:tabs>
          <w:tab w:leader="none" w:pos="1276" w:val="left"/>
        </w:tabs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б) для субъектов МСП - индивидуальных предпринимателей, не им</w:t>
      </w:r>
      <w:r>
        <w:rPr>
          <w:sz w:val="28"/>
        </w:rPr>
        <w:t>е</w:t>
      </w:r>
      <w:r>
        <w:rPr>
          <w:sz w:val="28"/>
        </w:rPr>
        <w:t>ющих наемных работников – рост объема налоговых поступлений и иных обязательных платежей в районный бюджет  по сравнению с годом, предш</w:t>
      </w:r>
      <w:r>
        <w:rPr>
          <w:sz w:val="28"/>
        </w:rPr>
        <w:t>е</w:t>
      </w:r>
      <w:r>
        <w:rPr>
          <w:sz w:val="28"/>
        </w:rPr>
        <w:t>ствующим году получения субсидии.</w:t>
      </w:r>
    </w:p>
    <w:p w14:paraId="8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Количественное значение показателя устанавливается Администрац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ей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imes New Roman" w:hAnsi="Times New Roman"/>
          <w:sz w:val="28"/>
        </w:rPr>
        <w:t xml:space="preserve">в Соглашении в соответствии с </w:t>
      </w:r>
      <w:r>
        <w:rPr>
          <w:rFonts w:ascii="Times New Roman" w:hAnsi="Times New Roman"/>
          <w:color w:val="000000"/>
          <w:sz w:val="28"/>
        </w:rPr>
        <w:t>данными, указанными в заявке (д</w:t>
      </w:r>
      <w:r>
        <w:rPr>
          <w:rFonts w:ascii="Times New Roman" w:hAnsi="Times New Roman"/>
          <w:sz w:val="28"/>
        </w:rPr>
        <w:t>алее -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чение результата предоставления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сидии).</w:t>
      </w:r>
    </w:p>
    <w:p w14:paraId="82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2.24.</w:t>
      </w:r>
      <w:r>
        <w:rPr>
          <w:sz w:val="28"/>
        </w:rPr>
        <w:t xml:space="preserve">Условиями </w:t>
      </w:r>
      <w:r>
        <w:rPr>
          <w:sz w:val="28"/>
        </w:rPr>
        <w:t>предоставления субсидии</w:t>
      </w:r>
      <w:r>
        <w:rPr>
          <w:sz w:val="28"/>
        </w:rPr>
        <w:t xml:space="preserve"> являю</w:t>
      </w:r>
      <w:r>
        <w:rPr>
          <w:sz w:val="28"/>
        </w:rPr>
        <w:t>т</w:t>
      </w:r>
      <w:r>
        <w:rPr>
          <w:sz w:val="28"/>
        </w:rPr>
        <w:t>ся:</w:t>
      </w:r>
    </w:p>
    <w:p w14:paraId="8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принятия </w:t>
      </w:r>
      <w:r>
        <w:rPr>
          <w:rFonts w:ascii="Times New Roman" w:hAnsi="Times New Roman"/>
          <w:sz w:val="28"/>
        </w:rPr>
        <w:t>получател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обязательств </w:t>
      </w:r>
      <w:r>
        <w:rPr>
          <w:rFonts w:ascii="Times New Roman" w:hAnsi="Times New Roman"/>
          <w:sz w:val="28"/>
        </w:rPr>
        <w:t>по достижению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й показ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телей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ивности</w:t>
      </w:r>
      <w:r>
        <w:rPr>
          <w:rFonts w:ascii="Times New Roman" w:hAnsi="Times New Roman"/>
          <w:sz w:val="28"/>
        </w:rPr>
        <w:t xml:space="preserve"> предоставления субсидии;</w:t>
      </w:r>
    </w:p>
    <w:p w14:paraId="84000000">
      <w:pPr>
        <w:pStyle w:val="Style_4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принятия </w:t>
      </w:r>
      <w:r>
        <w:rPr>
          <w:rFonts w:ascii="Times New Roman" w:hAnsi="Times New Roman"/>
          <w:sz w:val="28"/>
        </w:rPr>
        <w:t>получател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обязательств по предоставлению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четности, предусмотренной Соглашением о предоставлении субсидии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ответствии </w:t>
      </w:r>
      <w:r>
        <w:rPr>
          <w:rFonts w:ascii="Times New Roman" w:hAnsi="Times New Roman"/>
          <w:sz w:val="28"/>
        </w:rPr>
        <w:t>с разделом 3 настоящего Порядка,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дополнительной отчетности в случаях, когда сроки и форма предоставления такой отчетности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рены Согл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шением о предоставлении субсидии;</w:t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</w:t>
      </w:r>
    </w:p>
    <w:p w14:paraId="8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>согласие получателя субсидии, а также лиц, получающих средства на основании договоров, заключённых с получателем субсидии (за исключен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государственных (муниципальных) унитарных предприятий, хозяйстве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товариществ и обществ с участием публично-правовых образований в их уставных (складочных) капиталах, а также коммерческих организаций с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стием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ких товариществ и обществ в их уставных (складочных) капиталах), на осуществление в отношении них проверки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получат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лем бюджетных средств и органом муниципального финансового контроля за соблюдением целей, условий и порядка </w:t>
      </w:r>
      <w:r>
        <w:rPr>
          <w:rFonts w:ascii="Times New Roman" w:hAnsi="Times New Roman"/>
          <w:sz w:val="28"/>
        </w:rPr>
        <w:t>предоставления субсидии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, а также о включении таких положений в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ние;</w:t>
      </w:r>
    </w:p>
    <w:p w14:paraId="86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  - </w:t>
      </w:r>
      <w:r>
        <w:rPr>
          <w:sz w:val="28"/>
        </w:rPr>
        <w:t>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с</w:t>
      </w:r>
      <w:r>
        <w:rPr>
          <w:sz w:val="28"/>
        </w:rPr>
        <w:t>о</w:t>
      </w:r>
      <w:r>
        <w:rPr>
          <w:sz w:val="28"/>
        </w:rPr>
        <w:t>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</w:t>
      </w:r>
      <w:r>
        <w:rPr>
          <w:sz w:val="28"/>
        </w:rPr>
        <w:t>а</w:t>
      </w:r>
      <w:r>
        <w:rPr>
          <w:sz w:val="28"/>
        </w:rPr>
        <w:t xml:space="preserve">купке (поставке) высокотехнологичного импортного оборудования, сырья и комплектующих изделий, а также связанных с достижением целей </w:t>
      </w:r>
      <w:r>
        <w:rPr>
          <w:sz w:val="28"/>
        </w:rPr>
        <w:t>пред</w:t>
      </w:r>
      <w:r>
        <w:rPr>
          <w:sz w:val="28"/>
        </w:rPr>
        <w:t>о</w:t>
      </w:r>
      <w:r>
        <w:rPr>
          <w:sz w:val="28"/>
        </w:rPr>
        <w:t xml:space="preserve">ставления </w:t>
      </w:r>
      <w:r>
        <w:rPr>
          <w:sz w:val="28"/>
        </w:rPr>
        <w:t>этих средств иных операций, определенных правовым а</w:t>
      </w:r>
      <w:r>
        <w:rPr>
          <w:sz w:val="28"/>
        </w:rPr>
        <w:t>к</w:t>
      </w:r>
      <w:r>
        <w:rPr>
          <w:sz w:val="28"/>
        </w:rPr>
        <w:t>том.</w:t>
      </w:r>
    </w:p>
    <w:p w14:paraId="87000000">
      <w:pPr>
        <w:pStyle w:val="Style_6"/>
        <w:ind/>
        <w:jc w:val="both"/>
        <w:rPr>
          <w:sz w:val="28"/>
        </w:rPr>
      </w:pPr>
      <w:r>
        <w:rPr>
          <w:sz w:val="28"/>
        </w:rPr>
        <w:t xml:space="preserve">          2.25.</w:t>
      </w:r>
      <w:r>
        <w:rPr>
          <w:sz w:val="28"/>
        </w:rPr>
        <w:t>Соглашение о предоставлении субсидии подписывается сторонами Соглашения о пред</w:t>
      </w:r>
      <w:r>
        <w:rPr>
          <w:sz w:val="28"/>
        </w:rPr>
        <w:t>о</w:t>
      </w:r>
      <w:r>
        <w:rPr>
          <w:sz w:val="28"/>
        </w:rPr>
        <w:t>ставлении субсидии.</w:t>
      </w:r>
    </w:p>
    <w:p w14:paraId="8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Соглашения о предоставлении субсидии, заключенн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между получателем субсидии и Администрацией, направляется получат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лю субсидии почтовой связью заказным письмом с уведомлением о вручении или вручается лично получателю субсидии (его представит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лю) в течение 2 рабочих дней со дня его подписания.</w:t>
      </w:r>
    </w:p>
    <w:p w14:paraId="89000000">
      <w:pPr>
        <w:pStyle w:val="Style_4"/>
        <w:ind w:firstLine="539" w:left="0"/>
        <w:jc w:val="both"/>
        <w:rPr>
          <w:rFonts w:ascii="Times New Roman" w:hAnsi="Times New Roman"/>
          <w:b w:val="1"/>
          <w:sz w:val="28"/>
        </w:rPr>
      </w:pPr>
      <w:bookmarkStart w:id="5" w:name="P71"/>
      <w:bookmarkEnd w:id="5"/>
      <w:bookmarkStart w:id="6" w:name="P79"/>
      <w:bookmarkEnd w:id="6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Субсидия перечисляется на основании постановления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о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субсидии и в соответствии с Соглашением о предоставлении субсидии с лицевого счета Администрации, открытого в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нансовом управлении Белозерского муниципальн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района, на расчетные или корреспондентские счета, открытые получателям субсидии в учрежден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ях Центрального банка Российской Федерации или кредитных организациях, </w:t>
      </w:r>
      <w:r>
        <w:rPr>
          <w:rFonts w:ascii="Times New Roman" w:hAnsi="Times New Roman"/>
          <w:sz w:val="28"/>
        </w:rPr>
        <w:t>не позднее 10-го</w:t>
      </w:r>
      <w:r>
        <w:rPr>
          <w:rFonts w:ascii="Times New Roman" w:hAnsi="Times New Roman"/>
          <w:sz w:val="28"/>
        </w:rPr>
        <w:t xml:space="preserve">  рабочего   дня,   следующего   за   днем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нятия решения о предоставлении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сидии.</w:t>
      </w:r>
    </w:p>
    <w:p w14:paraId="8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>2.2</w:t>
      </w:r>
      <w:r>
        <w:rPr>
          <w:sz w:val="28"/>
        </w:rPr>
        <w:t>7</w:t>
      </w:r>
      <w:r>
        <w:rPr>
          <w:sz w:val="28"/>
        </w:rPr>
        <w:t xml:space="preserve">. Сведения о субъектах малого и среднего предпринимательства , получивших субсидию,  вносятся в </w:t>
      </w:r>
      <w:r>
        <w:rPr>
          <w:sz w:val="28"/>
        </w:rPr>
        <w:t xml:space="preserve">единый </w:t>
      </w:r>
      <w:r>
        <w:rPr>
          <w:sz w:val="28"/>
        </w:rPr>
        <w:t>реестр субъектов малого и сре</w:t>
      </w:r>
      <w:r>
        <w:rPr>
          <w:sz w:val="28"/>
        </w:rPr>
        <w:t>д</w:t>
      </w:r>
      <w:r>
        <w:rPr>
          <w:sz w:val="28"/>
        </w:rPr>
        <w:t>него предпринимательства - получателей по</w:t>
      </w:r>
      <w:r>
        <w:rPr>
          <w:sz w:val="28"/>
        </w:rPr>
        <w:t>д</w:t>
      </w:r>
      <w:r>
        <w:rPr>
          <w:sz w:val="28"/>
        </w:rPr>
        <w:t>держки.</w:t>
      </w:r>
    </w:p>
    <w:p w14:paraId="8B000000">
      <w:pPr>
        <w:pStyle w:val="Style_4"/>
        <w:spacing w:before="220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Требования к отчетности</w:t>
      </w:r>
    </w:p>
    <w:p w14:paraId="8C000000">
      <w:pPr>
        <w:pStyle w:val="Style_4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Для подтверждения достижения значения результата предоставления субсидии, предусмотренного Соглашением о предоставлении субсидии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лучатель субсидии представляет  отчет по форме, определенной финансовым управлением Белозерского </w:t>
      </w: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с приложением </w:t>
      </w:r>
      <w:r>
        <w:rPr>
          <w:rFonts w:ascii="Times New Roman" w:hAnsi="Times New Roman"/>
          <w:color w:val="000000"/>
          <w:spacing w:val="-7"/>
          <w:sz w:val="28"/>
        </w:rPr>
        <w:t>докуме</w:t>
      </w:r>
      <w:r>
        <w:rPr>
          <w:rFonts w:ascii="Times New Roman" w:hAnsi="Times New Roman"/>
          <w:color w:val="000000"/>
          <w:spacing w:val="-7"/>
          <w:sz w:val="28"/>
        </w:rPr>
        <w:t>н</w:t>
      </w:r>
      <w:r>
        <w:rPr>
          <w:rFonts w:ascii="Times New Roman" w:hAnsi="Times New Roman"/>
          <w:color w:val="000000"/>
          <w:spacing w:val="-7"/>
          <w:sz w:val="28"/>
        </w:rPr>
        <w:t>тов, подтвержда</w:t>
      </w:r>
      <w:r>
        <w:rPr>
          <w:rFonts w:ascii="Times New Roman" w:hAnsi="Times New Roman"/>
          <w:color w:val="000000"/>
          <w:spacing w:val="-7"/>
          <w:sz w:val="28"/>
        </w:rPr>
        <w:t>ю</w:t>
      </w:r>
      <w:r>
        <w:rPr>
          <w:rFonts w:ascii="Times New Roman" w:hAnsi="Times New Roman"/>
          <w:color w:val="000000"/>
          <w:spacing w:val="-7"/>
          <w:sz w:val="28"/>
        </w:rPr>
        <w:t>щи</w:t>
      </w:r>
      <w:r>
        <w:rPr>
          <w:rFonts w:ascii="Times New Roman" w:hAnsi="Times New Roman"/>
          <w:color w:val="000000"/>
          <w:spacing w:val="-7"/>
          <w:sz w:val="28"/>
        </w:rPr>
        <w:t>х</w:t>
      </w:r>
      <w:r>
        <w:rPr>
          <w:rFonts w:ascii="Times New Roman" w:hAnsi="Times New Roman"/>
          <w:color w:val="000000"/>
          <w:spacing w:val="-7"/>
          <w:sz w:val="28"/>
        </w:rPr>
        <w:t xml:space="preserve"> выполнение достигнутых показателей</w:t>
      </w:r>
      <w:r>
        <w:rPr>
          <w:rFonts w:ascii="Times New Roman" w:hAnsi="Times New Roman"/>
          <w:sz w:val="28"/>
        </w:rPr>
        <w:t>.</w:t>
      </w:r>
    </w:p>
    <w:p w14:paraId="8D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.2. Получатель субсидии предоставляет Администрации дополнител</w:t>
      </w:r>
      <w:r>
        <w:rPr>
          <w:sz w:val="28"/>
        </w:rPr>
        <w:t>ь</w:t>
      </w:r>
      <w:r>
        <w:rPr>
          <w:sz w:val="28"/>
        </w:rPr>
        <w:t xml:space="preserve">ную  отчетность в соответствии  </w:t>
      </w:r>
      <w:r>
        <w:rPr>
          <w:sz w:val="28"/>
        </w:rPr>
        <w:t>с</w:t>
      </w:r>
      <w:r>
        <w:rPr>
          <w:sz w:val="28"/>
        </w:rPr>
        <w:t xml:space="preserve"> Соглашением </w:t>
      </w:r>
      <w:r>
        <w:rPr>
          <w:sz w:val="28"/>
        </w:rPr>
        <w:t>о предоставлении субс</w:t>
      </w:r>
      <w:r>
        <w:rPr>
          <w:sz w:val="28"/>
        </w:rPr>
        <w:t>и</w:t>
      </w:r>
      <w:r>
        <w:rPr>
          <w:sz w:val="28"/>
        </w:rPr>
        <w:t>дии</w:t>
      </w:r>
      <w:r>
        <w:rPr>
          <w:sz w:val="28"/>
        </w:rPr>
        <w:t>.</w:t>
      </w:r>
    </w:p>
    <w:p w14:paraId="8E000000">
      <w:pPr>
        <w:ind w:firstLine="540" w:left="0"/>
        <w:jc w:val="both"/>
        <w:rPr>
          <w:b w:val="1"/>
        </w:rPr>
      </w:pPr>
    </w:p>
    <w:p w14:paraId="8F000000">
      <w:pPr>
        <w:ind w:firstLine="540" w:left="0"/>
        <w:jc w:val="both"/>
        <w:rPr>
          <w:b w:val="1"/>
        </w:rPr>
      </w:pPr>
    </w:p>
    <w:p w14:paraId="90000000">
      <w:pPr>
        <w:pStyle w:val="Style_4"/>
        <w:ind w:firstLine="53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 Требования об осуществлении </w:t>
      </w:r>
      <w:r>
        <w:rPr>
          <w:rFonts w:ascii="Times New Roman" w:hAnsi="Times New Roman"/>
          <w:sz w:val="28"/>
        </w:rPr>
        <w:t>контроля(мониторинга)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за соблюд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нием</w:t>
      </w:r>
    </w:p>
    <w:p w14:paraId="91000000">
      <w:pPr>
        <w:pStyle w:val="Style_4"/>
        <w:ind w:firstLine="53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условий, целей и порядка предоставления субсидии</w:t>
      </w:r>
    </w:p>
    <w:p w14:paraId="92000000">
      <w:pPr>
        <w:pStyle w:val="Style_4"/>
        <w:ind w:firstLine="53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ответственности за их нарушение</w:t>
      </w:r>
    </w:p>
    <w:p w14:paraId="93000000">
      <w:pPr>
        <w:pStyle w:val="Style_4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Администрация района, органы муниципального финансового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троля в пределах своих полномочий осуществляют </w:t>
      </w:r>
      <w:r>
        <w:rPr>
          <w:rFonts w:ascii="Times New Roman" w:hAnsi="Times New Roman"/>
          <w:sz w:val="28"/>
        </w:rPr>
        <w:t>контроль(мониторинг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за соблюдением условий, целей и порядка предоставления субсидии получат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лями субсидии, установленных настоящим Порядком и достижением </w:t>
      </w:r>
      <w:r>
        <w:rPr>
          <w:rFonts w:ascii="Times New Roman" w:hAnsi="Times New Roman"/>
          <w:sz w:val="28"/>
        </w:rPr>
        <w:t>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 результативности предоставления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дии.</w:t>
      </w:r>
    </w:p>
    <w:p w14:paraId="9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2. Субсидия подлежит возврату в </w:t>
      </w:r>
      <w:r>
        <w:rPr>
          <w:sz w:val="28"/>
        </w:rPr>
        <w:t xml:space="preserve">районный </w:t>
      </w:r>
      <w:r>
        <w:rPr>
          <w:sz w:val="28"/>
        </w:rPr>
        <w:t>бюджет  в случае наруш</w:t>
      </w:r>
      <w:r>
        <w:rPr>
          <w:sz w:val="28"/>
        </w:rPr>
        <w:t>е</w:t>
      </w:r>
      <w:r>
        <w:rPr>
          <w:sz w:val="28"/>
        </w:rPr>
        <w:t>ния получателем субсидии условий, установленных при предоставлении су</w:t>
      </w:r>
      <w:r>
        <w:rPr>
          <w:sz w:val="28"/>
        </w:rPr>
        <w:t>б</w:t>
      </w:r>
      <w:r>
        <w:rPr>
          <w:sz w:val="28"/>
        </w:rPr>
        <w:t xml:space="preserve">сидии, выявленного по фактам проверок, предусмотренных пунктом </w:t>
      </w:r>
      <w:r>
        <w:rPr>
          <w:sz w:val="28"/>
        </w:rPr>
        <w:t>4</w:t>
      </w:r>
      <w:r>
        <w:rPr>
          <w:sz w:val="28"/>
        </w:rPr>
        <w:t>.1 настоящего Порядка.</w:t>
      </w:r>
    </w:p>
    <w:p w14:paraId="95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Размер средств, подлежащих возврату в районный бюджет  , рассчит</w:t>
      </w:r>
      <w:r>
        <w:rPr>
          <w:sz w:val="28"/>
        </w:rPr>
        <w:t>ы</w:t>
      </w:r>
      <w:r>
        <w:rPr>
          <w:sz w:val="28"/>
        </w:rPr>
        <w:t>вается по форм</w:t>
      </w:r>
      <w:r>
        <w:rPr>
          <w:sz w:val="28"/>
        </w:rPr>
        <w:t>е</w:t>
      </w:r>
      <w:r>
        <w:rPr>
          <w:sz w:val="28"/>
        </w:rPr>
        <w:t>, у</w:t>
      </w:r>
      <w:r>
        <w:rPr>
          <w:sz w:val="28"/>
        </w:rPr>
        <w:t>становленной</w:t>
      </w:r>
      <w:r>
        <w:rPr>
          <w:sz w:val="28"/>
        </w:rPr>
        <w:t xml:space="preserve"> </w:t>
      </w:r>
      <w:r>
        <w:rPr>
          <w:sz w:val="28"/>
        </w:rPr>
        <w:t>в Соглашении .</w:t>
      </w:r>
    </w:p>
    <w:p w14:paraId="96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.3. Администрация в течение 30 календарных дней со дня установления фактов, предусмотренных пунктом 4.2 настоящего Порядка, направляет п</w:t>
      </w:r>
      <w:r>
        <w:rPr>
          <w:sz w:val="28"/>
        </w:rPr>
        <w:t>о</w:t>
      </w:r>
      <w:r>
        <w:rPr>
          <w:sz w:val="28"/>
        </w:rPr>
        <w:t>лучателю субсидии</w:t>
      </w:r>
      <w:r>
        <w:rPr>
          <w:sz w:val="28"/>
        </w:rPr>
        <w:t xml:space="preserve"> </w:t>
      </w:r>
      <w:r>
        <w:rPr>
          <w:sz w:val="28"/>
        </w:rPr>
        <w:t>заказным письмом с уведомлением о вручении требов</w:t>
      </w:r>
      <w:r>
        <w:rPr>
          <w:sz w:val="28"/>
        </w:rPr>
        <w:t>а</w:t>
      </w:r>
      <w:r>
        <w:rPr>
          <w:sz w:val="28"/>
        </w:rPr>
        <w:t>ние о возврате в полном объеме полученной субсидии</w:t>
      </w:r>
      <w:r>
        <w:rPr>
          <w:sz w:val="28"/>
        </w:rPr>
        <w:t xml:space="preserve"> </w:t>
      </w:r>
      <w:r>
        <w:rPr>
          <w:sz w:val="28"/>
        </w:rPr>
        <w:t>в районный бюджет в течение 30 календарных дней со дня направления соответствующего треб</w:t>
      </w:r>
      <w:r>
        <w:rPr>
          <w:sz w:val="28"/>
        </w:rPr>
        <w:t>о</w:t>
      </w:r>
      <w:r>
        <w:rPr>
          <w:sz w:val="28"/>
        </w:rPr>
        <w:t>вания.</w:t>
      </w:r>
    </w:p>
    <w:p w14:paraId="9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4. В случае непоступления средств в течение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</w:t>
      </w:r>
      <w:r>
        <w:rPr>
          <w:sz w:val="28"/>
        </w:rPr>
        <w:t>д</w:t>
      </w:r>
      <w:r>
        <w:rPr>
          <w:sz w:val="28"/>
        </w:rPr>
        <w:t>ке.</w:t>
      </w:r>
    </w:p>
    <w:p w14:paraId="98000000">
      <w:pPr>
        <w:spacing w:after="300"/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4.</w:t>
      </w:r>
      <w:r>
        <w:rPr>
          <w:sz w:val="28"/>
        </w:rPr>
        <w:t>5</w:t>
      </w:r>
      <w:r>
        <w:rPr>
          <w:sz w:val="28"/>
        </w:rPr>
        <w:t xml:space="preserve">. Должностные лица Администрации, получатели </w:t>
      </w:r>
      <w:r>
        <w:rPr>
          <w:sz w:val="28"/>
        </w:rPr>
        <w:t xml:space="preserve">субсидии </w:t>
      </w:r>
      <w:r>
        <w:rPr>
          <w:sz w:val="28"/>
        </w:rPr>
        <w:t>и их должностные лица несут административную отве</w:t>
      </w:r>
      <w:r>
        <w:rPr>
          <w:sz w:val="28"/>
        </w:rPr>
        <w:t>т</w:t>
      </w:r>
      <w:r>
        <w:rPr>
          <w:sz w:val="28"/>
        </w:rPr>
        <w:t>ственность в соответствии с действующим законодательством за нарушение условий предоставления су</w:t>
      </w:r>
      <w:r>
        <w:rPr>
          <w:sz w:val="28"/>
        </w:rPr>
        <w:t>б</w:t>
      </w:r>
      <w:r>
        <w:rPr>
          <w:sz w:val="28"/>
        </w:rPr>
        <w:t>сидий</w:t>
      </w:r>
      <w:r>
        <w:rPr>
          <w:sz w:val="28"/>
        </w:rPr>
        <w:t>.</w:t>
      </w:r>
    </w:p>
    <w:p w14:paraId="99000000">
      <w:pPr>
        <w:spacing w:after="300"/>
        <w:ind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</w:t>
      </w:r>
    </w:p>
    <w:p w14:paraId="9A000000"/>
    <w:p w14:paraId="9B000000">
      <w:pPr>
        <w:ind/>
        <w:jc w:val="both"/>
        <w:rPr>
          <w:sz w:val="28"/>
        </w:rPr>
      </w:pPr>
    </w:p>
    <w:p w14:paraId="9C000000">
      <w:pPr>
        <w:ind/>
        <w:jc w:val="both"/>
        <w:rPr>
          <w:sz w:val="28"/>
        </w:rPr>
      </w:pPr>
    </w:p>
    <w:p w14:paraId="9D000000">
      <w:pPr>
        <w:ind/>
        <w:jc w:val="both"/>
        <w:rPr>
          <w:sz w:val="28"/>
        </w:rPr>
      </w:pPr>
    </w:p>
    <w:p w14:paraId="9E000000">
      <w:pPr>
        <w:ind/>
        <w:jc w:val="both"/>
        <w:rPr>
          <w:sz w:val="28"/>
        </w:rPr>
      </w:pPr>
    </w:p>
    <w:p w14:paraId="9F000000">
      <w:pPr>
        <w:ind/>
        <w:jc w:val="both"/>
        <w:rPr>
          <w:sz w:val="28"/>
        </w:rPr>
      </w:pPr>
    </w:p>
    <w:p w14:paraId="A0000000">
      <w:pPr>
        <w:ind/>
        <w:jc w:val="both"/>
        <w:rPr>
          <w:sz w:val="28"/>
        </w:rPr>
      </w:pPr>
    </w:p>
    <w:p w14:paraId="A1000000">
      <w:pPr>
        <w:ind/>
        <w:jc w:val="both"/>
        <w:rPr>
          <w:sz w:val="28"/>
        </w:rPr>
      </w:pPr>
    </w:p>
    <w:p w14:paraId="A2000000">
      <w:pPr>
        <w:ind/>
        <w:jc w:val="both"/>
        <w:rPr>
          <w:sz w:val="28"/>
        </w:rPr>
      </w:pPr>
    </w:p>
    <w:p w14:paraId="A3000000">
      <w:pPr>
        <w:ind/>
        <w:jc w:val="both"/>
        <w:rPr>
          <w:sz w:val="28"/>
        </w:rPr>
      </w:pPr>
    </w:p>
    <w:p w14:paraId="A4000000">
      <w:pPr>
        <w:ind/>
        <w:jc w:val="both"/>
        <w:rPr>
          <w:sz w:val="28"/>
        </w:rPr>
      </w:pPr>
    </w:p>
    <w:p w14:paraId="A5000000">
      <w:pPr>
        <w:ind/>
        <w:jc w:val="both"/>
        <w:rPr>
          <w:sz w:val="28"/>
        </w:rPr>
      </w:pPr>
    </w:p>
    <w:p w14:paraId="A6000000">
      <w:pPr>
        <w:ind/>
        <w:jc w:val="both"/>
        <w:rPr>
          <w:sz w:val="28"/>
        </w:rPr>
      </w:pPr>
    </w:p>
    <w:p w14:paraId="A7000000">
      <w:pPr>
        <w:ind w:firstLine="0" w:left="4485"/>
      </w:pPr>
    </w:p>
    <w:p w14:paraId="A8000000">
      <w:pPr>
        <w:ind w:firstLine="0" w:left="4956"/>
      </w:pPr>
      <w:r>
        <w:t>Приложение №1</w:t>
      </w:r>
    </w:p>
    <w:p w14:paraId="A9000000">
      <w:pPr>
        <w:ind w:firstLine="0" w:left="4956"/>
      </w:pPr>
      <w:r>
        <w:t>к Порядку предоставления субсидий субъектам малого и среднего предприн</w:t>
      </w:r>
      <w:r>
        <w:t>и</w:t>
      </w:r>
      <w:r>
        <w:t>мательства  Белозе</w:t>
      </w:r>
      <w:r>
        <w:t>р</w:t>
      </w:r>
      <w:r>
        <w:t>ского</w:t>
      </w:r>
    </w:p>
    <w:p w14:paraId="AA000000">
      <w:pPr>
        <w:ind w:firstLine="0" w:left="4956"/>
      </w:pPr>
      <w:r>
        <w:t xml:space="preserve">муниципального района </w:t>
      </w:r>
    </w:p>
    <w:p w14:paraId="AB000000">
      <w:pPr>
        <w:ind/>
        <w:jc w:val="center"/>
        <w:rPr>
          <w:sz w:val="28"/>
        </w:rPr>
      </w:pPr>
    </w:p>
    <w:p w14:paraId="AC000000">
      <w:pPr>
        <w:ind/>
        <w:jc w:val="center"/>
        <w:rPr>
          <w:sz w:val="28"/>
        </w:rPr>
      </w:pPr>
    </w:p>
    <w:p w14:paraId="AD000000">
      <w:pPr>
        <w:ind/>
        <w:jc w:val="center"/>
        <w:rPr>
          <w:sz w:val="28"/>
        </w:rPr>
      </w:pPr>
    </w:p>
    <w:p w14:paraId="AE000000">
      <w:pPr>
        <w:ind/>
        <w:jc w:val="center"/>
        <w:rPr>
          <w:sz w:val="28"/>
        </w:rPr>
      </w:pPr>
      <w:r>
        <w:rPr>
          <w:sz w:val="28"/>
        </w:rPr>
        <w:t>ЗАЯВЛЕНИЕ</w:t>
      </w:r>
    </w:p>
    <w:p w14:paraId="AF000000">
      <w:pPr>
        <w:ind/>
        <w:jc w:val="center"/>
        <w:rPr>
          <w:sz w:val="28"/>
        </w:rPr>
      </w:pPr>
      <w:r>
        <w:rPr>
          <w:sz w:val="28"/>
        </w:rPr>
        <w:t xml:space="preserve">на предоставление </w:t>
      </w:r>
      <w:r>
        <w:rPr>
          <w:sz w:val="28"/>
        </w:rPr>
        <w:t xml:space="preserve">субсидии </w:t>
      </w:r>
    </w:p>
    <w:p w14:paraId="B0000000">
      <w:pPr>
        <w:ind/>
        <w:jc w:val="center"/>
        <w:rPr>
          <w:sz w:val="28"/>
        </w:rPr>
      </w:pPr>
    </w:p>
    <w:p w14:paraId="B1000000">
      <w:pPr>
        <w:ind/>
        <w:jc w:val="both"/>
      </w:pPr>
      <w:r>
        <w:rPr>
          <w:sz w:val="28"/>
        </w:rPr>
        <w:t xml:space="preserve">Ознакомившись с </w:t>
      </w:r>
      <w:r>
        <w:rPr>
          <w:color w:val="000000"/>
          <w:sz w:val="28"/>
        </w:rPr>
        <w:t>Поряд</w:t>
      </w:r>
      <w:r>
        <w:rPr>
          <w:color w:val="000000"/>
          <w:sz w:val="28"/>
        </w:rPr>
        <w:t>ком</w:t>
      </w:r>
      <w:r>
        <w:rPr>
          <w:color w:val="000000"/>
          <w:sz w:val="28"/>
        </w:rPr>
        <w:t xml:space="preserve"> предоставления субсидий субъектам малого и среднего предпринимательства Белозерского муниципального района</w:t>
      </w:r>
      <w:r>
        <w:t xml:space="preserve"> _________________________________________________________________</w:t>
      </w:r>
      <w:r>
        <w:t>______</w:t>
      </w:r>
      <w:r>
        <w:t>______</w:t>
      </w:r>
    </w:p>
    <w:p w14:paraId="B2000000">
      <w:pPr>
        <w:ind/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(полное наименование субъекта малого или среднего предпринимательства</w:t>
      </w:r>
      <w:r>
        <w:rPr>
          <w:sz w:val="22"/>
        </w:rPr>
        <w:t xml:space="preserve"> (субъекта МСП</w:t>
      </w:r>
      <w:r>
        <w:rPr>
          <w:sz w:val="22"/>
        </w:rPr>
        <w:t>)</w:t>
      </w:r>
    </w:p>
    <w:p w14:paraId="B3000000">
      <w:pPr>
        <w:rPr>
          <w:sz w:val="28"/>
        </w:rPr>
      </w:pPr>
      <w:r>
        <w:rPr>
          <w:sz w:val="28"/>
        </w:rPr>
        <w:t>просит</w:t>
      </w:r>
      <w:r>
        <w:rPr>
          <w:sz w:val="28"/>
        </w:rPr>
        <w:t xml:space="preserve"> предоставить </w:t>
      </w:r>
      <w:r>
        <w:rPr>
          <w:sz w:val="28"/>
        </w:rPr>
        <w:t>субсидию</w:t>
      </w:r>
      <w:r>
        <w:rPr>
          <w:sz w:val="28"/>
        </w:rPr>
        <w:t xml:space="preserve"> </w:t>
      </w:r>
      <w:r>
        <w:rPr>
          <w:sz w:val="28"/>
        </w:rPr>
        <w:t>в размере _______________________ ру</w:t>
      </w:r>
      <w:r>
        <w:rPr>
          <w:sz w:val="28"/>
        </w:rPr>
        <w:t>б</w:t>
      </w:r>
      <w:r>
        <w:rPr>
          <w:sz w:val="28"/>
        </w:rPr>
        <w:t>лей</w:t>
      </w:r>
    </w:p>
    <w:p w14:paraId="B4000000">
      <w:pPr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(сумма цифрами и прописью)</w:t>
      </w:r>
    </w:p>
    <w:p w14:paraId="B5000000">
      <w:pPr>
        <w:rPr>
          <w:sz w:val="28"/>
        </w:rPr>
      </w:pPr>
      <w:r>
        <w:rPr>
          <w:sz w:val="28"/>
        </w:rPr>
        <w:t>н</w:t>
      </w:r>
      <w:r>
        <w:rPr>
          <w:sz w:val="28"/>
        </w:rPr>
        <w:t>а  возмещение</w:t>
      </w:r>
      <w:r>
        <w:rPr>
          <w:sz w:val="28"/>
        </w:rPr>
        <w:t xml:space="preserve">  части з</w:t>
      </w:r>
      <w:r>
        <w:rPr>
          <w:sz w:val="28"/>
        </w:rPr>
        <w:t>а</w:t>
      </w:r>
      <w:r>
        <w:rPr>
          <w:sz w:val="28"/>
        </w:rPr>
        <w:t>трат</w:t>
      </w:r>
      <w:r>
        <w:rPr>
          <w:sz w:val="28"/>
        </w:rPr>
        <w:t>________________________________</w:t>
      </w:r>
      <w:r>
        <w:rPr>
          <w:sz w:val="28"/>
        </w:rPr>
        <w:t>_________</w:t>
      </w:r>
    </w:p>
    <w:p w14:paraId="B6000000">
      <w:pPr>
        <w:ind/>
        <w:jc w:val="center"/>
        <w:rPr>
          <w:sz w:val="22"/>
        </w:rPr>
      </w:pPr>
      <w:r>
        <w:rPr>
          <w:sz w:val="22"/>
        </w:rPr>
        <w:t>(нужное указать)</w:t>
      </w:r>
    </w:p>
    <w:p w14:paraId="B7000000">
      <w:pPr>
        <w:pStyle w:val="Style_7"/>
        <w:ind/>
        <w:jc w:val="both"/>
      </w:pPr>
    </w:p>
    <w:p w14:paraId="B8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Настоящим подтверждаю, что</w:t>
      </w:r>
    </w:p>
    <w:p w14:paraId="B9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BA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(наименование заявителя)</w:t>
      </w:r>
    </w:p>
    <w:p w14:paraId="BB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дату  подачи  настоящего  заявления </w:t>
      </w:r>
      <w:r>
        <w:rPr>
          <w:rFonts w:ascii="Times New Roman" w:hAnsi="Times New Roman"/>
          <w:sz w:val="28"/>
        </w:rPr>
        <w:t>:</w:t>
      </w:r>
    </w:p>
    <w:p w14:paraId="BC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являюсь субъектом малого (среднего) предпринимательства (юридич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лицом или индивидуальным предпринимателем - нужное подчеркнуть), св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   содержатся   в   Едином   реестре  субъектов  малого  и  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Белозерского муниципального района </w:t>
      </w:r>
      <w:r>
        <w:rPr>
          <w:rFonts w:ascii="Times New Roman" w:hAnsi="Times New Roman"/>
          <w:sz w:val="28"/>
        </w:rPr>
        <w:t>Вологодской области;</w:t>
      </w:r>
    </w:p>
    <w:p w14:paraId="BD00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не являюсь кредитной организацией, страховой организацией (за искл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чением потребительских кооперативов), инвестиционным фондом, негос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дарственным пенсионным фондом, профессиональным участником рынка ценных бумаг, ломбардом;</w:t>
      </w:r>
    </w:p>
    <w:p w14:paraId="BE000000">
      <w:pPr>
        <w:pStyle w:val="Style_4"/>
        <w:spacing w:before="2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не являюсь участником соглашений о разделе продукции;</w:t>
      </w:r>
    </w:p>
    <w:p w14:paraId="BF000000">
      <w:pPr>
        <w:pStyle w:val="Style_4"/>
        <w:spacing w:before="22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не осуществляю предпринимательскую деятельность в сфере игорного бизнеса;</w:t>
      </w:r>
    </w:p>
    <w:p w14:paraId="C0000000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не осуществляю производство и (или) реализацию подакцизных тов</w:t>
      </w:r>
      <w:r>
        <w:rPr>
          <w:sz w:val="28"/>
        </w:rPr>
        <w:t>а</w:t>
      </w:r>
      <w:r>
        <w:rPr>
          <w:sz w:val="28"/>
        </w:rPr>
        <w:t xml:space="preserve">ров, </w:t>
      </w:r>
      <w:r>
        <w:t xml:space="preserve"> </w:t>
      </w:r>
      <w:r>
        <w:rPr>
          <w:sz w:val="28"/>
        </w:rPr>
        <w:t xml:space="preserve">а также добычу и (или) реализацию полезных ископаемых, за исключением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"http://mobileonline.garant.ru/document/redirect/3962052/0"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общераспр</w:t>
      </w:r>
      <w:r>
        <w:rPr>
          <w:rStyle w:val="Style_5_ch"/>
          <w:sz w:val="28"/>
        </w:rPr>
        <w:t>о</w:t>
      </w:r>
      <w:r>
        <w:rPr>
          <w:rStyle w:val="Style_5_ch"/>
          <w:sz w:val="28"/>
        </w:rPr>
        <w:t>страненных полезных ископаемых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, если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"http://mobileonline.garant.ru/document/redirect/74304365/0"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иное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не предусмотрено Правительством Росси</w:t>
      </w:r>
      <w:r>
        <w:rPr>
          <w:sz w:val="28"/>
        </w:rPr>
        <w:t>й</w:t>
      </w:r>
      <w:r>
        <w:rPr>
          <w:sz w:val="28"/>
        </w:rPr>
        <w:t>ской Федерации</w:t>
      </w:r>
      <w:r>
        <w:rPr>
          <w:sz w:val="28"/>
        </w:rPr>
        <w:t>;</w:t>
      </w:r>
    </w:p>
    <w:p w14:paraId="C1000000">
      <w:pPr>
        <w:pStyle w:val="Style_4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являюсь в порядке, установленном законодательством Российской Федерации о валю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ном регулировании и валютном контроле, нерезидентом Российской Федерации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 исключением случаев, предусмотренных межд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народными договорами Российской Федерации;</w:t>
      </w:r>
    </w:p>
    <w:p w14:paraId="C2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не имею</w:t>
      </w:r>
      <w:r>
        <w:rPr>
          <w:sz w:val="28"/>
        </w:rPr>
        <w:t xml:space="preserve"> неисполненн</w:t>
      </w:r>
      <w:r>
        <w:rPr>
          <w:sz w:val="28"/>
        </w:rPr>
        <w:t>ой</w:t>
      </w:r>
      <w:r>
        <w:rPr>
          <w:sz w:val="28"/>
        </w:rPr>
        <w:t xml:space="preserve"> обязанност</w:t>
      </w:r>
      <w:r>
        <w:rPr>
          <w:sz w:val="28"/>
        </w:rPr>
        <w:t>и</w:t>
      </w:r>
      <w:r>
        <w:rPr>
          <w:sz w:val="28"/>
        </w:rPr>
        <w:t xml:space="preserve"> по уплате налогов, сборов, страх</w:t>
      </w:r>
      <w:r>
        <w:rPr>
          <w:sz w:val="28"/>
        </w:rPr>
        <w:t>о</w:t>
      </w:r>
      <w:r>
        <w:rPr>
          <w:sz w:val="28"/>
        </w:rPr>
        <w:t>вых взносов, пеней, штрафов, процентов, подлежащих уплате в соотве</w:t>
      </w:r>
      <w:r>
        <w:rPr>
          <w:sz w:val="28"/>
        </w:rPr>
        <w:t>т</w:t>
      </w:r>
      <w:r>
        <w:rPr>
          <w:sz w:val="28"/>
        </w:rPr>
        <w:t>ствии с законодательством Российской Федерации о налогах и сб</w:t>
      </w:r>
      <w:r>
        <w:rPr>
          <w:sz w:val="28"/>
        </w:rPr>
        <w:t>о</w:t>
      </w:r>
      <w:r>
        <w:rPr>
          <w:sz w:val="28"/>
        </w:rPr>
        <w:t>рах;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не</w:t>
      </w:r>
      <w:r>
        <w:rPr>
          <w:sz w:val="28"/>
        </w:rPr>
        <w:t xml:space="preserve"> нахо</w:t>
      </w:r>
      <w:r>
        <w:rPr>
          <w:sz w:val="28"/>
        </w:rPr>
        <w:t>жусь</w:t>
      </w:r>
      <w:r>
        <w:rPr>
          <w:sz w:val="28"/>
        </w:rPr>
        <w:t xml:space="preserve"> в процессе реорганизации, ликвидации, в отношении </w:t>
      </w:r>
      <w:r>
        <w:rPr>
          <w:sz w:val="28"/>
        </w:rPr>
        <w:t>__________________(указать наименование юрлица)</w:t>
      </w:r>
      <w:r>
        <w:rPr>
          <w:sz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 не  прекра</w:t>
      </w:r>
      <w:r>
        <w:rPr>
          <w:sz w:val="28"/>
        </w:rPr>
        <w:t>щаю</w:t>
      </w:r>
      <w:r>
        <w:rPr>
          <w:sz w:val="28"/>
        </w:rPr>
        <w:t xml:space="preserve"> деятел</w:t>
      </w:r>
      <w:r>
        <w:rPr>
          <w:sz w:val="28"/>
        </w:rPr>
        <w:t>ь</w:t>
      </w:r>
      <w:r>
        <w:rPr>
          <w:sz w:val="28"/>
        </w:rPr>
        <w:t>ность в качестве индивидуального предпринимателя</w:t>
      </w:r>
      <w:r>
        <w:rPr>
          <w:sz w:val="28"/>
        </w:rPr>
        <w:t xml:space="preserve"> (для </w:t>
      </w:r>
      <w:r>
        <w:rPr>
          <w:sz w:val="28"/>
        </w:rPr>
        <w:t>индивидуального предпр</w:t>
      </w:r>
      <w:r>
        <w:rPr>
          <w:sz w:val="28"/>
        </w:rPr>
        <w:t>и</w:t>
      </w:r>
      <w:r>
        <w:rPr>
          <w:sz w:val="28"/>
        </w:rPr>
        <w:t>ним</w:t>
      </w:r>
      <w:r>
        <w:rPr>
          <w:sz w:val="28"/>
        </w:rPr>
        <w:t>а</w:t>
      </w:r>
      <w:r>
        <w:rPr>
          <w:sz w:val="28"/>
        </w:rPr>
        <w:t>теля</w:t>
      </w:r>
      <w:r>
        <w:rPr>
          <w:sz w:val="28"/>
        </w:rPr>
        <w:t>)</w:t>
      </w:r>
      <w:r>
        <w:rPr>
          <w:sz w:val="28"/>
        </w:rPr>
        <w:t>;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 - в реестре дисквалифицированных лиц отсутствуют сведения о ди</w:t>
      </w:r>
      <w:r>
        <w:rPr>
          <w:sz w:val="28"/>
        </w:rPr>
        <w:t>с</w:t>
      </w:r>
      <w:r>
        <w:rPr>
          <w:sz w:val="28"/>
        </w:rPr>
        <w:t>квалифицированных руководителе, членах коллег</w:t>
      </w:r>
      <w:r>
        <w:rPr>
          <w:sz w:val="28"/>
        </w:rPr>
        <w:t>и</w:t>
      </w:r>
      <w:r>
        <w:rPr>
          <w:sz w:val="28"/>
        </w:rPr>
        <w:t>ального исполнительного органа, лице, и</w:t>
      </w:r>
      <w:r>
        <w:rPr>
          <w:sz w:val="28"/>
        </w:rPr>
        <w:t>с</w:t>
      </w:r>
      <w:r>
        <w:rPr>
          <w:sz w:val="28"/>
        </w:rPr>
        <w:t xml:space="preserve">полняющем функции единоличного исполнительного органа, или главном бухгалтере </w:t>
      </w:r>
      <w:r>
        <w:rPr>
          <w:sz w:val="28"/>
        </w:rPr>
        <w:t>__________________(указать наименование юрлица)</w:t>
      </w:r>
      <w:r>
        <w:rPr>
          <w:sz w:val="28"/>
        </w:rPr>
        <w:t>,  об индивидуальном предпринимателе - производителе товаров, работ, услуг, предпринимателя</w:t>
      </w:r>
      <w:r>
        <w:rPr>
          <w:sz w:val="28"/>
        </w:rPr>
        <w:t xml:space="preserve"> (для </w:t>
      </w:r>
      <w:r>
        <w:rPr>
          <w:sz w:val="28"/>
        </w:rPr>
        <w:t>индивидуального предприним</w:t>
      </w:r>
      <w:r>
        <w:rPr>
          <w:sz w:val="28"/>
        </w:rPr>
        <w:t>а</w:t>
      </w:r>
      <w:r>
        <w:rPr>
          <w:sz w:val="28"/>
        </w:rPr>
        <w:t>теля</w:t>
      </w:r>
      <w:r>
        <w:rPr>
          <w:sz w:val="28"/>
        </w:rPr>
        <w:t>)</w:t>
      </w:r>
      <w:r>
        <w:rPr>
          <w:sz w:val="28"/>
        </w:rPr>
        <w:t>;</w:t>
      </w:r>
    </w:p>
    <w:p w14:paraId="C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не</w:t>
      </w:r>
      <w:r>
        <w:rPr>
          <w:sz w:val="28"/>
        </w:rPr>
        <w:t xml:space="preserve"> явля</w:t>
      </w:r>
      <w:r>
        <w:rPr>
          <w:sz w:val="28"/>
        </w:rPr>
        <w:t>юсь</w:t>
      </w:r>
      <w:r>
        <w:rPr>
          <w:sz w:val="28"/>
        </w:rPr>
        <w:t xml:space="preserve"> иностранным юридическим лиц</w:t>
      </w:r>
      <w:r>
        <w:rPr>
          <w:sz w:val="28"/>
        </w:rPr>
        <w:t>ом</w:t>
      </w:r>
      <w:r>
        <w:rPr>
          <w:sz w:val="28"/>
        </w:rPr>
        <w:t>, а также российским юридическим лиц</w:t>
      </w:r>
      <w:r>
        <w:rPr>
          <w:sz w:val="28"/>
        </w:rPr>
        <w:t>ом</w:t>
      </w:r>
      <w:r>
        <w:rPr>
          <w:sz w:val="28"/>
        </w:rPr>
        <w:t>, в уставном (складочном) капитале котор</w:t>
      </w:r>
      <w:r>
        <w:rPr>
          <w:sz w:val="28"/>
        </w:rPr>
        <w:t>ого</w:t>
      </w:r>
      <w:r>
        <w:rPr>
          <w:sz w:val="28"/>
        </w:rPr>
        <w:t xml:space="preserve"> доля уч</w:t>
      </w:r>
      <w:r>
        <w:rPr>
          <w:sz w:val="28"/>
        </w:rPr>
        <w:t>а</w:t>
      </w:r>
      <w:r>
        <w:rPr>
          <w:sz w:val="28"/>
        </w:rPr>
        <w:t>стия иностранных юридических лиц, местом регистрации котор</w:t>
      </w:r>
      <w:r>
        <w:rPr>
          <w:sz w:val="28"/>
        </w:rPr>
        <w:t>ого</w:t>
      </w:r>
      <w:r>
        <w:rPr>
          <w:sz w:val="28"/>
        </w:rPr>
        <w:t xml:space="preserve"> явл</w:t>
      </w:r>
      <w:r>
        <w:rPr>
          <w:sz w:val="28"/>
        </w:rPr>
        <w:t>я</w:t>
      </w:r>
      <w:r>
        <w:rPr>
          <w:sz w:val="28"/>
        </w:rPr>
        <w:t>ется государство или территория, включенные в утвержденный Министе</w:t>
      </w:r>
      <w:r>
        <w:rPr>
          <w:sz w:val="28"/>
        </w:rPr>
        <w:t>р</w:t>
      </w:r>
      <w:r>
        <w:rPr>
          <w:sz w:val="28"/>
        </w:rPr>
        <w:t xml:space="preserve">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"consultantplus://offline/ref=8B1D8C1515035A0B5463F764C1FB2F176E28838F1C60C4DF9BB8A7D8EC9E103BB3F290A077H"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государств и территорий, пред</w:t>
      </w:r>
      <w:r>
        <w:rPr>
          <w:sz w:val="28"/>
        </w:rPr>
        <w:t>о</w:t>
      </w:r>
      <w:r>
        <w:rPr>
          <w:sz w:val="28"/>
        </w:rPr>
        <w:t>ставляющих льготный налоговый режим налогообложения и (или) не пред</w:t>
      </w:r>
      <w:r>
        <w:rPr>
          <w:sz w:val="28"/>
        </w:rPr>
        <w:t>у</w:t>
      </w:r>
      <w:r>
        <w:rPr>
          <w:sz w:val="28"/>
        </w:rPr>
        <w:t>сматривающих раскрытия и предоставления информации при проведении финансовых операций (офшорные зоны), в совокупности превышает 50 пр</w:t>
      </w:r>
      <w:r>
        <w:rPr>
          <w:sz w:val="28"/>
        </w:rPr>
        <w:t>о</w:t>
      </w:r>
      <w:r>
        <w:rPr>
          <w:sz w:val="28"/>
        </w:rPr>
        <w:t>це</w:t>
      </w:r>
      <w:r>
        <w:rPr>
          <w:sz w:val="28"/>
        </w:rPr>
        <w:t>н</w:t>
      </w:r>
      <w:r>
        <w:rPr>
          <w:sz w:val="28"/>
        </w:rPr>
        <w:t>тов;</w:t>
      </w:r>
    </w:p>
    <w:p w14:paraId="C6000000">
      <w:pPr>
        <w:ind w:firstLine="540" w:left="0"/>
        <w:jc w:val="both"/>
        <w:rPr>
          <w:sz w:val="28"/>
        </w:rPr>
      </w:pPr>
      <w:r>
        <w:rPr>
          <w:sz w:val="28"/>
        </w:rPr>
        <w:t>- отсутств</w:t>
      </w:r>
      <w:r>
        <w:rPr>
          <w:sz w:val="28"/>
        </w:rPr>
        <w:t>ует</w:t>
      </w:r>
      <w:r>
        <w:rPr>
          <w:sz w:val="28"/>
        </w:rPr>
        <w:t xml:space="preserve"> просроченная задолженность по возврату в районный бюджет; </w:t>
      </w:r>
    </w:p>
    <w:p w14:paraId="C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не </w:t>
      </w:r>
      <w:r>
        <w:rPr>
          <w:sz w:val="28"/>
        </w:rPr>
        <w:t>являюсь</w:t>
      </w:r>
      <w:r>
        <w:rPr>
          <w:sz w:val="28"/>
        </w:rPr>
        <w:t xml:space="preserve"> получател</w:t>
      </w:r>
      <w:r>
        <w:rPr>
          <w:sz w:val="28"/>
        </w:rPr>
        <w:t>ем</w:t>
      </w:r>
      <w:r>
        <w:rPr>
          <w:sz w:val="28"/>
        </w:rPr>
        <w:t xml:space="preserve"> средств из районного бюджета в соотве</w:t>
      </w:r>
      <w:r>
        <w:rPr>
          <w:sz w:val="28"/>
        </w:rPr>
        <w:t>т</w:t>
      </w:r>
      <w:r>
        <w:rPr>
          <w:sz w:val="28"/>
        </w:rPr>
        <w:t>ствии с иными нормативными правовыми актами, муниципальными правовыми а</w:t>
      </w:r>
      <w:r>
        <w:rPr>
          <w:sz w:val="28"/>
        </w:rPr>
        <w:t>к</w:t>
      </w:r>
      <w:r>
        <w:rPr>
          <w:sz w:val="28"/>
        </w:rPr>
        <w:t>тами на цели предоставления субсидии в соответствии с настоящим Поря</w:t>
      </w:r>
      <w:r>
        <w:rPr>
          <w:sz w:val="28"/>
        </w:rPr>
        <w:t>д</w:t>
      </w:r>
      <w:r>
        <w:rPr>
          <w:sz w:val="28"/>
        </w:rPr>
        <w:t>ком</w:t>
      </w:r>
      <w:r>
        <w:rPr>
          <w:sz w:val="28"/>
        </w:rPr>
        <w:t>.</w:t>
      </w:r>
    </w:p>
    <w:p w14:paraId="C8000000">
      <w:pPr>
        <w:rPr>
          <w:sz w:val="28"/>
        </w:rPr>
      </w:pPr>
    </w:p>
    <w:p w14:paraId="C9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.С</w:t>
      </w:r>
      <w:r>
        <w:rPr>
          <w:sz w:val="28"/>
        </w:rPr>
        <w:t>ведения</w:t>
      </w:r>
      <w:r>
        <w:rPr>
          <w:sz w:val="28"/>
        </w:rPr>
        <w:t xml:space="preserve"> о заявителе</w:t>
      </w:r>
      <w:r>
        <w:rPr>
          <w:sz w:val="28"/>
        </w:rPr>
        <w:t>:</w:t>
      </w:r>
    </w:p>
    <w:p w14:paraId="CA000000">
      <w:pPr>
        <w:ind/>
        <w:jc w:val="both"/>
        <w:rPr>
          <w:sz w:val="28"/>
        </w:rPr>
      </w:pPr>
    </w:p>
    <w:tbl>
      <w:tblPr>
        <w:tblStyle w:val="Style_8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7"/>
          <w:left w:type="dxa" w:w="62"/>
          <w:bottom w:type="dxa" w:w="17"/>
          <w:right w:type="dxa" w:w="62"/>
        </w:tblCellMar>
      </w:tblPr>
      <w:tblGrid>
        <w:gridCol w:w="5068"/>
        <w:gridCol w:w="4290"/>
      </w:tblGrid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CB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  <w:r>
              <w:rPr>
                <w:rFonts w:ascii="Times New Roman" w:hAnsi="Times New Roman"/>
                <w:sz w:val="28"/>
              </w:rPr>
              <w:t>субъекта МСП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организационно-правовая форма (фамилия, имя, отчество</w:t>
            </w:r>
            <w:r>
              <w:rPr>
                <w:rFonts w:ascii="Times New Roman" w:hAnsi="Times New Roman"/>
                <w:sz w:val="28"/>
              </w:rPr>
              <w:t xml:space="preserve"> (последнее – при наличии)</w:t>
            </w:r>
            <w:r>
              <w:rPr>
                <w:rFonts w:ascii="Times New Roman" w:hAnsi="Times New Roman"/>
                <w:sz w:val="28"/>
              </w:rPr>
              <w:t xml:space="preserve"> индивидуал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предприн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мателя)</w:t>
            </w:r>
          </w:p>
          <w:p w14:paraId="CC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CD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CE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амилия, имя, отчество</w:t>
            </w:r>
            <w:r>
              <w:rPr>
                <w:rFonts w:ascii="Times New Roman" w:hAnsi="Times New Roman"/>
                <w:sz w:val="28"/>
              </w:rPr>
              <w:t xml:space="preserve"> (последнее – при наличии) </w:t>
            </w:r>
            <w:r>
              <w:rPr>
                <w:rFonts w:ascii="Times New Roman" w:hAnsi="Times New Roman"/>
                <w:sz w:val="28"/>
              </w:rPr>
              <w:t xml:space="preserve">руководителя </w:t>
            </w:r>
            <w:r>
              <w:rPr>
                <w:rFonts w:ascii="Times New Roman" w:hAnsi="Times New Roman"/>
                <w:sz w:val="28"/>
              </w:rPr>
              <w:t>субъекта МСП,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(индивидуального предпринимателя)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CF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0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  <w:p w14:paraId="D1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2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3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  <w:r>
              <w:rPr>
                <w:rFonts w:ascii="Times New Roman" w:hAnsi="Times New Roman"/>
                <w:sz w:val="28"/>
              </w:rPr>
              <w:t xml:space="preserve"> (ОГРНИП)</w:t>
            </w:r>
          </w:p>
          <w:p w14:paraId="D4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5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6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7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8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ФИО контактного лица, должность 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9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A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контактного телефона 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B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C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адрес (e-mail)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D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E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DF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0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Местонахождение/почтовый адрес или адрес регистрации по месту жительства (индивидуального предпринимателя)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1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2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вид осуществляемой деятел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ности (с указанием кодов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"consultantplus://offline/ref=9912D299C92F6E57570DEF8E6C3BB63269CBB620ABFFDFBD32531B9F7476338B97083E0577E272C3B8A06079C7I81BL"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ОКВЭД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3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4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ведения о лицензии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5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Размер уставного капитала на после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нюю отчетную дату (для юридических лиц)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7000000">
            <w:pPr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8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Применяемая система налогообложения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9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A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р</w:t>
            </w:r>
            <w:r>
              <w:rPr>
                <w:rFonts w:ascii="Times New Roman" w:hAnsi="Times New Roman"/>
                <w:sz w:val="28"/>
              </w:rPr>
              <w:t>еквизиты для перечисл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ния </w:t>
            </w:r>
            <w:r>
              <w:rPr>
                <w:rFonts w:ascii="Times New Roman" w:hAnsi="Times New Roman"/>
                <w:sz w:val="28"/>
              </w:rPr>
              <w:t>субсидии</w:t>
            </w:r>
            <w:r>
              <w:rPr>
                <w:rFonts w:ascii="Times New Roman" w:hAnsi="Times New Roman"/>
                <w:sz w:val="28"/>
              </w:rPr>
              <w:t>, в том числе: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B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C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наименование банка, в котором открыт расчетный счет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D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E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расчетный счет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EF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0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корреспондентский счет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1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2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БИК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3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4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ИНН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5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6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КПП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7"/>
              <w:left w:type="dxa" w:w="62"/>
              <w:bottom w:type="dxa" w:w="17"/>
              <w:right w:type="dxa" w:w="62"/>
            </w:tcMar>
          </w:tcPr>
          <w:p w14:paraId="F7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</w:tbl>
    <w:p w14:paraId="F8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9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2.Показатели деятельности</w:t>
      </w:r>
      <w:r>
        <w:rPr>
          <w:rFonts w:ascii="Times New Roman" w:hAnsi="Times New Roman"/>
          <w:sz w:val="28"/>
        </w:rPr>
        <w:t xml:space="preserve"> заявителя</w:t>
      </w:r>
    </w:p>
    <w:p w14:paraId="FA000000">
      <w:pPr>
        <w:pStyle w:val="Style_4"/>
        <w:rPr>
          <w:rFonts w:ascii="Times New Roman" w:hAnsi="Times New Roman"/>
          <w:sz w:val="28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81"/>
        <w:gridCol w:w="2372"/>
      </w:tblGrid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теля</w:t>
            </w: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 субъекта малого и среднего предпринимательства, полученный от осуществления пре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принимательской деятельности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Среднесписочная численность работников субъекта малого и среднего пре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приним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тельства (без учета внешних совместителей), чел.: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 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налогов и сборов, уплаченных в бюджетную систему Российской Ф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дерации (без учета налога на добавленную стоимость и акцизов) ,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 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 налоговых поступлений и иных обязательных платежей в райо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ный бюджет</w:t>
            </w:r>
            <w:r>
              <w:rPr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,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 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страховых взносов на обязательное пенсионное страхование, на об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зательное социальное страхование на случай временной нетрудоспособности и в связи с мат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ринством, на обязательное медицинское страхование ,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 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инвестиций в основной капитал,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 в расчете на одного работника субъекта малого и среднего предпринимательства , руб.:</w:t>
            </w: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год, предшествующий отчетному (при осуществлении деятельности)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отчетный год (оценка )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</w:tbl>
    <w:p w14:paraId="2001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21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опись прилагаемых документов на __ листах</w:t>
      </w:r>
    </w:p>
    <w:p w14:paraId="22010000">
      <w:pPr>
        <w:ind/>
        <w:jc w:val="both"/>
        <w:rPr>
          <w:sz w:val="28"/>
        </w:rPr>
      </w:pPr>
    </w:p>
    <w:p w14:paraId="23010000">
      <w:pPr>
        <w:pStyle w:val="Style_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Подтверждаю п</w:t>
      </w:r>
      <w:r>
        <w:rPr>
          <w:rFonts w:ascii="Times New Roman" w:hAnsi="Times New Roman"/>
          <w:sz w:val="28"/>
        </w:rPr>
        <w:t>олноту и достоверность представленной информации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а  та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же свое согласие на обработку представленных персональных данных</w:t>
      </w:r>
      <w:r>
        <w:rPr>
          <w:rFonts w:ascii="Times New Roman" w:hAnsi="Times New Roman"/>
          <w:sz w:val="28"/>
        </w:rPr>
        <w:t xml:space="preserve"> (Пр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ложение 2 к Поря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ку)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2"/>
        </w:rPr>
        <w:t xml:space="preserve"> </w:t>
      </w:r>
    </w:p>
    <w:p w14:paraId="24010000">
      <w:pPr>
        <w:pStyle w:val="Style_9"/>
        <w:rPr>
          <w:sz w:val="22"/>
        </w:rPr>
      </w:pPr>
      <w:bookmarkStart w:id="7" w:name="sub_1011"/>
      <w:r>
        <w:rPr>
          <w:sz w:val="22"/>
        </w:rPr>
        <w:t xml:space="preserve">                   </w:t>
      </w:r>
    </w:p>
    <w:p w14:paraId="25010000">
      <w:pPr>
        <w:pStyle w:val="Style_9"/>
        <w:rPr>
          <w:sz w:val="22"/>
        </w:rPr>
      </w:pPr>
    </w:p>
    <w:p w14:paraId="26010000">
      <w:pPr>
        <w:pStyle w:val="Style_9"/>
        <w:rPr>
          <w:sz w:val="22"/>
        </w:rPr>
      </w:pPr>
    </w:p>
    <w:p w14:paraId="27010000">
      <w:pPr>
        <w:ind/>
        <w:jc w:val="both"/>
        <w:rPr>
          <w:sz w:val="28"/>
        </w:rPr>
      </w:pPr>
      <w:r>
        <w:rPr>
          <w:sz w:val="28"/>
        </w:rPr>
        <w:t>Руководитель субъекта</w:t>
      </w:r>
      <w:r>
        <w:rPr>
          <w:sz w:val="28"/>
        </w:rPr>
        <w:t xml:space="preserve"> </w:t>
      </w:r>
      <w:r>
        <w:rPr>
          <w:sz w:val="28"/>
        </w:rPr>
        <w:t>малого или</w:t>
      </w:r>
    </w:p>
    <w:p w14:paraId="2801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реднего</w:t>
      </w:r>
      <w:r>
        <w:rPr>
          <w:sz w:val="28"/>
        </w:rPr>
        <w:t xml:space="preserve"> </w:t>
      </w:r>
      <w:r>
        <w:rPr>
          <w:sz w:val="28"/>
        </w:rPr>
        <w:t>предпринимательства</w:t>
      </w:r>
    </w:p>
    <w:p w14:paraId="29010000">
      <w:pPr>
        <w:ind/>
        <w:jc w:val="both"/>
        <w:rPr>
          <w:sz w:val="28"/>
        </w:rPr>
      </w:pPr>
      <w:r>
        <w:rPr>
          <w:sz w:val="28"/>
        </w:rPr>
        <w:t>(индивидуальный предприниматель)</w:t>
      </w:r>
      <w:r>
        <w:rPr>
          <w:sz w:val="28"/>
        </w:rPr>
        <w:t xml:space="preserve"> </w:t>
      </w:r>
      <w:r>
        <w:rPr>
          <w:sz w:val="28"/>
        </w:rPr>
        <w:t xml:space="preserve">_________             </w:t>
      </w:r>
      <w:r>
        <w:rPr>
          <w:sz w:val="28"/>
        </w:rPr>
        <w:t>_________________</w:t>
      </w:r>
    </w:p>
    <w:p w14:paraId="2A010000">
      <w:pPr>
        <w:ind/>
        <w:jc w:val="both"/>
      </w:pPr>
      <w:r>
        <w:t xml:space="preserve">                                                                              </w:t>
      </w:r>
      <w:r>
        <w:t xml:space="preserve">(подпись)      </w:t>
      </w:r>
      <w:r>
        <w:t xml:space="preserve">       </w:t>
      </w:r>
      <w:r>
        <w:t xml:space="preserve">   (</w:t>
      </w:r>
      <w:r>
        <w:t>расшифровка подп</w:t>
      </w:r>
      <w:r>
        <w:t>и</w:t>
      </w:r>
      <w:r>
        <w:t>си</w:t>
      </w:r>
      <w:r>
        <w:t>)</w:t>
      </w:r>
    </w:p>
    <w:p w14:paraId="2B010000">
      <w:pPr>
        <w:pStyle w:val="Style_9"/>
        <w:rPr>
          <w:sz w:val="22"/>
        </w:rPr>
      </w:pPr>
    </w:p>
    <w:p w14:paraId="2C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"__"____________ 20__ г.</w:t>
      </w:r>
    </w:p>
    <w:p w14:paraId="2D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2E010000">
      <w:pPr>
        <w:ind/>
        <w:jc w:val="center"/>
      </w:pPr>
      <w:r>
        <w:t xml:space="preserve">                             </w:t>
      </w:r>
    </w:p>
    <w:p w14:paraId="2F010000">
      <w:pPr>
        <w:ind/>
        <w:jc w:val="center"/>
      </w:pPr>
    </w:p>
    <w:p w14:paraId="30010000">
      <w:pPr>
        <w:ind/>
        <w:jc w:val="center"/>
      </w:pPr>
      <w:r>
        <w:t xml:space="preserve">                                      </w:t>
      </w:r>
      <w:r>
        <w:t>Приложение №2</w:t>
      </w:r>
    </w:p>
    <w:p w14:paraId="31010000">
      <w:pPr>
        <w:ind w:firstLine="0" w:left="4956"/>
      </w:pPr>
      <w:r>
        <w:t>к Порядку предоставления субсидий субъектам малого и среднего предприн</w:t>
      </w:r>
      <w:r>
        <w:t>и</w:t>
      </w:r>
      <w:r>
        <w:t>мательства  Белозе</w:t>
      </w:r>
      <w:r>
        <w:t>р</w:t>
      </w:r>
      <w:r>
        <w:t>ского</w:t>
      </w:r>
    </w:p>
    <w:p w14:paraId="32010000">
      <w:pPr>
        <w:ind w:firstLine="0" w:left="4956"/>
      </w:pPr>
      <w:r>
        <w:t xml:space="preserve">муниципального района </w:t>
      </w:r>
    </w:p>
    <w:p w14:paraId="33010000">
      <w:pPr>
        <w:pStyle w:val="Style_9"/>
        <w:ind/>
        <w:jc w:val="both"/>
        <w:rPr>
          <w:sz w:val="22"/>
        </w:rPr>
      </w:pPr>
    </w:p>
    <w:p w14:paraId="3401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sz w:val="28"/>
        </w:rPr>
        <w:t>Согласие</w:t>
      </w:r>
    </w:p>
    <w:p w14:paraId="35010000">
      <w:pPr>
        <w:pStyle w:val="Style_9"/>
        <w:ind/>
        <w:jc w:val="center"/>
        <w:rPr>
          <w:rFonts w:ascii="Times New Roman" w:hAnsi="Times New Roman"/>
          <w:sz w:val="28"/>
        </w:rPr>
      </w:pPr>
      <w:bookmarkEnd w:id="7"/>
      <w:r>
        <w:rPr>
          <w:rStyle w:val="Style_10_ch"/>
          <w:rFonts w:ascii="Times New Roman" w:hAnsi="Times New Roman"/>
          <w:sz w:val="28"/>
        </w:rPr>
        <w:t>на обработку персональных данных</w:t>
      </w:r>
    </w:p>
    <w:p w14:paraId="36010000">
      <w:pPr>
        <w:ind/>
        <w:jc w:val="center"/>
        <w:rPr>
          <w:sz w:val="28"/>
        </w:rPr>
      </w:pPr>
    </w:p>
    <w:p w14:paraId="37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Я, _____________________________________________________________</w:t>
      </w:r>
    </w:p>
    <w:p w14:paraId="38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(Ф.И.О.)</w:t>
      </w:r>
    </w:p>
    <w:p w14:paraId="39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 (ая) по адресу ____________________________________</w:t>
      </w:r>
    </w:p>
    <w:p w14:paraId="3A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 серия ________ N _______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дан </w:t>
      </w:r>
    </w:p>
    <w:p w14:paraId="3B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(документ, удостоверяющий личность)</w:t>
      </w:r>
    </w:p>
    <w:p w14:paraId="3C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D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(кем и когда)</w:t>
      </w:r>
    </w:p>
    <w:p w14:paraId="3E010000">
      <w:pPr>
        <w:ind/>
        <w:jc w:val="both"/>
        <w:rPr>
          <w:sz w:val="28"/>
        </w:rPr>
      </w:pPr>
      <w:r>
        <w:rPr>
          <w:sz w:val="28"/>
        </w:rPr>
        <w:t xml:space="preserve">     в  соответствии  с 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"http://mobileonline.garant.ru/document/redirect/12148567/904"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п. 4  ст. 9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 Федерального  закона  от 27.07.2006 N 152-ФЗ    "О    персональных    данных"    даю   согласие  Администрации Бел</w:t>
      </w:r>
      <w:r>
        <w:rPr>
          <w:sz w:val="28"/>
        </w:rPr>
        <w:t>о</w:t>
      </w:r>
      <w:r>
        <w:rPr>
          <w:sz w:val="28"/>
        </w:rPr>
        <w:t>зерского муниципального района Вологодской области</w:t>
      </w:r>
      <w:r>
        <w:rPr>
          <w:sz w:val="28"/>
        </w:rPr>
        <w:t>, располо</w:t>
      </w:r>
      <w:r>
        <w:rPr>
          <w:sz w:val="28"/>
        </w:rPr>
        <w:t>женной по адресу: г.Белозерск,ул.Фрунзе, д.35,</w:t>
      </w:r>
      <w:r>
        <w:rPr>
          <w:sz w:val="28"/>
        </w:rPr>
        <w:t xml:space="preserve"> </w:t>
      </w:r>
      <w:r>
        <w:rPr>
          <w:sz w:val="28"/>
        </w:rPr>
        <w:t>на обработку (сбор, запись, системат</w:t>
      </w:r>
      <w:r>
        <w:rPr>
          <w:sz w:val="28"/>
        </w:rPr>
        <w:t>и</w:t>
      </w:r>
      <w:r>
        <w:rPr>
          <w:sz w:val="28"/>
        </w:rPr>
        <w:t>зацию, накопление, хранение, уточнение (обновление, изменение), извлеч</w:t>
      </w:r>
      <w:r>
        <w:rPr>
          <w:sz w:val="28"/>
        </w:rPr>
        <w:t>е</w:t>
      </w:r>
      <w:r>
        <w:rPr>
          <w:sz w:val="28"/>
        </w:rPr>
        <w:t>ние, использование, передачу (распространение, предоставление, доступ), обезличивание, блокирование, уд</w:t>
      </w:r>
      <w:r>
        <w:rPr>
          <w:sz w:val="28"/>
        </w:rPr>
        <w:t>а</w:t>
      </w:r>
      <w:r>
        <w:rPr>
          <w:sz w:val="28"/>
        </w:rPr>
        <w:t>ление, уничтожение) моих персональных данных, указанных в заявке на предоставл</w:t>
      </w:r>
      <w:r>
        <w:rPr>
          <w:sz w:val="28"/>
        </w:rPr>
        <w:t>е</w:t>
      </w:r>
      <w:r>
        <w:rPr>
          <w:sz w:val="28"/>
        </w:rPr>
        <w:t>ние субсидии, а именно:</w:t>
      </w:r>
    </w:p>
    <w:p w14:paraId="3F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отчество;</w:t>
      </w:r>
    </w:p>
    <w:p w14:paraId="40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число, месяц, год рождения;</w:t>
      </w:r>
    </w:p>
    <w:p w14:paraId="41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вид, серия, номер документа, удостоверяющего личность, наименование органа, выдавшего документ, дата выдачи;</w:t>
      </w:r>
    </w:p>
    <w:p w14:paraId="42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адрес места жительства (адрес регистрации, фактического проживания);</w:t>
      </w:r>
    </w:p>
    <w:p w14:paraId="43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номер контактного телефона или сведения о других способах связи.</w:t>
      </w:r>
    </w:p>
    <w:p w14:paraId="44010000">
      <w:pPr>
        <w:tabs>
          <w:tab w:leader="none" w:pos="0" w:val="left"/>
        </w:tabs>
        <w:ind w:firstLine="540" w:left="0"/>
        <w:jc w:val="both"/>
        <w:rPr>
          <w:sz w:val="28"/>
        </w:rPr>
      </w:pPr>
      <w:r>
        <w:rPr>
          <w:sz w:val="28"/>
        </w:rPr>
        <w:t>Цель обработки персональных данных: ведение реестра получателей поддержки, являющегося общедоступным источником персональных да</w:t>
      </w:r>
      <w:r>
        <w:rPr>
          <w:sz w:val="28"/>
        </w:rPr>
        <w:t>н</w:t>
      </w:r>
      <w:r>
        <w:rPr>
          <w:sz w:val="28"/>
        </w:rPr>
        <w:t xml:space="preserve">ных, размещение информационных сообщений </w:t>
      </w:r>
      <w:r>
        <w:rPr>
          <w:color w:val="000000"/>
          <w:sz w:val="28"/>
        </w:rPr>
        <w:t>на официальном  сайте Бел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зерского муниципального района в информационно-телекоммуникационной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нет»,</w:t>
      </w:r>
      <w:r>
        <w:rPr>
          <w:sz w:val="28"/>
        </w:rPr>
        <w:t xml:space="preserve"> предоставление персональных данных государственным и муниципальным</w:t>
      </w:r>
      <w:r>
        <w:rPr>
          <w:sz w:val="28"/>
        </w:rPr>
        <w:t xml:space="preserve"> </w:t>
      </w:r>
      <w:r>
        <w:rPr>
          <w:sz w:val="28"/>
        </w:rPr>
        <w:t>органам по их запросам, направление запросов госуда</w:t>
      </w:r>
      <w:r>
        <w:rPr>
          <w:sz w:val="28"/>
        </w:rPr>
        <w:t>р</w:t>
      </w:r>
      <w:r>
        <w:rPr>
          <w:sz w:val="28"/>
        </w:rPr>
        <w:t>ственным и муниципальным органам и учреждениям о предоставлении и</w:t>
      </w:r>
      <w:r>
        <w:rPr>
          <w:sz w:val="28"/>
        </w:rPr>
        <w:t>н</w:t>
      </w:r>
      <w:r>
        <w:rPr>
          <w:sz w:val="28"/>
        </w:rPr>
        <w:t>формации о получателе по</w:t>
      </w:r>
      <w:r>
        <w:rPr>
          <w:sz w:val="28"/>
        </w:rPr>
        <w:t>д</w:t>
      </w:r>
      <w:r>
        <w:rPr>
          <w:sz w:val="28"/>
        </w:rPr>
        <w:t>держки. В целях информационного обеспечения указанные выше персональные данные прошу считать общед</w:t>
      </w:r>
      <w:r>
        <w:rPr>
          <w:sz w:val="28"/>
        </w:rPr>
        <w:t>о</w:t>
      </w:r>
      <w:r>
        <w:rPr>
          <w:sz w:val="28"/>
        </w:rPr>
        <w:t>ступными.</w:t>
      </w:r>
    </w:p>
    <w:p w14:paraId="45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Я ознакомлен (а) с тем, что:</w:t>
      </w:r>
    </w:p>
    <w:p w14:paraId="46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мои  персональные  данные  будут  опубликованы (размещены) на едином</w:t>
      </w:r>
    </w:p>
    <w:p w14:paraId="47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портале        бюджетной        системы      Российской    Федерации  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мационно-телекоммуникационной  сети Интернет, а также на офиц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альном</w:t>
      </w:r>
    </w:p>
    <w:p w14:paraId="48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сайте </w:t>
      </w:r>
      <w:r>
        <w:rPr>
          <w:rFonts w:ascii="Times New Roman" w:hAnsi="Times New Roman"/>
          <w:color w:val="000000"/>
          <w:sz w:val="28"/>
        </w:rPr>
        <w:t>Белозерского муниципального района в информационно-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елекоммуникационной сети «Инте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нет»</w:t>
      </w:r>
      <w:r>
        <w:rPr>
          <w:rFonts w:ascii="Times New Roman" w:hAnsi="Times New Roman"/>
          <w:color w:val="000000"/>
          <w:sz w:val="28"/>
        </w:rPr>
        <w:t>;</w:t>
      </w:r>
    </w:p>
    <w:p w14:paraId="49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настоящее  согласие  действует  со  дня его подписания до дня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зыва</w:t>
      </w:r>
    </w:p>
    <w:p w14:paraId="4A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мной в письменной форме;</w:t>
      </w:r>
    </w:p>
    <w:p w14:paraId="4B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согласие  на  обработку  персональных  данных может быть отозвано на</w:t>
      </w:r>
    </w:p>
    <w:p w14:paraId="4C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основании  письменного  заявления  в  произвольной форме. В случае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зыва</w:t>
      </w:r>
    </w:p>
    <w:p w14:paraId="4D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согласия  на  обработку персональных данных 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вправе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должить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обработку    персональных    данных    без   согласия  в 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Федерации.</w:t>
      </w:r>
    </w:p>
    <w:p w14:paraId="4E010000">
      <w:pPr>
        <w:ind/>
        <w:jc w:val="both"/>
        <w:rPr>
          <w:sz w:val="28"/>
        </w:rPr>
      </w:pPr>
    </w:p>
    <w:p w14:paraId="4F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    ______________     ______________________</w:t>
      </w:r>
    </w:p>
    <w:p w14:paraId="5001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(дата)              (подпись)            (фамилия, имя, отч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ство)</w:t>
      </w:r>
    </w:p>
    <w:p w14:paraId="51010000">
      <w:pPr>
        <w:ind/>
        <w:jc w:val="both"/>
        <w:rPr>
          <w:sz w:val="28"/>
        </w:rPr>
      </w:pPr>
    </w:p>
    <w:p w14:paraId="52010000">
      <w:pPr>
        <w:ind/>
        <w:jc w:val="both"/>
        <w:rPr>
          <w:sz w:val="28"/>
        </w:rPr>
      </w:pPr>
    </w:p>
    <w:p w14:paraId="53010000">
      <w:pPr>
        <w:ind/>
        <w:jc w:val="both"/>
        <w:rPr>
          <w:sz w:val="28"/>
        </w:rPr>
      </w:pPr>
    </w:p>
    <w:p w14:paraId="54010000">
      <w:pPr>
        <w:ind/>
        <w:jc w:val="both"/>
      </w:pPr>
    </w:p>
    <w:p w14:paraId="55010000">
      <w:pPr>
        <w:pStyle w:val="Style_4"/>
        <w:ind/>
        <w:jc w:val="both"/>
        <w:rPr>
          <w:rFonts w:ascii="Times New Roman" w:hAnsi="Times New Roman"/>
        </w:rPr>
      </w:pPr>
    </w:p>
    <w:p w14:paraId="56010000">
      <w:pPr>
        <w:pStyle w:val="Style_4"/>
        <w:ind/>
        <w:jc w:val="both"/>
        <w:rPr>
          <w:rFonts w:ascii="Times New Roman" w:hAnsi="Times New Roman"/>
        </w:rPr>
      </w:pPr>
    </w:p>
    <w:p w14:paraId="57010000">
      <w:pPr>
        <w:pStyle w:val="Style_4"/>
        <w:ind/>
        <w:jc w:val="both"/>
        <w:rPr>
          <w:rFonts w:ascii="Times New Roman" w:hAnsi="Times New Roman"/>
        </w:rPr>
      </w:pPr>
    </w:p>
    <w:p w14:paraId="58010000">
      <w:pPr>
        <w:pStyle w:val="Style_4"/>
        <w:ind/>
        <w:jc w:val="both"/>
        <w:rPr>
          <w:rFonts w:ascii="Times New Roman" w:hAnsi="Times New Roman"/>
        </w:rPr>
      </w:pPr>
    </w:p>
    <w:p w14:paraId="59010000">
      <w:pPr>
        <w:pStyle w:val="Style_4"/>
        <w:ind/>
        <w:jc w:val="both"/>
        <w:rPr>
          <w:rFonts w:ascii="Times New Roman" w:hAnsi="Times New Roman"/>
        </w:rPr>
      </w:pPr>
    </w:p>
    <w:p w14:paraId="5A010000">
      <w:pPr>
        <w:pStyle w:val="Style_4"/>
        <w:ind/>
        <w:jc w:val="both"/>
        <w:rPr>
          <w:rFonts w:ascii="Times New Roman" w:hAnsi="Times New Roman"/>
        </w:rPr>
      </w:pPr>
    </w:p>
    <w:p w14:paraId="5B010000">
      <w:pPr>
        <w:pStyle w:val="Style_4"/>
        <w:ind/>
        <w:jc w:val="both"/>
        <w:rPr>
          <w:rFonts w:ascii="Times New Roman" w:hAnsi="Times New Roman"/>
        </w:rPr>
      </w:pPr>
    </w:p>
    <w:p w14:paraId="5C010000">
      <w:pPr>
        <w:pStyle w:val="Style_4"/>
        <w:ind/>
        <w:jc w:val="both"/>
        <w:rPr>
          <w:rFonts w:ascii="Times New Roman" w:hAnsi="Times New Roman"/>
        </w:rPr>
      </w:pPr>
    </w:p>
    <w:p w14:paraId="5D010000">
      <w:pPr>
        <w:pStyle w:val="Style_4"/>
        <w:ind/>
        <w:jc w:val="both"/>
        <w:rPr>
          <w:rFonts w:ascii="Times New Roman" w:hAnsi="Times New Roman"/>
        </w:rPr>
      </w:pPr>
    </w:p>
    <w:p w14:paraId="5E010000">
      <w:pPr>
        <w:pStyle w:val="Style_4"/>
        <w:ind/>
        <w:jc w:val="both"/>
        <w:rPr>
          <w:rFonts w:ascii="Times New Roman" w:hAnsi="Times New Roman"/>
        </w:rPr>
      </w:pPr>
    </w:p>
    <w:p w14:paraId="5F010000">
      <w:pPr>
        <w:pStyle w:val="Style_4"/>
        <w:ind/>
        <w:jc w:val="both"/>
        <w:rPr>
          <w:rFonts w:ascii="Times New Roman" w:hAnsi="Times New Roman"/>
        </w:rPr>
      </w:pPr>
    </w:p>
    <w:p w14:paraId="60010000">
      <w:pPr>
        <w:pStyle w:val="Style_4"/>
        <w:ind/>
        <w:jc w:val="both"/>
        <w:rPr>
          <w:rFonts w:ascii="Times New Roman" w:hAnsi="Times New Roman"/>
        </w:rPr>
      </w:pPr>
    </w:p>
    <w:p w14:paraId="61010000">
      <w:pPr>
        <w:pStyle w:val="Style_4"/>
        <w:ind/>
        <w:jc w:val="both"/>
        <w:rPr>
          <w:rFonts w:ascii="Times New Roman" w:hAnsi="Times New Roman"/>
        </w:rPr>
      </w:pPr>
    </w:p>
    <w:p w14:paraId="62010000">
      <w:pPr>
        <w:pStyle w:val="Style_4"/>
        <w:ind/>
        <w:jc w:val="both"/>
        <w:rPr>
          <w:rFonts w:ascii="Times New Roman" w:hAnsi="Times New Roman"/>
        </w:rPr>
      </w:pPr>
    </w:p>
    <w:p w14:paraId="63010000">
      <w:pPr>
        <w:pStyle w:val="Style_4"/>
        <w:ind/>
        <w:jc w:val="both"/>
        <w:rPr>
          <w:rFonts w:ascii="Times New Roman" w:hAnsi="Times New Roman"/>
        </w:rPr>
      </w:pPr>
    </w:p>
    <w:p w14:paraId="64010000">
      <w:pPr>
        <w:pStyle w:val="Style_4"/>
        <w:ind/>
        <w:jc w:val="both"/>
        <w:rPr>
          <w:rFonts w:ascii="Times New Roman" w:hAnsi="Times New Roman"/>
        </w:rPr>
      </w:pPr>
    </w:p>
    <w:p w14:paraId="65010000">
      <w:pPr>
        <w:pStyle w:val="Style_4"/>
        <w:ind/>
        <w:jc w:val="both"/>
        <w:rPr>
          <w:rFonts w:ascii="Times New Roman" w:hAnsi="Times New Roman"/>
        </w:rPr>
      </w:pPr>
    </w:p>
    <w:p w14:paraId="66010000">
      <w:pPr>
        <w:pStyle w:val="Style_4"/>
        <w:ind/>
        <w:jc w:val="both"/>
        <w:rPr>
          <w:rFonts w:ascii="Times New Roman" w:hAnsi="Times New Roman"/>
        </w:rPr>
      </w:pPr>
    </w:p>
    <w:p w14:paraId="67010000">
      <w:pPr>
        <w:pStyle w:val="Style_4"/>
        <w:ind/>
        <w:jc w:val="both"/>
        <w:rPr>
          <w:rFonts w:ascii="Times New Roman" w:hAnsi="Times New Roman"/>
        </w:rPr>
      </w:pPr>
    </w:p>
    <w:p w14:paraId="68010000">
      <w:pPr>
        <w:pStyle w:val="Style_4"/>
        <w:ind/>
        <w:jc w:val="both"/>
        <w:rPr>
          <w:rFonts w:ascii="Times New Roman" w:hAnsi="Times New Roman"/>
        </w:rPr>
      </w:pPr>
    </w:p>
    <w:p w14:paraId="69010000">
      <w:pPr>
        <w:pStyle w:val="Style_4"/>
        <w:ind/>
        <w:jc w:val="both"/>
        <w:rPr>
          <w:rFonts w:ascii="Times New Roman" w:hAnsi="Times New Roman"/>
        </w:rPr>
      </w:pPr>
    </w:p>
    <w:p w14:paraId="6A010000">
      <w:pPr>
        <w:pStyle w:val="Style_4"/>
        <w:ind/>
        <w:jc w:val="both"/>
        <w:rPr>
          <w:rFonts w:ascii="Times New Roman" w:hAnsi="Times New Roman"/>
        </w:rPr>
      </w:pPr>
    </w:p>
    <w:p w14:paraId="6B010000">
      <w:pPr>
        <w:pStyle w:val="Style_4"/>
        <w:ind/>
        <w:jc w:val="both"/>
        <w:rPr>
          <w:rFonts w:ascii="Times New Roman" w:hAnsi="Times New Roman"/>
        </w:rPr>
      </w:pPr>
    </w:p>
    <w:p w14:paraId="6C010000">
      <w:pPr>
        <w:pStyle w:val="Style_4"/>
        <w:ind/>
        <w:jc w:val="both"/>
        <w:rPr>
          <w:rFonts w:ascii="Times New Roman" w:hAnsi="Times New Roman"/>
        </w:rPr>
      </w:pPr>
    </w:p>
    <w:p w14:paraId="6D010000">
      <w:pPr>
        <w:pStyle w:val="Style_4"/>
        <w:ind/>
        <w:jc w:val="both"/>
        <w:rPr>
          <w:rFonts w:ascii="Times New Roman" w:hAnsi="Times New Roman"/>
        </w:rPr>
      </w:pPr>
    </w:p>
    <w:p w14:paraId="6E010000">
      <w:pPr>
        <w:pStyle w:val="Style_4"/>
        <w:ind/>
        <w:jc w:val="both"/>
        <w:rPr>
          <w:rFonts w:ascii="Times New Roman" w:hAnsi="Times New Roman"/>
        </w:rPr>
      </w:pPr>
    </w:p>
    <w:p w14:paraId="6F010000">
      <w:pPr>
        <w:pStyle w:val="Style_4"/>
        <w:ind/>
        <w:jc w:val="both"/>
        <w:rPr>
          <w:rFonts w:ascii="Times New Roman" w:hAnsi="Times New Roman"/>
        </w:rPr>
      </w:pPr>
    </w:p>
    <w:p w14:paraId="70010000">
      <w:pPr>
        <w:pStyle w:val="Style_4"/>
        <w:ind/>
        <w:jc w:val="both"/>
        <w:rPr>
          <w:rFonts w:ascii="Times New Roman" w:hAnsi="Times New Roman"/>
        </w:rPr>
      </w:pPr>
    </w:p>
    <w:p w14:paraId="71010000">
      <w:pPr>
        <w:pStyle w:val="Style_4"/>
        <w:ind/>
        <w:jc w:val="both"/>
        <w:rPr>
          <w:rFonts w:ascii="Times New Roman" w:hAnsi="Times New Roman"/>
        </w:rPr>
      </w:pPr>
    </w:p>
    <w:p w14:paraId="72010000">
      <w:pPr>
        <w:pStyle w:val="Style_4"/>
        <w:ind/>
        <w:jc w:val="both"/>
        <w:rPr>
          <w:rFonts w:ascii="Times New Roman" w:hAnsi="Times New Roman"/>
        </w:rPr>
      </w:pPr>
    </w:p>
    <w:p w14:paraId="73010000">
      <w:pPr>
        <w:pStyle w:val="Style_4"/>
        <w:ind/>
        <w:jc w:val="both"/>
        <w:rPr>
          <w:rFonts w:ascii="Times New Roman" w:hAnsi="Times New Roman"/>
        </w:rPr>
      </w:pPr>
    </w:p>
    <w:p w14:paraId="74010000">
      <w:pPr>
        <w:pStyle w:val="Style_4"/>
        <w:ind/>
        <w:jc w:val="both"/>
        <w:rPr>
          <w:rFonts w:ascii="Times New Roman" w:hAnsi="Times New Roman"/>
        </w:rPr>
      </w:pPr>
    </w:p>
    <w:p w14:paraId="75010000">
      <w:pPr>
        <w:pStyle w:val="Style_4"/>
        <w:ind/>
        <w:jc w:val="both"/>
        <w:rPr>
          <w:rFonts w:ascii="Times New Roman" w:hAnsi="Times New Roman"/>
        </w:rPr>
      </w:pPr>
    </w:p>
    <w:p w14:paraId="76010000">
      <w:pPr>
        <w:pStyle w:val="Style_4"/>
        <w:ind/>
        <w:jc w:val="both"/>
        <w:rPr>
          <w:rFonts w:ascii="Times New Roman" w:hAnsi="Times New Roman"/>
        </w:rPr>
      </w:pPr>
    </w:p>
    <w:p w14:paraId="77010000">
      <w:pPr>
        <w:pStyle w:val="Style_4"/>
        <w:ind/>
        <w:jc w:val="both"/>
        <w:rPr>
          <w:rFonts w:ascii="Times New Roman" w:hAnsi="Times New Roman"/>
        </w:rPr>
      </w:pPr>
    </w:p>
    <w:p w14:paraId="78010000">
      <w:pPr>
        <w:pStyle w:val="Style_4"/>
        <w:ind/>
        <w:jc w:val="both"/>
        <w:rPr>
          <w:rFonts w:ascii="Times New Roman" w:hAnsi="Times New Roman"/>
        </w:rPr>
      </w:pPr>
    </w:p>
    <w:p w14:paraId="79010000">
      <w:pPr>
        <w:pStyle w:val="Style_4"/>
        <w:ind/>
        <w:jc w:val="both"/>
        <w:rPr>
          <w:rFonts w:ascii="Times New Roman" w:hAnsi="Times New Roman"/>
        </w:rPr>
      </w:pPr>
    </w:p>
    <w:p w14:paraId="7A010000">
      <w:pPr>
        <w:pStyle w:val="Style_4"/>
        <w:ind/>
        <w:jc w:val="both"/>
        <w:rPr>
          <w:rFonts w:ascii="Times New Roman" w:hAnsi="Times New Roman"/>
        </w:rPr>
      </w:pPr>
    </w:p>
    <w:p w14:paraId="7B010000">
      <w:pPr>
        <w:pStyle w:val="Style_4"/>
        <w:ind/>
        <w:jc w:val="both"/>
        <w:rPr>
          <w:rFonts w:ascii="Times New Roman" w:hAnsi="Times New Roman"/>
        </w:rPr>
      </w:pPr>
    </w:p>
    <w:p w14:paraId="7C010000">
      <w:pPr>
        <w:widowControl w:val="0"/>
        <w:ind w:firstLine="709" w:left="0"/>
        <w:jc w:val="both"/>
      </w:pPr>
      <w:r>
        <w:t xml:space="preserve"> </w:t>
      </w:r>
    </w:p>
    <w:p w14:paraId="7D010000">
      <w:pPr>
        <w:ind/>
        <w:jc w:val="center"/>
      </w:pPr>
      <w:r>
        <w:t xml:space="preserve"> </w:t>
      </w:r>
      <w:r>
        <w:t xml:space="preserve">                                   </w:t>
      </w:r>
      <w:r>
        <w:t>Приложение №</w:t>
      </w:r>
      <w:r>
        <w:t>3</w:t>
      </w:r>
    </w:p>
    <w:p w14:paraId="7E010000">
      <w:pPr>
        <w:ind w:firstLine="0" w:left="4956"/>
      </w:pPr>
      <w:r>
        <w:t>к Порядку предоставления субсидий субъектам малого и среднего предприн</w:t>
      </w:r>
      <w:r>
        <w:t>и</w:t>
      </w:r>
      <w:r>
        <w:t>мательства  Белозе</w:t>
      </w:r>
      <w:r>
        <w:t>р</w:t>
      </w:r>
      <w:r>
        <w:t>ского</w:t>
      </w:r>
    </w:p>
    <w:p w14:paraId="7F010000">
      <w:pPr>
        <w:ind w:firstLine="0" w:left="4956"/>
      </w:pPr>
      <w:r>
        <w:t xml:space="preserve">муниципального района </w:t>
      </w:r>
    </w:p>
    <w:p w14:paraId="80010000">
      <w:pPr>
        <w:ind w:firstLine="0" w:left="6372"/>
      </w:pPr>
      <w:r>
        <w:t xml:space="preserve"> </w:t>
      </w:r>
    </w:p>
    <w:p w14:paraId="81010000">
      <w:pPr>
        <w:ind w:firstLine="540" w:left="0"/>
        <w:jc w:val="both"/>
      </w:pPr>
    </w:p>
    <w:p w14:paraId="82010000">
      <w:pPr>
        <w:ind w:firstLine="540" w:left="0"/>
        <w:jc w:val="both"/>
      </w:pPr>
    </w:p>
    <w:p w14:paraId="83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ЗАЯВЛЕНИЕ</w:t>
      </w:r>
    </w:p>
    <w:p w14:paraId="84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о соответствии вновь созданного юридического</w:t>
      </w:r>
    </w:p>
    <w:p w14:paraId="85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лица и вновь зарегистрированного</w:t>
      </w:r>
    </w:p>
    <w:p w14:paraId="86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индивидуального предпринимателя условиям</w:t>
      </w:r>
    </w:p>
    <w:p w14:paraId="87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отнесения к субъектам малого и среднего</w:t>
      </w:r>
    </w:p>
    <w:p w14:paraId="88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предпринимательства, установленным Федеральным</w:t>
      </w:r>
    </w:p>
    <w:p w14:paraId="89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законом от 24 июля 2007 г. N 209-ФЗ</w:t>
      </w:r>
    </w:p>
    <w:p w14:paraId="8A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"О развитии малого и среднего</w:t>
      </w:r>
    </w:p>
    <w:p w14:paraId="8B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предпринимательства в Российской Федерации"</w:t>
      </w:r>
    </w:p>
    <w:p w14:paraId="8C01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8D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заявляю, что ____________________________________________________</w:t>
      </w:r>
    </w:p>
    <w:p w14:paraId="8E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8F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полное наименование юридического лица, фамилия, имя, отч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ство</w:t>
      </w:r>
    </w:p>
    <w:p w14:paraId="90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(последнее при наличии) индивидуального предпринимателя)</w:t>
      </w:r>
    </w:p>
    <w:p w14:paraId="91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</w:t>
      </w:r>
    </w:p>
    <w:p w14:paraId="92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93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идентификационный номер налогоплательщика (ИНН) юрид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ческого</w:t>
      </w:r>
    </w:p>
    <w:p w14:paraId="94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 или физического лица, зарегистрированного в качестве индивидуальн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</w:t>
      </w:r>
    </w:p>
    <w:p w14:paraId="95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предпринимателя)</w:t>
      </w:r>
    </w:p>
    <w:p w14:paraId="96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государственной регистрации: _________________________________________</w:t>
      </w:r>
    </w:p>
    <w:p w14:paraId="97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98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дата государственной регистрации юридического лица или</w:t>
      </w:r>
    </w:p>
    <w:p w14:paraId="99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индивидуального предпринимателя)</w:t>
      </w:r>
    </w:p>
    <w:p w14:paraId="9A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  условиям   отнесения   к   субъектам   малого   и  среднего</w:t>
      </w:r>
    </w:p>
    <w:p w14:paraId="9B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предпринимательства,  установленным  Федеральным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"consultantplus://offline/ref=D1B0DE9F95CE49FA78F6A67F3C40B0F7FFCB46DF8B6D1921924F7F7C11DAA40800C1E372640E09B1F69159149D78BFB26F7393709873C15FwEoCI"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24 июля 2007 г.</w:t>
      </w:r>
    </w:p>
    <w:p w14:paraId="9C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 209-ФЗ  "О  развитии  малого и среднего предпринимательства в Росси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</w:t>
      </w:r>
    </w:p>
    <w:p w14:paraId="9D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Федерации".</w:t>
      </w:r>
    </w:p>
    <w:p w14:paraId="9E01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9F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                 _____________________</w:t>
      </w:r>
    </w:p>
    <w:p w14:paraId="A0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(последнее                           Подпись</w:t>
      </w:r>
    </w:p>
    <w:p w14:paraId="A1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наличии) подписавшего, должность)</w:t>
      </w:r>
    </w:p>
    <w:p w14:paraId="A201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A3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"__"____________ 20__ г.</w:t>
      </w:r>
    </w:p>
    <w:p w14:paraId="A4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дата составления</w:t>
      </w:r>
    </w:p>
    <w:p w14:paraId="A5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заявления</w:t>
      </w:r>
    </w:p>
    <w:p w14:paraId="A601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A701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м.п. (при наличии)</w:t>
      </w:r>
    </w:p>
    <w:p w14:paraId="A8010000">
      <w:pPr>
        <w:ind/>
        <w:jc w:val="right"/>
      </w:pPr>
    </w:p>
    <w:p w14:paraId="A9010000">
      <w:pPr>
        <w:ind/>
        <w:jc w:val="right"/>
      </w:pPr>
    </w:p>
    <w:p w14:paraId="AA010000">
      <w:pPr>
        <w:ind/>
        <w:jc w:val="right"/>
      </w:pPr>
    </w:p>
    <w:p w14:paraId="AB010000">
      <w:pPr>
        <w:ind/>
        <w:jc w:val="right"/>
      </w:pPr>
    </w:p>
    <w:p w14:paraId="AC010000">
      <w:pPr>
        <w:pStyle w:val="Style_4"/>
        <w:ind/>
        <w:jc w:val="both"/>
      </w:pPr>
    </w:p>
    <w:p w14:paraId="AD010000">
      <w:pPr>
        <w:pStyle w:val="Style_7"/>
        <w:ind/>
        <w:jc w:val="both"/>
      </w:pPr>
    </w:p>
    <w:p w14:paraId="AE010000">
      <w:pPr>
        <w:pStyle w:val="Style_4"/>
        <w:ind/>
        <w:jc w:val="both"/>
      </w:pPr>
    </w:p>
    <w:p w14:paraId="AF010000">
      <w:pPr>
        <w:ind/>
        <w:jc w:val="right"/>
      </w:pPr>
    </w:p>
    <w:p w14:paraId="B0010000">
      <w:pPr>
        <w:widowControl w:val="0"/>
        <w:ind w:firstLine="709" w:left="0"/>
        <w:jc w:val="both"/>
      </w:pPr>
    </w:p>
    <w:p w14:paraId="B1010000">
      <w:pPr>
        <w:ind/>
        <w:jc w:val="right"/>
      </w:pPr>
    </w:p>
    <w:p w14:paraId="B2010000">
      <w:pPr>
        <w:sectPr>
          <w:pgSz w:h="16837" w:orient="portrait" w:w="11905"/>
          <w:pgMar w:bottom="1134" w:footer="720" w:gutter="0" w:header="720" w:left="1701" w:right="851" w:top="284"/>
        </w:sectPr>
      </w:pPr>
    </w:p>
    <w:p w14:paraId="B3010000">
      <w:pPr>
        <w:ind/>
        <w:jc w:val="right"/>
      </w:pPr>
      <w:r>
        <w:t>Приложение №</w:t>
      </w:r>
      <w:r>
        <w:t>4</w:t>
      </w:r>
    </w:p>
    <w:p w14:paraId="B4010000">
      <w:pPr>
        <w:ind w:firstLine="0" w:left="4956"/>
        <w:jc w:val="right"/>
      </w:pPr>
      <w:r>
        <w:t xml:space="preserve">к Порядку предоставления субсидий </w:t>
      </w:r>
    </w:p>
    <w:p w14:paraId="B5010000">
      <w:pPr>
        <w:ind w:firstLine="0" w:left="4956"/>
        <w:jc w:val="right"/>
      </w:pPr>
      <w:r>
        <w:t>субъектам малого и среднего</w:t>
      </w:r>
      <w:r>
        <w:t xml:space="preserve"> </w:t>
      </w:r>
      <w:r>
        <w:t>предприн</w:t>
      </w:r>
      <w:r>
        <w:t>и</w:t>
      </w:r>
      <w:r>
        <w:t>мательства</w:t>
      </w:r>
    </w:p>
    <w:p w14:paraId="B6010000">
      <w:pPr>
        <w:ind w:firstLine="0" w:left="4956"/>
        <w:jc w:val="right"/>
      </w:pPr>
      <w:r>
        <w:t xml:space="preserve">  Белозе</w:t>
      </w:r>
      <w:r>
        <w:t>р</w:t>
      </w:r>
      <w:r>
        <w:t>ского</w:t>
      </w:r>
      <w:r>
        <w:t xml:space="preserve"> </w:t>
      </w:r>
      <w:r>
        <w:t xml:space="preserve">муниципального района </w:t>
      </w:r>
    </w:p>
    <w:p w14:paraId="B7010000">
      <w:pPr>
        <w:ind/>
        <w:jc w:val="center"/>
      </w:pPr>
      <w:r>
        <w:rPr>
          <w:sz w:val="27"/>
        </w:rPr>
        <w:t>СПРАВКА</w:t>
      </w:r>
    </w:p>
    <w:p w14:paraId="B8010000">
      <w:pPr>
        <w:ind/>
        <w:jc w:val="center"/>
      </w:pPr>
      <w:r>
        <w:rPr>
          <w:sz w:val="27"/>
        </w:rPr>
        <w:t>о просроченной задолженности по субсидиям, бюджетным инвестициям и иной просроченной задолженности перед районным бюджетом  на «____» __________ 20__ года</w:t>
      </w:r>
    </w:p>
    <w:p w14:paraId="B9010000">
      <w:r>
        <w:rPr>
          <w:sz w:val="27"/>
        </w:rPr>
        <w:t>Наименование Получателя ____________________________________________________________________________________</w:t>
      </w:r>
    </w:p>
    <w:p w14:paraId="BA010000">
      <w:pPr>
        <w:rPr>
          <w:sz w:val="27"/>
        </w:rPr>
      </w:pPr>
    </w:p>
    <w:tbl>
      <w:tblPr>
        <w:tblStyle w:val="Style_8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86"/>
        <w:gridCol w:w="598"/>
        <w:gridCol w:w="656"/>
        <w:gridCol w:w="796"/>
        <w:gridCol w:w="1133"/>
        <w:gridCol w:w="691"/>
        <w:gridCol w:w="787"/>
        <w:gridCol w:w="915"/>
        <w:gridCol w:w="529"/>
        <w:gridCol w:w="1083"/>
        <w:gridCol w:w="739"/>
        <w:gridCol w:w="784"/>
        <w:gridCol w:w="1176"/>
        <w:gridCol w:w="654"/>
        <w:gridCol w:w="1043"/>
        <w:gridCol w:w="1312"/>
      </w:tblGrid>
      <w:t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ind/>
              <w:jc w:val="center"/>
            </w:pPr>
            <w:r>
              <w:t>Наименование средств, предоставлен</w:t>
            </w:r>
            <w:r>
              <w:t>ных из  райо</w:t>
            </w:r>
            <w:r>
              <w:t>н</w:t>
            </w:r>
            <w:r>
              <w:t>ного бюд</w:t>
            </w:r>
            <w:r>
              <w:t>жета (иной пр</w:t>
            </w:r>
            <w:r>
              <w:t>о</w:t>
            </w:r>
            <w:r>
              <w:t>сро</w:t>
            </w:r>
            <w:r>
              <w:t>ченной з</w:t>
            </w:r>
            <w:r>
              <w:t>а</w:t>
            </w:r>
            <w:r>
              <w:t>дол</w:t>
            </w:r>
            <w:r>
              <w:t>женности)</w:t>
            </w:r>
          </w:p>
        </w:tc>
        <w:tc>
          <w:tcPr>
            <w:tcW w:type="dxa" w:w="318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ind/>
              <w:jc w:val="center"/>
            </w:pPr>
            <w:r>
              <w:t>Нормативный правовой акт органа местного самоуправ</w:t>
            </w:r>
            <w:r>
              <w:t>ления Белозерского муници</w:t>
            </w:r>
            <w:r>
              <w:t>пального района, в соответ</w:t>
            </w:r>
            <w:r>
              <w:t>ствии с к</w:t>
            </w:r>
            <w:r>
              <w:t>о</w:t>
            </w:r>
            <w:r>
              <w:t>торым Получателю пред</w:t>
            </w:r>
            <w:r>
              <w:t>о</w:t>
            </w:r>
            <w:r>
              <w:t>ставлены средства из  районного бю</w:t>
            </w:r>
            <w:r>
              <w:t>д</w:t>
            </w:r>
            <w:r>
              <w:t xml:space="preserve">жета </w:t>
            </w:r>
          </w:p>
        </w:tc>
        <w:tc>
          <w:tcPr>
            <w:tcW w:type="dxa" w:w="4005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ind/>
              <w:jc w:val="center"/>
            </w:pPr>
            <w:r>
              <w:t>Соглашение (договор), заключенный между главным распорядителем средств районного бюджета и Пол</w:t>
            </w:r>
            <w:r>
              <w:t>у</w:t>
            </w:r>
            <w:r>
              <w:t>ча</w:t>
            </w:r>
            <w:r>
              <w:t>телем на предоставление из райо</w:t>
            </w:r>
            <w:r>
              <w:t>н</w:t>
            </w:r>
            <w:r>
              <w:t>ного бюджета средств</w:t>
            </w:r>
          </w:p>
          <w:p w14:paraId="BE010000">
            <w:pPr>
              <w:ind/>
              <w:jc w:val="center"/>
            </w:pPr>
          </w:p>
          <w:p w14:paraId="BF010000">
            <w:pPr>
              <w:ind/>
              <w:jc w:val="center"/>
            </w:pPr>
          </w:p>
        </w:tc>
        <w:tc>
          <w:tcPr>
            <w:tcW w:type="dxa" w:w="4396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ind/>
              <w:jc w:val="center"/>
            </w:pPr>
            <w:r>
              <w:t>Договоры (контракты), заключенные Получателем в целях исполнения обяз</w:t>
            </w:r>
            <w:r>
              <w:t>а</w:t>
            </w:r>
            <w:r>
              <w:t>тельств в рамках соглашения (договора)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ind/>
              <w:jc w:val="center"/>
            </w:pPr>
            <w:r>
              <w:t>Иная пр</w:t>
            </w:r>
            <w:r>
              <w:t>о</w:t>
            </w:r>
            <w:r>
              <w:t>сро</w:t>
            </w:r>
            <w:r>
              <w:t>ченная задол</w:t>
            </w:r>
            <w:r>
              <w:t>женность (сумма, руб. коп. /пе</w:t>
            </w:r>
            <w:r>
              <w:t>риод)</w:t>
            </w:r>
          </w:p>
        </w:tc>
      </w:tr>
      <w:t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ind/>
              <w:jc w:val="center"/>
            </w:pPr>
            <w:r>
              <w:t>вид</w:t>
            </w:r>
          </w:p>
        </w:tc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ind/>
              <w:jc w:val="center"/>
            </w:pPr>
            <w:r>
              <w:t>но</w:t>
            </w:r>
            <w:r>
              <w:t>мер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ind/>
              <w:jc w:val="center"/>
            </w:pPr>
            <w:r>
              <w:t>цели пред</w:t>
            </w:r>
            <w:r>
              <w:t>о</w:t>
            </w:r>
            <w:r>
              <w:t>став</w:t>
            </w:r>
            <w:r>
              <w:t>ления</w:t>
            </w:r>
          </w:p>
        </w:tc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7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ind/>
              <w:jc w:val="center"/>
            </w:pPr>
            <w:r>
              <w:t>но</w:t>
            </w:r>
            <w:r>
              <w:t>мер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ind/>
              <w:jc w:val="center"/>
            </w:pPr>
            <w:r>
              <w:t>сумма,  руб.коп</w:t>
            </w:r>
          </w:p>
        </w:tc>
        <w:tc>
          <w:tcPr>
            <w:tcW w:type="dxa" w:w="16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ind/>
              <w:jc w:val="center"/>
            </w:pPr>
            <w:r>
              <w:t>из них имее</w:t>
            </w:r>
            <w:r>
              <w:t>т</w:t>
            </w:r>
            <w:r>
              <w:t>ся задолже</w:t>
            </w:r>
            <w:r>
              <w:t>н</w:t>
            </w:r>
            <w:r>
              <w:t>ность</w:t>
            </w:r>
          </w:p>
        </w:tc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ind/>
              <w:jc w:val="center"/>
            </w:pPr>
            <w:r>
              <w:t>но</w:t>
            </w:r>
            <w:r>
              <w:t>мер</w:t>
            </w:r>
          </w:p>
        </w:tc>
        <w:tc>
          <w:tcPr>
            <w:tcW w:type="dxa" w:w="11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ind/>
              <w:jc w:val="center"/>
            </w:pPr>
            <w:r>
              <w:t>сумма,  руб. коп.</w:t>
            </w:r>
          </w:p>
        </w:tc>
        <w:tc>
          <w:tcPr>
            <w:tcW w:type="dxa" w:w="16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/>
              <w:jc w:val="center"/>
            </w:pPr>
            <w:r>
              <w:t>из них имеется задолженность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ind/>
              <w:jc w:val="center"/>
            </w:pPr>
            <w:r>
              <w:t>всего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ind/>
              <w:jc w:val="center"/>
            </w:pPr>
            <w:r>
              <w:t>в том числе просро</w:t>
            </w:r>
            <w:r>
              <w:t>ченная</w:t>
            </w:r>
          </w:p>
        </w:tc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ind/>
              <w:jc w:val="center"/>
            </w:pPr>
            <w:r>
              <w:t>вс</w:t>
            </w:r>
            <w:r>
              <w:t>е</w:t>
            </w:r>
            <w:r>
              <w:t>го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ind/>
              <w:jc w:val="center"/>
            </w:pPr>
            <w:r>
              <w:t>в том числе просро</w:t>
            </w:r>
            <w:r>
              <w:t>ченная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/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/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/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/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/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/>
        </w:tc>
        <w:tc>
          <w:tcPr>
            <w:tcW w:type="dxa" w:w="7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/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/>
        </w:tc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/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/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/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/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/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/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/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/>
        </w:tc>
      </w:tr>
    </w:tbl>
    <w:p w14:paraId="E2010000">
      <w:pPr>
        <w:ind/>
        <w:jc w:val="both"/>
        <w:rPr>
          <w:sz w:val="27"/>
        </w:rPr>
      </w:pPr>
    </w:p>
    <w:p w14:paraId="E3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Получателя</w:t>
      </w:r>
    </w:p>
    <w:p w14:paraId="E4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_____________    _________       _____________________</w:t>
      </w:r>
    </w:p>
    <w:p w14:paraId="E5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(должность)      (подпись)       (расшифровка подписи)</w:t>
      </w:r>
    </w:p>
    <w:p w14:paraId="E6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________________ ___________________ _____________</w:t>
      </w:r>
    </w:p>
    <w:p w14:paraId="E7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(должность)         (Ф.И.О.)         (телефон)</w:t>
      </w:r>
    </w:p>
    <w:p w14:paraId="E801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«__»___________ 20__ г.                                                                      </w:t>
      </w:r>
    </w:p>
    <w:p w14:paraId="E9010000">
      <w:pPr>
        <w:spacing w:afterAutospacing="on" w:beforeAutospacing="on"/>
        <w:ind/>
      </w:pPr>
    </w:p>
    <w:sectPr>
      <w:pgSz w:h="11905" w:orient="landscape" w:w="16837"/>
      <w:pgMar w:bottom="1701" w:footer="720" w:gutter="0" w:header="720" w:left="28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20" w:val="left"/>
        </w:tabs>
        <w:ind w:hanging="420" w:left="420"/>
      </w:pPr>
    </w:lvl>
    <w:lvl w:ilvl="1">
      <w:start w:val="4"/>
      <w:numFmt w:val="decimal"/>
      <w:lvlText w:val="%2)"/>
      <w:lvlJc w:val="left"/>
      <w:pPr>
        <w:tabs>
          <w:tab w:leader="none" w:pos="840" w:val="left"/>
        </w:tabs>
        <w:ind w:hanging="420" w:left="840"/>
      </w:pPr>
    </w:lvl>
    <w:lvl w:ilvl="2">
      <w:start w:val="1"/>
      <w:numFmt w:val="decimal"/>
      <w:lvlText w:val="%3."/>
      <w:lvlJc w:val="left"/>
      <w:pPr>
        <w:tabs>
          <w:tab w:leader="none" w:pos="1260" w:val="left"/>
        </w:tabs>
        <w:ind w:hanging="420" w:left="1260"/>
      </w:pPr>
    </w:lvl>
    <w:lvl w:ilvl="3">
      <w:start w:val="1"/>
      <w:numFmt w:val="decimal"/>
      <w:lvlText w:val="%4."/>
      <w:lvlJc w:val="left"/>
      <w:pPr>
        <w:tabs>
          <w:tab w:leader="none" w:pos="1680" w:val="left"/>
        </w:tabs>
        <w:ind w:hanging="420" w:left="1680"/>
      </w:pPr>
    </w:lvl>
    <w:lvl w:ilvl="4">
      <w:start w:val="1"/>
      <w:numFmt w:val="decimal"/>
      <w:lvlText w:val="%5."/>
      <w:lvlJc w:val="left"/>
      <w:pPr>
        <w:tabs>
          <w:tab w:leader="none" w:pos="2100" w:val="left"/>
        </w:tabs>
        <w:ind w:hanging="420" w:left="210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420" w:left="2520"/>
      </w:pPr>
    </w:lvl>
    <w:lvl w:ilvl="6">
      <w:start w:val="1"/>
      <w:numFmt w:val="decimal"/>
      <w:lvlText w:val="%7."/>
      <w:lvlJc w:val="left"/>
      <w:pPr>
        <w:tabs>
          <w:tab w:leader="none" w:pos="2940" w:val="left"/>
        </w:tabs>
        <w:ind w:hanging="420" w:left="2940"/>
      </w:pPr>
    </w:lvl>
    <w:lvl w:ilvl="7">
      <w:start w:val="1"/>
      <w:numFmt w:val="decimal"/>
      <w:lvlText w:val="%8."/>
      <w:lvlJc w:val="left"/>
      <w:pPr>
        <w:tabs>
          <w:tab w:leader="none" w:pos="3360" w:val="left"/>
        </w:tabs>
        <w:ind w:hanging="420" w:left="3360"/>
      </w:pPr>
    </w:lvl>
    <w:lvl w:ilvl="8">
      <w:start w:val="1"/>
      <w:numFmt w:val="decimal"/>
      <w:lvlText w:val="%9."/>
      <w:lvlJc w:val="left"/>
      <w:pPr>
        <w:tabs>
          <w:tab w:leader="none" w:pos="3780" w:val="left"/>
        </w:tabs>
        <w:ind w:hanging="420" w:left="37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s_37"/>
    <w:basedOn w:val="Style_11"/>
    <w:link w:val="Style_12_ch"/>
    <w:pPr>
      <w:spacing w:afterAutospacing="on" w:beforeAutospacing="on"/>
      <w:ind/>
    </w:pPr>
  </w:style>
  <w:style w:styleId="Style_12_ch" w:type="character">
    <w:name w:val="s_37"/>
    <w:basedOn w:val="Style_11_ch"/>
    <w:link w:val="Style_12"/>
  </w:style>
  <w:style w:styleId="Style_13" w:type="paragraph">
    <w:name w:val="toc 2"/>
    <w:next w:val="Style_1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6" w:type="paragraph">
    <w:name w:val="s_1"/>
    <w:basedOn w:val="Style_11"/>
    <w:link w:val="Style_6_ch"/>
    <w:pPr>
      <w:spacing w:afterAutospacing="on" w:beforeAutospacing="on"/>
      <w:ind/>
    </w:pPr>
  </w:style>
  <w:style w:styleId="Style_6_ch" w:type="character">
    <w:name w:val="s_1"/>
    <w:basedOn w:val="Style_11_ch"/>
    <w:link w:val="Style_6"/>
  </w:style>
  <w:style w:styleId="Style_14" w:type="paragraph">
    <w:name w:val="toc 4"/>
    <w:next w:val="Style_1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footer"/>
    <w:basedOn w:val="Style_11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11_ch"/>
    <w:link w:val="Style_15"/>
  </w:style>
  <w:style w:styleId="Style_16" w:type="paragraph">
    <w:name w:val="toc 6"/>
    <w:next w:val="Style_11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toc 7"/>
    <w:next w:val="Style_11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Standard"/>
    <w:link w:val="Style_20_ch"/>
    <w:rPr>
      <w:color w:val="00000A"/>
      <w:sz w:val="24"/>
    </w:rPr>
  </w:style>
  <w:style w:styleId="Style_20_ch" w:type="character">
    <w:name w:val="Standard"/>
    <w:link w:val="Style_20"/>
    <w:rPr>
      <w:color w:val="00000A"/>
      <w:sz w:val="24"/>
    </w:rPr>
  </w:style>
  <w:style w:styleId="Style_21" w:type="paragraph">
    <w:name w:val="s_16"/>
    <w:basedOn w:val="Style_11"/>
    <w:link w:val="Style_21_ch"/>
    <w:pPr>
      <w:spacing w:afterAutospacing="on" w:beforeAutospacing="on"/>
      <w:ind/>
    </w:pPr>
  </w:style>
  <w:style w:styleId="Style_21_ch" w:type="character">
    <w:name w:val="s_16"/>
    <w:basedOn w:val="Style_11_ch"/>
    <w:link w:val="Style_21"/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heading 3"/>
    <w:next w:val="Style_11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Указатель1"/>
    <w:basedOn w:val="Style_11"/>
    <w:link w:val="Style_24_ch"/>
  </w:style>
  <w:style w:styleId="Style_24_ch" w:type="character">
    <w:name w:val="Указатель1"/>
    <w:basedOn w:val="Style_11_ch"/>
    <w:link w:val="Style_24"/>
  </w:style>
  <w:style w:styleId="Style_25" w:type="paragraph">
    <w:name w:val="HTML Preformatted"/>
    <w:basedOn w:val="Style_11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5_ch" w:type="character">
    <w:name w:val="HTML Preformatted"/>
    <w:basedOn w:val="Style_11_ch"/>
    <w:link w:val="Style_25"/>
    <w:rPr>
      <w:rFonts w:ascii="Courier New" w:hAnsi="Courier New"/>
      <w:sz w:val="20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9" w:type="paragraph">
    <w:name w:val="Таблицы (моноширинный)"/>
    <w:basedOn w:val="Style_11"/>
    <w:next w:val="Style_11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Таблицы (моноширинный)"/>
    <w:basedOn w:val="Style_11_ch"/>
    <w:link w:val="Style_9"/>
    <w:rPr>
      <w:rFonts w:ascii="Courier New" w:hAnsi="Courier New"/>
    </w:rPr>
  </w:style>
  <w:style w:styleId="Style_5" w:type="paragraph">
    <w:name w:val="Гипертекстовая ссылка"/>
    <w:link w:val="Style_5_ch"/>
    <w:rPr>
      <w:color w:val="106BBE"/>
    </w:rPr>
  </w:style>
  <w:style w:styleId="Style_5_ch" w:type="character">
    <w:name w:val="Гипертекстовая ссылка"/>
    <w:link w:val="Style_5"/>
    <w:rPr>
      <w:color w:val="106BBE"/>
    </w:rPr>
  </w:style>
  <w:style w:styleId="Style_27" w:type="paragraph">
    <w:name w:val="s_22"/>
    <w:basedOn w:val="Style_11"/>
    <w:link w:val="Style_27_ch"/>
    <w:pPr>
      <w:spacing w:afterAutospacing="on" w:beforeAutospacing="on"/>
      <w:ind/>
    </w:pPr>
  </w:style>
  <w:style w:styleId="Style_27_ch" w:type="character">
    <w:name w:val="s_22"/>
    <w:basedOn w:val="Style_11_ch"/>
    <w:link w:val="Style_27"/>
  </w:style>
  <w:style w:styleId="Style_28" w:type="paragraph">
    <w:name w:val="Информация о версии"/>
    <w:basedOn w:val="Style_29"/>
    <w:next w:val="Style_11"/>
    <w:link w:val="Style_28_ch"/>
    <w:rPr>
      <w:i w:val="1"/>
    </w:rPr>
  </w:style>
  <w:style w:styleId="Style_28_ch" w:type="character">
    <w:name w:val="Информация о версии"/>
    <w:basedOn w:val="Style_29_ch"/>
    <w:link w:val="Style_28"/>
    <w:rPr>
      <w:i w:val="1"/>
    </w:rPr>
  </w:style>
  <w:style w:styleId="Style_30" w:type="paragraph">
    <w:name w:val="toc 3"/>
    <w:next w:val="Style_11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Absatz-Standardschriftart"/>
    <w:link w:val="Style_31_ch"/>
  </w:style>
  <w:style w:styleId="Style_31_ch" w:type="character">
    <w:name w:val="Absatz-Standardschriftart"/>
    <w:link w:val="Style_31"/>
  </w:style>
  <w:style w:styleId="Style_18" w:type="paragraph">
    <w:name w:val="Body Text"/>
    <w:basedOn w:val="Style_11"/>
    <w:link w:val="Style_18_ch"/>
    <w:pPr>
      <w:spacing w:after="120" w:before="0"/>
      <w:ind/>
    </w:pPr>
  </w:style>
  <w:style w:styleId="Style_18_ch" w:type="character">
    <w:name w:val="Body Text"/>
    <w:basedOn w:val="Style_11_ch"/>
    <w:link w:val="Style_18"/>
  </w:style>
  <w:style w:styleId="Style_32" w:type="paragraph">
    <w:name w:val="Balloon Text"/>
    <w:basedOn w:val="Style_11"/>
    <w:link w:val="Style_32_ch"/>
    <w:rPr>
      <w:rFonts w:ascii="Tahoma" w:hAnsi="Tahoma"/>
      <w:sz w:val="16"/>
    </w:rPr>
  </w:style>
  <w:style w:styleId="Style_32_ch" w:type="character">
    <w:name w:val="Balloon Text"/>
    <w:basedOn w:val="Style_11_ch"/>
    <w:link w:val="Style_32"/>
    <w:rPr>
      <w:rFonts w:ascii="Tahoma" w:hAnsi="Tahoma"/>
      <w:sz w:val="16"/>
    </w:rPr>
  </w:style>
  <w:style w:styleId="Style_33" w:type="paragraph">
    <w:name w:val="s_91"/>
    <w:basedOn w:val="Style_11"/>
    <w:link w:val="Style_33_ch"/>
    <w:pPr>
      <w:spacing w:afterAutospacing="on" w:beforeAutospacing="on"/>
      <w:ind/>
    </w:pPr>
  </w:style>
  <w:style w:styleId="Style_33_ch" w:type="character">
    <w:name w:val="s_91"/>
    <w:basedOn w:val="Style_11_ch"/>
    <w:link w:val="Style_33"/>
  </w:style>
  <w:style w:styleId="Style_34" w:type="paragraph">
    <w:name w:val="heading 5"/>
    <w:next w:val="Style_11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Áàçîâûé"/>
    <w:link w:val="Style_35_ch"/>
    <w:pPr>
      <w:widowControl w:val="0"/>
      <w:ind w:firstLine="720" w:left="0"/>
      <w:jc w:val="both"/>
    </w:pPr>
    <w:rPr>
      <w:rFonts w:ascii="Times New Roman CYR" w:hAnsi="Times New Roman CYR"/>
      <w:color w:val="000000"/>
      <w:sz w:val="24"/>
    </w:rPr>
  </w:style>
  <w:style w:styleId="Style_35_ch" w:type="character">
    <w:name w:val="Áàçîâûé"/>
    <w:link w:val="Style_35"/>
    <w:rPr>
      <w:rFonts w:ascii="Times New Roman CYR" w:hAnsi="Times New Roman CYR"/>
      <w:color w:val="000000"/>
      <w:sz w:val="24"/>
    </w:rPr>
  </w:style>
  <w:style w:styleId="Style_10" w:type="paragraph">
    <w:name w:val="Цветовое выделение"/>
    <w:link w:val="Style_10_ch"/>
    <w:rPr>
      <w:b w:val="1"/>
      <w:color w:val="26282F"/>
    </w:rPr>
  </w:style>
  <w:style w:styleId="Style_10_ch" w:type="character">
    <w:name w:val="Цветовое выделение"/>
    <w:link w:val="Style_10"/>
    <w:rPr>
      <w:b w:val="1"/>
      <w:color w:val="26282F"/>
    </w:rPr>
  </w:style>
  <w:style w:styleId="Style_3" w:type="paragraph">
    <w:name w:val="heading 1"/>
    <w:basedOn w:val="Style_11"/>
    <w:next w:val="Style_11"/>
    <w:link w:val="Style_3_ch"/>
    <w:uiPriority w:val="9"/>
    <w:qFormat/>
    <w:pPr>
      <w:keepNext w:val="1"/>
      <w:ind/>
      <w:jc w:val="both"/>
      <w:outlineLvl w:val="0"/>
    </w:pPr>
    <w:rPr>
      <w:sz w:val="32"/>
    </w:rPr>
  </w:style>
  <w:style w:styleId="Style_3_ch" w:type="character">
    <w:name w:val="heading 1"/>
    <w:basedOn w:val="Style_11_ch"/>
    <w:link w:val="Style_3"/>
    <w:rPr>
      <w:sz w:val="32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11"/>
    <w:link w:val="Style_37_ch"/>
    <w:rPr>
      <w:sz w:val="20"/>
    </w:rPr>
  </w:style>
  <w:style w:styleId="Style_37_ch" w:type="character">
    <w:name w:val="Footnote"/>
    <w:basedOn w:val="Style_11_ch"/>
    <w:link w:val="Style_37"/>
    <w:rPr>
      <w:sz w:val="20"/>
    </w:rPr>
  </w:style>
  <w:style w:styleId="Style_38" w:type="paragraph">
    <w:name w:val="indent_1"/>
    <w:basedOn w:val="Style_11"/>
    <w:link w:val="Style_38_ch"/>
    <w:pPr>
      <w:spacing w:afterAutospacing="on" w:beforeAutospacing="on"/>
      <w:ind/>
    </w:pPr>
  </w:style>
  <w:style w:styleId="Style_38_ch" w:type="character">
    <w:name w:val="indent_1"/>
    <w:basedOn w:val="Style_11_ch"/>
    <w:link w:val="Style_38"/>
  </w:style>
  <w:style w:styleId="Style_39" w:type="paragraph">
    <w:name w:val="toc 1"/>
    <w:next w:val="Style_11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s_3"/>
    <w:basedOn w:val="Style_11"/>
    <w:link w:val="Style_40_ch"/>
    <w:pPr>
      <w:spacing w:afterAutospacing="on" w:beforeAutospacing="on"/>
      <w:ind/>
    </w:pPr>
  </w:style>
  <w:style w:styleId="Style_40_ch" w:type="character">
    <w:name w:val="s_3"/>
    <w:basedOn w:val="Style_11_ch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footnote reference"/>
    <w:link w:val="Style_44_ch"/>
    <w:rPr>
      <w:vertAlign w:val="superscript"/>
    </w:rPr>
  </w:style>
  <w:style w:styleId="Style_44_ch" w:type="character">
    <w:name w:val="footnote reference"/>
    <w:link w:val="Style_44"/>
    <w:rPr>
      <w:vertAlign w:val="superscript"/>
    </w:rPr>
  </w:style>
  <w:style w:styleId="Style_45" w:type="paragraph">
    <w:name w:val="toc 9"/>
    <w:next w:val="Style_11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ConsPlusCell"/>
    <w:link w:val="Style_46_ch"/>
    <w:pPr>
      <w:widowControl w:val="0"/>
      <w:ind/>
    </w:pPr>
    <w:rPr>
      <w:rFonts w:ascii="Arial" w:hAnsi="Arial"/>
    </w:rPr>
  </w:style>
  <w:style w:styleId="Style_46_ch" w:type="character">
    <w:name w:val="ConsPlusCell"/>
    <w:link w:val="Style_46"/>
    <w:rPr>
      <w:rFonts w:ascii="Arial" w:hAnsi="Arial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47" w:type="paragraph">
    <w:name w:val="toc 8"/>
    <w:next w:val="Style_11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header"/>
    <w:basedOn w:val="Style_11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header"/>
    <w:basedOn w:val="Style_11_ch"/>
    <w:link w:val="Style_48"/>
  </w:style>
  <w:style w:styleId="Style_49" w:type="paragraph">
    <w:name w:val="toc 5"/>
    <w:next w:val="Style_11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29" w:type="paragraph">
    <w:name w:val="Комментарий"/>
    <w:basedOn w:val="Style_11"/>
    <w:next w:val="Style_11"/>
    <w:link w:val="Style_29_ch"/>
    <w:pPr>
      <w:widowControl w:val="0"/>
      <w:spacing w:before="75"/>
      <w:ind w:firstLine="0" w:left="170"/>
      <w:jc w:val="both"/>
    </w:pPr>
    <w:rPr>
      <w:rFonts w:ascii="Times New Roman CYR" w:hAnsi="Times New Roman CYR"/>
      <w:color w:val="353842"/>
    </w:rPr>
  </w:style>
  <w:style w:styleId="Style_29_ch" w:type="character">
    <w:name w:val="Комментарий"/>
    <w:basedOn w:val="Style_11_ch"/>
    <w:link w:val="Style_29"/>
    <w:rPr>
      <w:rFonts w:ascii="Times New Roman CYR" w:hAnsi="Times New Roman CYR"/>
      <w:color w:val="353842"/>
    </w:rPr>
  </w:style>
  <w:style w:styleId="Style_51" w:type="paragraph">
    <w:name w:val="Название1"/>
    <w:basedOn w:val="Style_11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Название1"/>
    <w:basedOn w:val="Style_11_ch"/>
    <w:link w:val="Style_51"/>
    <w:rPr>
      <w:i w:val="1"/>
      <w:sz w:val="24"/>
    </w:rPr>
  </w:style>
  <w:style w:styleId="Style_52" w:type="paragraph">
    <w:name w:val="Subtitle"/>
    <w:basedOn w:val="Style_11"/>
    <w:next w:val="Style_18"/>
    <w:link w:val="Style_52_ch"/>
    <w:uiPriority w:val="11"/>
    <w:qFormat/>
    <w:pPr>
      <w:ind/>
      <w:jc w:val="center"/>
    </w:pPr>
    <w:rPr>
      <w:sz w:val="32"/>
    </w:rPr>
  </w:style>
  <w:style w:styleId="Style_52_ch" w:type="character">
    <w:name w:val="Subtitle"/>
    <w:basedOn w:val="Style_11_ch"/>
    <w:link w:val="Style_52"/>
    <w:rPr>
      <w:sz w:val="32"/>
    </w:rPr>
  </w:style>
  <w:style w:styleId="Style_53" w:type="paragraph">
    <w:name w:val="Normal (Web)"/>
    <w:basedOn w:val="Style_11"/>
    <w:link w:val="Style_53_ch"/>
    <w:pPr>
      <w:spacing w:after="280" w:before="280"/>
      <w:ind/>
    </w:pPr>
  </w:style>
  <w:style w:styleId="Style_53_ch" w:type="character">
    <w:name w:val="Normal (Web)"/>
    <w:basedOn w:val="Style_11_ch"/>
    <w:link w:val="Style_53"/>
  </w:style>
  <w:style w:styleId="Style_2" w:type="paragraph">
    <w:name w:val="ConsPlusTitle"/>
    <w:link w:val="Style_2_ch"/>
    <w:pPr>
      <w:widowControl w:val="0"/>
      <w:ind/>
    </w:pPr>
    <w:rPr>
      <w:b w:val="1"/>
      <w:sz w:val="24"/>
    </w:rPr>
  </w:style>
  <w:style w:styleId="Style_2_ch" w:type="character">
    <w:name w:val="ConsPlusTitle"/>
    <w:link w:val="Style_2"/>
    <w:rPr>
      <w:b w:val="1"/>
      <w:sz w:val="24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1" w:type="paragraph">
    <w:name w:val="Title"/>
    <w:basedOn w:val="Style_11"/>
    <w:next w:val="Style_52"/>
    <w:link w:val="Style_1_ch"/>
    <w:uiPriority w:val="10"/>
    <w:qFormat/>
    <w:pPr>
      <w:ind/>
      <w:jc w:val="center"/>
    </w:pPr>
    <w:rPr>
      <w:b w:val="1"/>
      <w:sz w:val="36"/>
    </w:rPr>
  </w:style>
  <w:style w:styleId="Style_1_ch" w:type="character">
    <w:name w:val="Title"/>
    <w:basedOn w:val="Style_11_ch"/>
    <w:link w:val="Style_1"/>
    <w:rPr>
      <w:b w:val="1"/>
      <w:sz w:val="36"/>
    </w:rPr>
  </w:style>
  <w:style w:styleId="Style_54" w:type="paragraph">
    <w:name w:val="heading 4"/>
    <w:next w:val="Style_11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11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Заголовок"/>
    <w:basedOn w:val="Style_11"/>
    <w:next w:val="Style_18"/>
    <w:link w:val="Style_56_ch"/>
    <w:pPr>
      <w:keepNext w:val="1"/>
      <w:spacing w:after="120" w:before="240"/>
      <w:ind/>
    </w:pPr>
    <w:rPr>
      <w:rFonts w:ascii="Arial" w:hAnsi="Arial"/>
      <w:sz w:val="28"/>
    </w:rPr>
  </w:style>
  <w:style w:styleId="Style_56_ch" w:type="character">
    <w:name w:val="Заголовок"/>
    <w:basedOn w:val="Style_11_ch"/>
    <w:link w:val="Style_56"/>
    <w:rPr>
      <w:rFonts w:ascii="Arial" w:hAnsi="Arial"/>
      <w:sz w:val="28"/>
    </w:rPr>
  </w:style>
  <w:style w:styleId="Style_57" w:type="paragraph">
    <w:name w:val="s_10"/>
    <w:link w:val="Style_57_ch"/>
  </w:style>
  <w:style w:styleId="Style_57_ch" w:type="character">
    <w:name w:val="s_10"/>
    <w:link w:val="Style_57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2023-02-16T06:30:09Z</dcterms:modified>
</cp:coreProperties>
</file>