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313209E2" wp14:editId="67B1E27D">
            <wp:extent cx="400050" cy="542925"/>
            <wp:effectExtent l="0" t="0" r="0" b="9525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04ECF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4F7EDB" w:rsidRPr="004F7EDB" w:rsidRDefault="00EB0FA1" w:rsidP="004F7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004EC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004EC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EB0FA1" w:rsidRPr="00004ECF" w:rsidRDefault="00EB0FA1" w:rsidP="00E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254D35" w:rsidRDefault="0031087D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CD63E7">
        <w:rPr>
          <w:rFonts w:ascii="Times New Roman" w:eastAsia="Times New Roman" w:hAnsi="Times New Roman" w:cs="Times New Roman"/>
          <w:sz w:val="28"/>
          <w:szCs w:val="24"/>
          <w:lang w:eastAsia="ru-RU"/>
        </w:rPr>
        <w:t>27.03.2023 № 371</w:t>
      </w:r>
      <w:bookmarkStart w:id="0" w:name="_GoBack"/>
      <w:bookmarkEnd w:id="0"/>
    </w:p>
    <w:p w:rsidR="0031087D" w:rsidRPr="0031087D" w:rsidRDefault="0031087D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254F" w:rsidRDefault="00254D35" w:rsidP="008D2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71002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аукциона</w:t>
      </w:r>
      <w:r w:rsidR="0071002B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</w:t>
      </w:r>
    </w:p>
    <w:p w:rsidR="00254D35" w:rsidRPr="00254D35" w:rsidRDefault="008D254F" w:rsidP="008D254F">
      <w:pPr>
        <w:spacing w:after="0" w:line="240" w:lineRule="auto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договора</w:t>
      </w:r>
      <w:r w:rsid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земельный участок</w:t>
      </w:r>
    </w:p>
    <w:p w:rsidR="00254D35" w:rsidRPr="00254D35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35" w:rsidRPr="00254D35" w:rsidRDefault="0071002B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F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Земельным кодексом Российской Федерации, п. 3 ст. 19 Федерального закона 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оссийской 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едерации № 131 - ФЗ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общих принципах организации местного самоуправления в Российской Федерации» от 06.10.2003, Уставом Белозерского муниципального округа Вологодской области, решением Представительного Собрания  Белозерского  муниципального  округа Волого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дской области  от  09.12.2022 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 80 «О разграничении полномочий  между органами местного самоуправления Белозерского муниципального округа в  сфере  регулирования  земельных  отношений»:</w:t>
      </w:r>
      <w:proofErr w:type="gramEnd"/>
    </w:p>
    <w:p w:rsidR="00254D35" w:rsidRPr="00254D35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54D35" w:rsidRPr="00254D35" w:rsidRDefault="00254D35" w:rsidP="004B5360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D254F" w:rsidRPr="008D2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54F" w:rsidRPr="00404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="008D2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="008D254F" w:rsidRPr="0040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 </w:t>
      </w:r>
      <w:r w:rsidR="008D25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договора аренды</w:t>
      </w:r>
      <w:r w:rsidR="008D254F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земельный участок</w:t>
      </w:r>
      <w:r w:rsidR="008D2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35:03:0</w:t>
      </w:r>
      <w:r w:rsid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F34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площадью </w:t>
      </w:r>
      <w:r w:rsid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>2685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proofErr w:type="gramStart"/>
      <w:r w:rsidRPr="00254D3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земли населенных  пунктов, разрешенное использование: </w:t>
      </w:r>
      <w:r w:rsid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5360"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роизводственная деятельность</w:t>
      </w:r>
      <w:r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местоположение:</w:t>
      </w:r>
      <w:r w:rsidR="00126EEE"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360"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Вологодская область, Белозерский</w:t>
      </w:r>
      <w:r w:rsidR="004B5360"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</w:t>
      </w:r>
      <w:r w:rsidR="004B5360"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="004B5360"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5360"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Белозерск, улица Красноармейская</w:t>
      </w:r>
      <w:r w:rsidRPr="004B53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</w:t>
      </w:r>
      <w:r w:rsidR="004B5360"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</w:t>
      </w:r>
      <w:r w:rsidR="004B5360" w:rsidRPr="003443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находится в государственной неразграниченной собственности</w:t>
      </w:r>
      <w:r w:rsidR="00B457E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Договор аренды земельного участка заключается на 5 лет.</w:t>
      </w:r>
    </w:p>
    <w:p w:rsidR="00254D35" w:rsidRDefault="00254D35" w:rsidP="00254D35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Установить:</w:t>
      </w:r>
    </w:p>
    <w:p w:rsidR="004B5360" w:rsidRPr="004B5360" w:rsidRDefault="004B5360" w:rsidP="004B5360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</w:t>
      </w:r>
      <w:r w:rsidRPr="004B53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начальную цену</w:t>
      </w:r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аукциона на право заключения договора аренды из расчета </w:t>
      </w:r>
      <w:r w:rsidR="00B457EA">
        <w:rPr>
          <w:rFonts w:ascii="Times New Roman" w:eastAsia="Times New Roman" w:hAnsi="Times New Roman" w:cs="Times New Roman"/>
          <w:sz w:val="28"/>
          <w:szCs w:val="28"/>
          <w:lang w:eastAsia="ru-RU"/>
        </w:rPr>
        <w:t>6 процентов</w:t>
      </w:r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 земельного участка в размере ежегодной арендной платы – </w:t>
      </w:r>
      <w:r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57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B457E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</w:t>
      </w:r>
      <w:r w:rsidR="00B4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</w:t>
      </w:r>
      <w:r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восемьсот </w:t>
      </w:r>
      <w:r w:rsidR="00B45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четыре</w:t>
      </w:r>
      <w:r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4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</w:t>
      </w:r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7EA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proofErr w:type="gramStart"/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  <w:proofErr w:type="gramEnd"/>
    </w:p>
    <w:p w:rsidR="004B5360" w:rsidRPr="004B5360" w:rsidRDefault="004B5360" w:rsidP="004B5360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 аукциона три процента от начальной цены предмета  аукциона – </w:t>
      </w:r>
      <w:r w:rsidR="00B457EA">
        <w:rPr>
          <w:rFonts w:ascii="Times New Roman" w:eastAsia="Times New Roman" w:hAnsi="Times New Roman" w:cs="Times New Roman"/>
          <w:sz w:val="28"/>
          <w:szCs w:val="28"/>
          <w:lang w:eastAsia="ru-RU"/>
        </w:rPr>
        <w:t>834</w:t>
      </w:r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45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Восемьсот</w:t>
      </w:r>
      <w:r w:rsidR="00BC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7E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четыре) рубля</w:t>
      </w:r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7EA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proofErr w:type="gramStart"/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  <w:proofErr w:type="gramEnd"/>
    </w:p>
    <w:p w:rsidR="004B5360" w:rsidRPr="00254D35" w:rsidRDefault="004B5360" w:rsidP="00B457EA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задаток в размере ста процентов от  начальной  цены  предмета  аукциона – </w:t>
      </w:r>
      <w:r w:rsidR="00B457EA"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57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457EA"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B457E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457EA"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457EA"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</w:t>
      </w:r>
      <w:r w:rsidR="00B4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</w:t>
      </w:r>
      <w:r w:rsidR="00B457EA"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восемьсот </w:t>
      </w:r>
      <w:r w:rsidR="00B45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четыре</w:t>
      </w:r>
      <w:r w:rsidR="00B457EA"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4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</w:t>
      </w:r>
      <w:r w:rsidR="00B457EA"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7EA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B457EA"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</w:p>
    <w:p w:rsidR="0071002B" w:rsidRPr="00254D35" w:rsidRDefault="0071002B" w:rsidP="0071002B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 Настоящее постановление подлежит размещению на официальном сайте Белозерского муниципального округа в информационн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телекоммуникационной сети «Интернет».</w:t>
      </w:r>
    </w:p>
    <w:p w:rsidR="00254D35" w:rsidRPr="00254D35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41E" w:rsidRDefault="008F341E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AB" w:rsidRPr="004F7EDB" w:rsidRDefault="00254D35" w:rsidP="004F7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округа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Соловьев</w:t>
      </w:r>
    </w:p>
    <w:sectPr w:rsidR="00D128AB" w:rsidRPr="004F7EDB" w:rsidSect="005F0F5C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78"/>
    <w:rsid w:val="00126EEE"/>
    <w:rsid w:val="0021663F"/>
    <w:rsid w:val="00254D35"/>
    <w:rsid w:val="0031087D"/>
    <w:rsid w:val="00313307"/>
    <w:rsid w:val="004B5360"/>
    <w:rsid w:val="004F7EDB"/>
    <w:rsid w:val="0071002B"/>
    <w:rsid w:val="008D254F"/>
    <w:rsid w:val="008F341E"/>
    <w:rsid w:val="00A7329D"/>
    <w:rsid w:val="00B457EA"/>
    <w:rsid w:val="00BC3BFC"/>
    <w:rsid w:val="00CD63E7"/>
    <w:rsid w:val="00D128AB"/>
    <w:rsid w:val="00E80B78"/>
    <w:rsid w:val="00EB0FA1"/>
    <w:rsid w:val="00F6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Клубкова Ирина Сергеевна</dc:creator>
  <cp:keywords/>
  <dc:description/>
  <cp:lastModifiedBy>Клубкова Ирина Сергеевна</cp:lastModifiedBy>
  <cp:revision>15</cp:revision>
  <cp:lastPrinted>2023-03-16T10:25:00Z</cp:lastPrinted>
  <dcterms:created xsi:type="dcterms:W3CDTF">2022-01-18T06:41:00Z</dcterms:created>
  <dcterms:modified xsi:type="dcterms:W3CDTF">2023-03-30T06:15:00Z</dcterms:modified>
</cp:coreProperties>
</file>