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13209E2" wp14:editId="67B1E27D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AD078F" w:rsidRDefault="00EB0FA1" w:rsidP="00AD0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54D35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C42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27.03.2023 </w:t>
      </w:r>
      <w:r w:rsidR="004B5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EC4259">
        <w:rPr>
          <w:rFonts w:ascii="Times New Roman" w:eastAsia="Times New Roman" w:hAnsi="Times New Roman" w:cs="Times New Roman"/>
          <w:sz w:val="28"/>
          <w:szCs w:val="24"/>
          <w:lang w:eastAsia="ru-RU"/>
        </w:rPr>
        <w:t>372</w:t>
      </w:r>
      <w:bookmarkStart w:id="0" w:name="_GoBack"/>
      <w:bookmarkEnd w:id="0"/>
    </w:p>
    <w:p w:rsidR="0031087D" w:rsidRP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4617" w:rsidRDefault="00094617" w:rsidP="00094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</w:t>
      </w:r>
    </w:p>
    <w:p w:rsidR="00094617" w:rsidRPr="00254D35" w:rsidRDefault="00094617" w:rsidP="00094617">
      <w:pPr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аренды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земельный участок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Pr="00254D35" w:rsidRDefault="00EB0FA1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Земельным кодексом Российской Федерации, п. 3 ст. 19 Федерального закона Р</w:t>
      </w:r>
      <w:r w:rsidR="00AD07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оссийской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="00AD078F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едерации № 131 - ФЗ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общих принципах организации местного самоуправления в Российской Федерации» от 06.10.2003, Уставом Белозерского муниципального округа Вологодской области, решением Представительного Собрания  Белозерского  муниципального  округа Волого</w:t>
      </w:r>
      <w:r w:rsidR="00AD07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дской области  от  09.12.2022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80 «О разграничении полномочий  между органами местного самоуправления Белозерского муниципального округа в  сфере  регулирования  земельных  отношений»:</w:t>
      </w:r>
      <w:proofErr w:type="gramEnd"/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045AF" w:rsidRPr="00094617" w:rsidRDefault="00254D35" w:rsidP="0009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</w:t>
      </w:r>
      <w:r w:rsidR="0009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 </w:t>
      </w:r>
      <w:r w:rsidR="00094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="00094617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земельный участок</w:t>
      </w:r>
      <w:r w:rsidR="0009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5AF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35:03:0102029:14</w:t>
      </w:r>
      <w:r w:rsidR="004045AF"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45AF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</w:t>
      </w:r>
      <w:r w:rsidR="004045AF"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>10 000</w:t>
      </w:r>
      <w:r w:rsidR="004045AF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="004045AF" w:rsidRPr="003443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4045AF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населенных пунктов, разрешенное использование: </w:t>
      </w:r>
      <w:r w:rsidR="004045AF"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деятельность</w:t>
      </w:r>
      <w:r w:rsidR="004045AF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Российская Федерация, Вологодская область, район Белозерский, город Белозерск, улица Красноармейская. Земельный участок </w:t>
      </w:r>
      <w:r w:rsidR="004045AF" w:rsidRPr="003443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находится в государственной неразграниченной собственности.</w:t>
      </w:r>
      <w:r w:rsidR="00E0081B" w:rsidRPr="00E008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008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Договор аренды земельного участка заключается на 5 лет.</w:t>
      </w:r>
    </w:p>
    <w:p w:rsidR="00254D35" w:rsidRPr="004045AF" w:rsidRDefault="00254D35" w:rsidP="00254D35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4045AF" w:rsidRPr="00E0081B" w:rsidRDefault="004045AF" w:rsidP="004045AF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н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</w:t>
      </w:r>
      <w:r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цену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предмета  аукциона  на  право  заключения договора  аренды  из расчета </w:t>
      </w:r>
      <w:r w:rsidR="00E0081B">
        <w:rPr>
          <w:rFonts w:ascii="Times New Roman" w:eastAsia="Times New Roman" w:hAnsi="Times New Roman" w:cs="Times New Roman"/>
          <w:sz w:val="28"/>
          <w:szCs w:val="28"/>
          <w:lang w:eastAsia="ru-RU"/>
        </w:rPr>
        <w:t>6 процентов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 земельного участка в 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ежегодной арендной платы – 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102 609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две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шестьсот девять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</w:p>
    <w:p w:rsidR="004045AF" w:rsidRPr="00C82B8D" w:rsidRDefault="004045AF" w:rsidP="004045AF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шаг аукциона три процента  от  начальной  цены  предмета  аукциона – 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3 078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тысячи семьдесят восемь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) р</w:t>
      </w:r>
      <w:r w:rsidR="00AB6B0B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</w:p>
    <w:p w:rsidR="004045AF" w:rsidRPr="003443A1" w:rsidRDefault="004045AF" w:rsidP="004045AF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задаток в размере ста процентов от  начальной  цены  предмета  аукциона – 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102 609  (Сто две тысячи шестьсот девять) рублей 76 коп.</w:t>
      </w:r>
    </w:p>
    <w:p w:rsidR="004B5360" w:rsidRPr="00254D35" w:rsidRDefault="00AD078F" w:rsidP="00254D35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размещению на официальном сайте Белозерского муниципального округа в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AB" w:rsidRPr="00AD078F" w:rsidRDefault="00254D35" w:rsidP="00AD0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sectPr w:rsidR="00D128AB" w:rsidRPr="00AD078F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78"/>
    <w:rsid w:val="00094617"/>
    <w:rsid w:val="0011553F"/>
    <w:rsid w:val="00126EEE"/>
    <w:rsid w:val="00254D35"/>
    <w:rsid w:val="0031087D"/>
    <w:rsid w:val="00313307"/>
    <w:rsid w:val="004045AF"/>
    <w:rsid w:val="004B5360"/>
    <w:rsid w:val="008F341E"/>
    <w:rsid w:val="00A7329D"/>
    <w:rsid w:val="00AB6B0B"/>
    <w:rsid w:val="00AD078F"/>
    <w:rsid w:val="00C82B8D"/>
    <w:rsid w:val="00D128AB"/>
    <w:rsid w:val="00E0081B"/>
    <w:rsid w:val="00E80B78"/>
    <w:rsid w:val="00EB0FA1"/>
    <w:rsid w:val="00EC4259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15</cp:revision>
  <dcterms:created xsi:type="dcterms:W3CDTF">2022-01-18T06:41:00Z</dcterms:created>
  <dcterms:modified xsi:type="dcterms:W3CDTF">2023-03-30T06:16:00Z</dcterms:modified>
</cp:coreProperties>
</file>